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5F" w:rsidRDefault="008A035F">
      <w:bookmarkStart w:id="0" w:name="_GoBack"/>
      <w:bookmarkEnd w:id="0"/>
    </w:p>
    <w:p w:rsidR="008A035F" w:rsidRDefault="008A035F"/>
    <w:tbl>
      <w:tblPr>
        <w:tblW w:w="1599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54"/>
        <w:gridCol w:w="236"/>
        <w:gridCol w:w="671"/>
        <w:gridCol w:w="236"/>
        <w:gridCol w:w="3423"/>
        <w:gridCol w:w="4280"/>
      </w:tblGrid>
      <w:tr w:rsidR="008A035F" w:rsidTr="00B770DD">
        <w:trPr>
          <w:trHeight w:val="1962"/>
        </w:trPr>
        <w:tc>
          <w:tcPr>
            <w:tcW w:w="71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Default="00095F0B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E605C">
              <w:rPr>
                <w:rFonts w:ascii="PT Astra Serif" w:eastAsia="PT Astra Serif" w:hAnsi="PT Astra Serif" w:cs="PT Astra Serif"/>
                <w:b/>
                <w:color w:val="C00000"/>
                <w:sz w:val="28"/>
                <w:szCs w:val="28"/>
              </w:rPr>
              <w:t>Легализация трудовых отношений – путь к социальной стабильности!</w:t>
            </w:r>
          </w:p>
          <w:p w:rsidR="008A035F" w:rsidRDefault="008A035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8A035F" w:rsidRDefault="00095F0B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«Плюсы» </w:t>
            </w:r>
          </w:p>
          <w:p w:rsidR="008A035F" w:rsidRDefault="00095F0B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официальных трудовых отношений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Default="008A035F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Default="008A035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Default="008A035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77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Pr="00B770DD" w:rsidRDefault="00095F0B">
            <w:pPr>
              <w:ind w:left="709" w:right="-454" w:hanging="567"/>
              <w:jc w:val="center"/>
              <w:rPr>
                <w:rFonts w:eastAsia="PT Astra Serif"/>
                <w:b/>
                <w:bCs/>
                <w:color w:val="C00000"/>
                <w:sz w:val="26"/>
                <w:szCs w:val="26"/>
              </w:rPr>
            </w:pPr>
            <w:r w:rsidRPr="00B770DD">
              <w:rPr>
                <w:rFonts w:eastAsia="PT Astra Serif"/>
                <w:b/>
                <w:color w:val="C00000"/>
                <w:sz w:val="25"/>
                <w:szCs w:val="25"/>
              </w:rPr>
              <w:t>Требуйте у работодателя  оформления  трудового договора!</w:t>
            </w:r>
          </w:p>
          <w:p w:rsidR="008A035F" w:rsidRPr="00B770DD" w:rsidRDefault="00095F0B">
            <w:pPr>
              <w:ind w:left="709" w:right="-454" w:hanging="567"/>
              <w:jc w:val="center"/>
              <w:rPr>
                <w:rFonts w:eastAsia="PT Astra Serif"/>
                <w:b/>
                <w:bCs/>
                <w:color w:val="C00000"/>
              </w:rPr>
            </w:pPr>
            <w:r w:rsidRPr="00B770DD">
              <w:rPr>
                <w:rFonts w:eastAsia="PT Astra Serif"/>
                <w:b/>
                <w:color w:val="C00000"/>
              </w:rPr>
              <w:t xml:space="preserve"> Думайте о СВОЕМ будущем!</w:t>
            </w:r>
          </w:p>
          <w:p w:rsidR="008A035F" w:rsidRDefault="008A035F">
            <w:pPr>
              <w:ind w:left="7087"/>
              <w:jc w:val="center"/>
              <w:rPr>
                <w:rFonts w:ascii="PT Astra Serif" w:hAnsi="PT Astra Serif" w:cs="PT Astra Serif"/>
                <w:color w:val="C00000"/>
                <w:sz w:val="18"/>
                <w:szCs w:val="18"/>
              </w:rPr>
            </w:pPr>
          </w:p>
          <w:p w:rsidR="008A035F" w:rsidRDefault="008A035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8A035F" w:rsidRDefault="00095F0B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«Минусы» неформальной занятости – </w:t>
            </w:r>
          </w:p>
          <w:p w:rsidR="008A035F" w:rsidRDefault="00095F0B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отсутствие официального трудоустройства работников</w:t>
            </w:r>
          </w:p>
          <w:p w:rsidR="008A035F" w:rsidRDefault="008A035F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8A035F" w:rsidTr="00B770DD">
        <w:tc>
          <w:tcPr>
            <w:tcW w:w="3591" w:type="dxa"/>
            <w:tcBorders>
              <w:bottom w:val="single" w:sz="4" w:space="0" w:color="000000"/>
            </w:tcBorders>
            <w:shd w:val="clear" w:color="auto" w:fill="FF0000"/>
          </w:tcPr>
          <w:p w:rsidR="008A035F" w:rsidRDefault="00095F0B">
            <w:pPr>
              <w:jc w:val="center"/>
              <w:rPr>
                <w:rFonts w:ascii="PT Astra Serif" w:hAnsi="PT Astra Serif" w:cs="PT Astra Serif"/>
                <w:b/>
                <w:color w:val="FFFFFF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</w:rPr>
              <w:t xml:space="preserve">Для работодателя </w:t>
            </w:r>
            <w:r>
              <w:rPr>
                <w:rFonts w:ascii="PT Astra Serif" w:eastAsia="PT Astra Serif" w:hAnsi="PT Astra Serif" w:cs="PT Astra Serif"/>
                <w:b/>
                <w:color w:val="FFFFFF"/>
                <w:sz w:val="26"/>
                <w:szCs w:val="26"/>
              </w:rPr>
              <w:t>+</w:t>
            </w:r>
          </w:p>
        </w:tc>
        <w:tc>
          <w:tcPr>
            <w:tcW w:w="37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8A035F" w:rsidRDefault="00095F0B">
            <w:pPr>
              <w:jc w:val="center"/>
              <w:rPr>
                <w:rFonts w:ascii="PT Astra Serif" w:hAnsi="PT Astra Serif" w:cs="PT Astra Serif"/>
                <w:b/>
                <w:color w:val="FFFFFF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</w:rPr>
              <w:t xml:space="preserve">Для работника </w:t>
            </w:r>
            <w:r>
              <w:rPr>
                <w:rFonts w:ascii="PT Astra Serif" w:eastAsia="PT Astra Serif" w:hAnsi="PT Astra Serif" w:cs="PT Astra Serif"/>
                <w:b/>
                <w:color w:val="FFFFFF"/>
                <w:sz w:val="26"/>
                <w:szCs w:val="26"/>
              </w:rPr>
              <w:t>+</w:t>
            </w:r>
          </w:p>
        </w:tc>
        <w:tc>
          <w:tcPr>
            <w:tcW w:w="671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A035F" w:rsidRDefault="008A035F"/>
        </w:tc>
        <w:tc>
          <w:tcPr>
            <w:tcW w:w="3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8A035F" w:rsidRDefault="00095F0B">
            <w:pPr>
              <w:jc w:val="center"/>
              <w:rPr>
                <w:rFonts w:ascii="PT Astra Serif" w:hAnsi="PT Astra Serif" w:cs="PT Astra Serif"/>
                <w:b/>
                <w:color w:val="FFFFFF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</w:rPr>
              <w:t xml:space="preserve">Для работодателя - </w:t>
            </w:r>
          </w:p>
        </w:tc>
        <w:tc>
          <w:tcPr>
            <w:tcW w:w="4280" w:type="dxa"/>
            <w:tcBorders>
              <w:bottom w:val="single" w:sz="4" w:space="0" w:color="000000"/>
            </w:tcBorders>
            <w:shd w:val="clear" w:color="auto" w:fill="FF0000"/>
          </w:tcPr>
          <w:p w:rsidR="008A035F" w:rsidRDefault="00095F0B">
            <w:pPr>
              <w:jc w:val="center"/>
              <w:rPr>
                <w:rFonts w:ascii="PT Astra Serif" w:hAnsi="PT Astra Serif" w:cs="PT Astra Serif"/>
                <w:b/>
                <w:color w:val="FFFFFF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</w:rPr>
              <w:t xml:space="preserve">Для работника - </w:t>
            </w:r>
          </w:p>
        </w:tc>
      </w:tr>
      <w:tr w:rsidR="008A035F" w:rsidTr="00B770DD">
        <w:trPr>
          <w:trHeight w:val="4063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F" w:rsidRDefault="008A035F">
            <w:pPr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</w:p>
          <w:p w:rsidR="008A035F" w:rsidRDefault="00095F0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Возможность участия в программах государственной поддержки, 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</w:rPr>
              <w:t>в т.ч. грантов, компенсации банковской ставки рефинансирования.</w:t>
            </w:r>
          </w:p>
          <w:p w:rsidR="008A035F" w:rsidRDefault="008A035F">
            <w:pPr>
              <w:tabs>
                <w:tab w:val="num" w:pos="252"/>
              </w:tabs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8A035F" w:rsidRDefault="00095F0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8A035F" w:rsidRDefault="008A035F">
            <w:pPr>
              <w:tabs>
                <w:tab w:val="num" w:pos="252"/>
              </w:tabs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8A035F" w:rsidRDefault="00095F0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Возможность привлечь к дисциплинарной и материальной ответственности в порядке, установленном Трудовым кодексом Российской Федерации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гражданско-правовой и административной ответственности в порядке, установленном федеральными законами.</w:t>
            </w:r>
          </w:p>
          <w:p w:rsidR="008A035F" w:rsidRDefault="008A035F">
            <w:pPr>
              <w:tabs>
                <w:tab w:val="num" w:pos="252"/>
              </w:tabs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8A035F" w:rsidRDefault="00095F0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Хорошая деловая репутация, положительный имидж социально ответственного работодателя.</w:t>
            </w:r>
          </w:p>
        </w:tc>
        <w:tc>
          <w:tcPr>
            <w:tcW w:w="37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035F" w:rsidRDefault="008A035F">
            <w:pPr>
              <w:rPr>
                <w:rFonts w:ascii="PT Astra Serif" w:hAnsi="PT Astra Serif" w:cs="PT Astra Serif"/>
                <w:sz w:val="12"/>
                <w:szCs w:val="12"/>
              </w:rPr>
            </w:pP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Достойные условия труда (рабочее место, оборудованное в соответствии с договором и требованиями безопасности труда).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Получение официальной заработной платы, своевременно и в полном объеме.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Осуществление обязательного социального страхования работников в порядке, установленном федеральными законами.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Оплачиваемый лист временной нетрудоспособности (больничный).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Ежегодный оплачиваемый отпуск.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Государственное пенсионное обеспечение.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Получение налоговых вычетов.</w:t>
            </w:r>
          </w:p>
          <w:p w:rsidR="008A035F" w:rsidRDefault="00095F0B" w:rsidP="00FB262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spacing w:after="60"/>
              <w:ind w:left="-34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Возможность получить кредит.</w:t>
            </w:r>
          </w:p>
          <w:p w:rsidR="008A035F" w:rsidRDefault="00095F0B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</w:tabs>
              <w:ind w:left="-36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Получение гарантированных государством выплат при: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2"/>
              </w:numPr>
              <w:ind w:left="243" w:hanging="141"/>
              <w:rPr>
                <w:rFonts w:ascii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увольнении в связи с ликвидацией организации, сокращением численности или штата работников;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2"/>
              </w:numPr>
              <w:ind w:left="243" w:hanging="141"/>
              <w:rPr>
                <w:rFonts w:ascii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направлении в командировку;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2"/>
              </w:numPr>
              <w:ind w:left="243" w:hanging="141"/>
              <w:rPr>
                <w:rFonts w:ascii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временном переводе на другую работу, в том числе по состоянию здоровья;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2"/>
              </w:numPr>
              <w:ind w:left="243" w:hanging="141"/>
              <w:rPr>
                <w:rFonts w:ascii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временном простое;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2"/>
              </w:numPr>
              <w:ind w:left="243" w:hanging="141"/>
              <w:rPr>
                <w:rFonts w:ascii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прохождении медицинского осмотра;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2"/>
              </w:numPr>
              <w:ind w:left="243" w:hanging="141"/>
              <w:rPr>
                <w:rFonts w:ascii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наличии «донорских» дней и др.</w:t>
            </w:r>
          </w:p>
          <w:p w:rsidR="008A035F" w:rsidRDefault="00095F0B" w:rsidP="00FB2628">
            <w:pPr>
              <w:numPr>
                <w:ilvl w:val="0"/>
                <w:numId w:val="4"/>
              </w:numPr>
              <w:tabs>
                <w:tab w:val="clear" w:pos="684"/>
                <w:tab w:val="num" w:pos="324"/>
              </w:tabs>
              <w:spacing w:before="120"/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Получение пособия по беременности и родам.</w:t>
            </w:r>
          </w:p>
          <w:p w:rsidR="008A035F" w:rsidRDefault="00095F0B" w:rsidP="00FB2628">
            <w:pPr>
              <w:numPr>
                <w:ilvl w:val="0"/>
                <w:numId w:val="4"/>
              </w:numPr>
              <w:tabs>
                <w:tab w:val="clear" w:pos="684"/>
                <w:tab w:val="num" w:pos="324"/>
              </w:tabs>
              <w:spacing w:before="60"/>
              <w:ind w:left="0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Получение пособия по уходу за ребенком до 1, 5 лет.</w:t>
            </w:r>
          </w:p>
        </w:tc>
        <w:tc>
          <w:tcPr>
            <w:tcW w:w="671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A035F" w:rsidRDefault="000770CB">
            <w:pPr>
              <w:rPr>
                <w:rFonts w:ascii="PT Astra Serif" w:hAnsi="PT Astra Serif" w:cs="PT Astra Serif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3702685</wp:posOffset>
                  </wp:positionV>
                  <wp:extent cx="914400" cy="8178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035F" w:rsidRDefault="008A035F">
            <w:pPr>
              <w:ind w:left="72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</w:p>
          <w:p w:rsidR="008A035F" w:rsidRPr="00B770DD" w:rsidRDefault="00095F0B" w:rsidP="00FB2628">
            <w:pPr>
              <w:pStyle w:val="a3"/>
              <w:numPr>
                <w:ilvl w:val="0"/>
                <w:numId w:val="27"/>
              </w:numPr>
              <w:ind w:left="460" w:hanging="283"/>
              <w:contextualSpacing w:val="0"/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Административные штрафы до 200 тысяч рублей.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7"/>
              </w:numPr>
              <w:tabs>
                <w:tab w:val="num" w:pos="460"/>
              </w:tabs>
              <w:ind w:left="460" w:hanging="283"/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Отсутствие возможности принять участие в государственных программах, государственной поддержке. 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7"/>
              </w:numPr>
              <w:tabs>
                <w:tab w:val="num" w:pos="460"/>
              </w:tabs>
              <w:ind w:left="460" w:hanging="283"/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</w:rPr>
              <w:t>Н</w:t>
            </w:r>
            <w:r w:rsidRPr="00B770DD"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highlight w:val="white"/>
              </w:rPr>
              <w:t>евозможность получать займы, кредиты.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7"/>
              </w:numPr>
              <w:tabs>
                <w:tab w:val="num" w:pos="460"/>
              </w:tabs>
              <w:ind w:left="460" w:hanging="283"/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Отсутствие возможности получать займы, кредиты и др.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7"/>
              </w:numPr>
              <w:tabs>
                <w:tab w:val="num" w:pos="460"/>
              </w:tabs>
              <w:ind w:left="460" w:hanging="283"/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  <w:p w:rsidR="008A035F" w:rsidRPr="00B770DD" w:rsidRDefault="00095F0B" w:rsidP="00FB2628">
            <w:pPr>
              <w:pStyle w:val="a3"/>
              <w:numPr>
                <w:ilvl w:val="0"/>
                <w:numId w:val="27"/>
              </w:numPr>
              <w:tabs>
                <w:tab w:val="num" w:pos="460"/>
              </w:tabs>
              <w:ind w:left="460" w:hanging="283"/>
              <w:jc w:val="both"/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</w:rPr>
            </w:pPr>
            <w:r w:rsidRPr="00B770DD">
              <w:rPr>
                <w:rFonts w:ascii="PT Astra Serif" w:eastAsia="PT Astra Serif" w:hAnsi="PT Astra Serif" w:cs="PT Astra Serif"/>
                <w:sz w:val="20"/>
                <w:szCs w:val="20"/>
              </w:rPr>
              <w:t>Р</w:t>
            </w:r>
            <w:r w:rsidRPr="00B770DD"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</w:rPr>
              <w:t>иск  проведения внеочередных проверок со стороны контрольно-надзорных органов, органов прокуратуры.</w:t>
            </w:r>
          </w:p>
        </w:tc>
        <w:tc>
          <w:tcPr>
            <w:tcW w:w="4280" w:type="dxa"/>
            <w:tcBorders>
              <w:bottom w:val="single" w:sz="4" w:space="0" w:color="000000"/>
            </w:tcBorders>
          </w:tcPr>
          <w:p w:rsidR="008A035F" w:rsidRDefault="008A035F">
            <w:pPr>
              <w:rPr>
                <w:rFonts w:ascii="PT Astra Serif" w:hAnsi="PT Astra Serif" w:cs="PT Astra Serif"/>
                <w:sz w:val="12"/>
                <w:szCs w:val="12"/>
              </w:rPr>
            </w:pPr>
          </w:p>
          <w:p w:rsidR="008A035F" w:rsidRDefault="00095F0B" w:rsidP="00FB2628">
            <w:pPr>
              <w:tabs>
                <w:tab w:val="num" w:pos="252"/>
              </w:tabs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>!</w:t>
            </w:r>
            <w:r w:rsidR="00FB2628"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Условия труда, продолжительность рабочего дня, дополнительные обязанности, не соответствующие нормам трудового законодательства.</w:t>
            </w:r>
          </w:p>
          <w:p w:rsidR="008A035F" w:rsidRDefault="00095F0B" w:rsidP="00FB2628">
            <w:pPr>
              <w:tabs>
                <w:tab w:val="num" w:pos="252"/>
              </w:tabs>
              <w:jc w:val="both"/>
              <w:rPr>
                <w:rFonts w:ascii="PT Astra Serif" w:eastAsia="PT Astra Serif" w:hAnsi="PT Astra Serif" w:cs="PT Astra Serif"/>
                <w:sz w:val="20"/>
                <w:szCs w:val="2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>!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  <w:highlight w:val="white"/>
              </w:rPr>
              <w:t>Не перечисляются страховые взносы во внебюджетные фонды</w:t>
            </w:r>
            <w:r w:rsidR="00B770DD">
              <w:rPr>
                <w:rFonts w:ascii="PT Astra Serif" w:eastAsia="PT Astra Serif" w:hAnsi="PT Astra Serif" w:cs="PT Astra Serif"/>
                <w:sz w:val="20"/>
                <w:szCs w:val="20"/>
                <w:highlight w:val="white"/>
              </w:rPr>
              <w:t>, при этом не увеличивается страховая часть пенсии, влияющая на размер будущей пенсии.</w:t>
            </w:r>
          </w:p>
          <w:p w:rsidR="008A035F" w:rsidRDefault="00095F0B" w:rsidP="00FB2628">
            <w:pPr>
              <w:tabs>
                <w:tab w:val="left" w:pos="142"/>
                <w:tab w:val="num" w:pos="252"/>
              </w:tabs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  <w:highlight w:val="white"/>
              </w:rPr>
              <w:t>!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Отсутствие каких-либо социальных гарантий (оплаченного листа временной нетрудоспособности, оплачиваемого отпуска, достойной пенсии и т.п.).</w:t>
            </w:r>
          </w:p>
          <w:p w:rsidR="008A035F" w:rsidRDefault="00095F0B" w:rsidP="00FB2628">
            <w:pPr>
              <w:tabs>
                <w:tab w:val="left" w:pos="142"/>
                <w:tab w:val="num" w:pos="252"/>
              </w:tabs>
              <w:jc w:val="both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>!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Увольнение без объяснения причин и выплат.</w:t>
            </w:r>
          </w:p>
          <w:p w:rsidR="008A035F" w:rsidRDefault="00095F0B" w:rsidP="00FB2628">
            <w:pPr>
              <w:tabs>
                <w:tab w:val="left" w:pos="142"/>
                <w:tab w:val="num" w:pos="252"/>
              </w:tabs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>!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Минимальный размер пособия по безработице.</w:t>
            </w:r>
          </w:p>
          <w:p w:rsidR="008A035F" w:rsidRDefault="00095F0B" w:rsidP="00FB2628">
            <w:pPr>
              <w:tabs>
                <w:tab w:val="num" w:pos="252"/>
              </w:tabs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>!</w:t>
            </w: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Невозможно доказать стаж и опыт предыдущей работы при попытках трудоустройства к другому работодателю.</w:t>
            </w:r>
          </w:p>
        </w:tc>
      </w:tr>
      <w:tr w:rsidR="008A035F" w:rsidTr="00FB2628">
        <w:trPr>
          <w:trHeight w:val="3211"/>
        </w:trPr>
        <w:tc>
          <w:tcPr>
            <w:tcW w:w="3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F" w:rsidRDefault="008A03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35F" w:rsidRDefault="008A035F">
            <w:pPr>
              <w:rPr>
                <w:sz w:val="12"/>
                <w:szCs w:val="12"/>
              </w:rPr>
            </w:pPr>
          </w:p>
        </w:tc>
        <w:tc>
          <w:tcPr>
            <w:tcW w:w="671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Default="008A035F"/>
        </w:tc>
        <w:tc>
          <w:tcPr>
            <w:tcW w:w="793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035F" w:rsidRDefault="008A035F">
            <w:pPr>
              <w:jc w:val="center"/>
              <w:rPr>
                <w:rFonts w:ascii="PT Astra Serif" w:hAnsi="PT Astra Serif" w:cs="PT Astra Serif"/>
                <w:i/>
                <w:iCs/>
                <w:sz w:val="22"/>
                <w:szCs w:val="22"/>
              </w:rPr>
            </w:pPr>
          </w:p>
          <w:p w:rsidR="008A035F" w:rsidRPr="00BE605C" w:rsidRDefault="00095F0B" w:rsidP="00095F0B">
            <w:pPr>
              <w:spacing w:after="120"/>
              <w:jc w:val="center"/>
              <w:rPr>
                <w:rFonts w:ascii="PT Astra Serif" w:eastAsia="PT Astra Serif" w:hAnsi="PT Astra Serif" w:cs="PT Astra Serif"/>
                <w:b/>
                <w:bCs/>
                <w:i/>
                <w:iCs/>
                <w:color w:val="0D0D0D"/>
              </w:rPr>
            </w:pPr>
            <w:r w:rsidRPr="00BE605C">
              <w:rPr>
                <w:rFonts w:ascii="PT Astra Serif" w:eastAsia="PT Astra Serif" w:hAnsi="PT Astra Serif" w:cs="PT Astra Serif"/>
                <w:b/>
                <w:bCs/>
                <w:i/>
                <w:iCs/>
                <w:color w:val="0D0D0D"/>
              </w:rPr>
              <w:t>Официальные трудовые отношения предполагают:</w:t>
            </w:r>
          </w:p>
          <w:p w:rsidR="00095F0B" w:rsidRPr="00095F0B" w:rsidRDefault="00095F0B" w:rsidP="00095F0B">
            <w:pPr>
              <w:numPr>
                <w:ilvl w:val="0"/>
                <w:numId w:val="29"/>
              </w:numPr>
              <w:ind w:left="2161" w:hanging="283"/>
              <w:rPr>
                <w:rFonts w:ascii="PT Astra Serif" w:hAnsi="PT Astra Serif" w:cs="PT Astra Serif"/>
                <w:i/>
                <w:iCs/>
                <w:color w:val="0D0D0D"/>
                <w:sz w:val="20"/>
                <w:szCs w:val="20"/>
              </w:rPr>
            </w:pPr>
            <w:r w:rsidRPr="00095F0B">
              <w:rPr>
                <w:rFonts w:ascii="PT Astra Serif" w:eastAsia="PT Astra Serif" w:hAnsi="PT Astra Serif" w:cs="PT Astra Serif"/>
                <w:color w:val="0D0D0D"/>
                <w:sz w:val="20"/>
                <w:szCs w:val="20"/>
              </w:rPr>
              <w:t>заключение трудовых договоров в соответствии с Трудовым  кодексом  Российской Федерации;</w:t>
            </w:r>
          </w:p>
          <w:p w:rsidR="00095F0B" w:rsidRPr="00BE605C" w:rsidRDefault="00095F0B" w:rsidP="00095F0B">
            <w:pPr>
              <w:numPr>
                <w:ilvl w:val="0"/>
                <w:numId w:val="29"/>
              </w:numPr>
              <w:ind w:left="2161" w:hanging="283"/>
              <w:rPr>
                <w:rFonts w:ascii="PT Astra Serif" w:hAnsi="PT Astra Serif" w:cs="PT Astra Serif"/>
                <w:i/>
                <w:iCs/>
                <w:color w:val="0D0D0D"/>
                <w:sz w:val="20"/>
                <w:szCs w:val="20"/>
              </w:rPr>
            </w:pPr>
            <w:r w:rsidRPr="00095F0B">
              <w:rPr>
                <w:rFonts w:ascii="PT Astra Serif" w:eastAsia="PT Astra Serif" w:hAnsi="PT Astra Serif" w:cs="PT Astra Serif"/>
                <w:color w:val="0D0D0D"/>
                <w:sz w:val="20"/>
                <w:szCs w:val="20"/>
              </w:rPr>
              <w:t>уплату страховых взносов во внебюджетные фонды</w:t>
            </w:r>
            <w:r>
              <w:rPr>
                <w:rFonts w:ascii="PT Astra Serif" w:eastAsia="PT Astra Serif" w:hAnsi="PT Astra Serif" w:cs="PT Astra Serif"/>
                <w:color w:val="0D0D0D"/>
                <w:sz w:val="20"/>
                <w:szCs w:val="20"/>
              </w:rPr>
              <w:t>;</w:t>
            </w:r>
          </w:p>
          <w:p w:rsidR="008A035F" w:rsidRPr="00BE605C" w:rsidRDefault="00095F0B" w:rsidP="00095F0B">
            <w:pPr>
              <w:numPr>
                <w:ilvl w:val="0"/>
                <w:numId w:val="29"/>
              </w:numPr>
              <w:ind w:left="2161" w:hanging="283"/>
              <w:rPr>
                <w:rFonts w:ascii="PT Astra Serif" w:hAnsi="PT Astra Serif" w:cs="PT Astra Serif"/>
                <w:bCs/>
                <w:i/>
                <w:color w:val="0D0D0D"/>
              </w:rPr>
            </w:pPr>
            <w:r w:rsidRPr="00095F0B">
              <w:rPr>
                <w:rFonts w:ascii="PT Astra Serif" w:eastAsia="PT Astra Serif" w:hAnsi="PT Astra Serif" w:cs="PT Astra Serif"/>
                <w:color w:val="0D0D0D"/>
                <w:sz w:val="20"/>
                <w:szCs w:val="20"/>
              </w:rPr>
              <w:t>налоговые отчисления в бюджет</w:t>
            </w:r>
            <w:r w:rsidRPr="00BE605C">
              <w:rPr>
                <w:rFonts w:ascii="PT Astra Serif" w:eastAsia="PT Astra Serif" w:hAnsi="PT Astra Serif" w:cs="PT Astra Serif"/>
                <w:color w:val="0D0D0D"/>
                <w:sz w:val="20"/>
                <w:szCs w:val="20"/>
              </w:rPr>
              <w:t>.</w:t>
            </w:r>
          </w:p>
          <w:p w:rsidR="008A035F" w:rsidRPr="00BE605C" w:rsidRDefault="008A035F" w:rsidP="00095F0B">
            <w:pPr>
              <w:ind w:left="2161" w:hanging="283"/>
              <w:rPr>
                <w:rFonts w:ascii="PT Astra Serif" w:hAnsi="PT Astra Serif" w:cs="PT Astra Serif"/>
                <w:b/>
                <w:color w:val="0D0D0D"/>
                <w:sz w:val="22"/>
                <w:szCs w:val="22"/>
              </w:rPr>
            </w:pPr>
          </w:p>
          <w:p w:rsidR="008A035F" w:rsidRDefault="00095F0B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  <w:t>О фактах нелегальных трудовых отношений</w:t>
            </w:r>
          </w:p>
          <w:p w:rsidR="008A035F" w:rsidRDefault="00095F0B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  <w:t>жители Удмуртской Республики  могут сообщить</w:t>
            </w:r>
          </w:p>
          <w:p w:rsidR="008A035F" w:rsidRDefault="00095F0B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b/>
                <w:bCs/>
                <w:color w:val="FF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FF0000"/>
              </w:rPr>
              <w:t>по телефону горячей линии:</w:t>
            </w:r>
          </w:p>
          <w:p w:rsidR="00222D29" w:rsidRPr="00BE605C" w:rsidRDefault="00095F0B" w:rsidP="00222D29">
            <w:pPr>
              <w:ind w:left="567"/>
              <w:jc w:val="both"/>
              <w:rPr>
                <w:rFonts w:ascii="PT Astra Serif" w:eastAsia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BE605C">
              <w:rPr>
                <w:rFonts w:ascii="PT Astra Serif" w:eastAsia="PT Astra Serif" w:hAnsi="PT Astra Serif" w:cs="PT Astra Serif"/>
                <w:b/>
                <w:bCs/>
                <w:color w:val="000000"/>
                <w:sz w:val="22"/>
                <w:szCs w:val="22"/>
                <w:highlight w:val="white"/>
              </w:rPr>
              <w:t xml:space="preserve">Гострудинспекция в Удмуртской Республике: </w:t>
            </w:r>
            <w:r>
              <w:rPr>
                <w:rFonts w:ascii="PT Astra Serif" w:eastAsia="PT Astra Serif" w:hAnsi="PT Astra Serif" w:cs="PT Astra Serif"/>
                <w:b/>
                <w:color w:val="C00000"/>
                <w:highlight w:val="white"/>
              </w:rPr>
              <w:t>8 (3412) 68-07-44</w:t>
            </w:r>
            <w:r w:rsidR="00222D29" w:rsidRPr="00BE605C">
              <w:rPr>
                <w:rFonts w:ascii="PT Astra Serif" w:eastAsia="PT Astra Serif" w:hAnsi="PT Astra Serif" w:cs="PT Astra Serif"/>
                <w:bCs/>
                <w:color w:val="000000"/>
                <w:sz w:val="22"/>
                <w:szCs w:val="22"/>
              </w:rPr>
              <w:t>.</w:t>
            </w:r>
          </w:p>
          <w:p w:rsidR="00222D29" w:rsidRPr="00222D29" w:rsidRDefault="00222D29" w:rsidP="00222D29">
            <w:pPr>
              <w:ind w:left="567"/>
              <w:jc w:val="both"/>
              <w:rPr>
                <w:rFonts w:ascii="PT Astra Serif" w:eastAsia="PT Astra Serif" w:hAnsi="PT Astra Serif" w:cs="PT Astra Serif"/>
                <w:b/>
                <w:color w:val="C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  <w:t>Министерство социальной политики и труда:</w:t>
            </w:r>
            <w:r>
              <w:rPr>
                <w:rFonts w:ascii="PT Astra Serif" w:eastAsia="PT Astra Serif" w:hAnsi="PT Astra Serif" w:cs="PT Astra Serif"/>
                <w:b/>
                <w:bCs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/>
                <w:bCs/>
                <w:color w:val="C00000"/>
              </w:rPr>
              <w:t>8 (3412) 22-28-99</w:t>
            </w:r>
          </w:p>
          <w:p w:rsidR="008A035F" w:rsidRDefault="008A035F" w:rsidP="00095F0B">
            <w:pPr>
              <w:ind w:left="720" w:hanging="153"/>
              <w:jc w:val="both"/>
              <w:rPr>
                <w:rFonts w:ascii="PT Astra Serif" w:eastAsia="PT Astra Serif" w:hAnsi="PT Astra Serif" w:cs="PT Astra Serif"/>
                <w:b/>
                <w:color w:val="C00000"/>
                <w:sz w:val="22"/>
                <w:szCs w:val="22"/>
              </w:rPr>
            </w:pPr>
          </w:p>
        </w:tc>
      </w:tr>
    </w:tbl>
    <w:p w:rsidR="008A035F" w:rsidRDefault="008A035F">
      <w:pPr>
        <w:rPr>
          <w:rFonts w:ascii="PT Astra Serif" w:hAnsi="PT Astra Serif" w:cs="PT Astra Serif"/>
          <w:color w:val="FFFFFF"/>
        </w:rPr>
      </w:pPr>
    </w:p>
    <w:p w:rsidR="008A035F" w:rsidRDefault="008A035F">
      <w:pPr>
        <w:jc w:val="right"/>
        <w:rPr>
          <w:rFonts w:ascii="PT Astra Serif" w:hAnsi="PT Astra Serif" w:cs="PT Astra Serif"/>
          <w:color w:val="FFFFFF"/>
          <w:sz w:val="16"/>
          <w:szCs w:val="16"/>
        </w:rPr>
      </w:pPr>
    </w:p>
    <w:sectPr w:rsidR="008A035F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5C" w:rsidRDefault="00BE605C">
      <w:r>
        <w:separator/>
      </w:r>
    </w:p>
  </w:endnote>
  <w:endnote w:type="continuationSeparator" w:id="0">
    <w:p w:rsidR="00BE605C" w:rsidRDefault="00BE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5C" w:rsidRDefault="00BE605C">
      <w:r>
        <w:separator/>
      </w:r>
    </w:p>
  </w:footnote>
  <w:footnote w:type="continuationSeparator" w:id="0">
    <w:p w:rsidR="00BE605C" w:rsidRDefault="00BE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1F2"/>
    <w:multiLevelType w:val="hybridMultilevel"/>
    <w:tmpl w:val="909C4F26"/>
    <w:lvl w:ilvl="0" w:tplc="E9A29074">
      <w:start w:val="1"/>
      <w:numFmt w:val="bullet"/>
      <w:lvlText w:val="Ø"/>
      <w:lvlJc w:val="left"/>
      <w:pPr>
        <w:ind w:left="4854" w:hanging="360"/>
      </w:pPr>
      <w:rPr>
        <w:rFonts w:ascii="Wingdings" w:hAnsi="Wingdings" w:cs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72E8"/>
    <w:multiLevelType w:val="hybridMultilevel"/>
    <w:tmpl w:val="119ABAA4"/>
    <w:lvl w:ilvl="0" w:tplc="9E78E828">
      <w:start w:val="1"/>
      <w:numFmt w:val="bullet"/>
      <w:lvlText w:val="Ø"/>
      <w:lvlJc w:val="left"/>
      <w:pPr>
        <w:ind w:left="2268" w:hanging="360"/>
      </w:pPr>
      <w:rPr>
        <w:rFonts w:ascii="Wingdings" w:eastAsia="Wingdings" w:hAnsi="Wingdings" w:cs="Wingdings"/>
      </w:rPr>
    </w:lvl>
    <w:lvl w:ilvl="1" w:tplc="D46018BC">
      <w:start w:val="1"/>
      <w:numFmt w:val="bullet"/>
      <w:lvlText w:val="o"/>
      <w:lvlJc w:val="left"/>
      <w:pPr>
        <w:ind w:left="2988" w:hanging="360"/>
      </w:pPr>
      <w:rPr>
        <w:rFonts w:ascii="Courier New" w:eastAsia="Courier New" w:hAnsi="Courier New" w:cs="Courier New" w:hint="default"/>
      </w:rPr>
    </w:lvl>
    <w:lvl w:ilvl="2" w:tplc="57D88E9A">
      <w:start w:val="1"/>
      <w:numFmt w:val="bullet"/>
      <w:lvlText w:val="§"/>
      <w:lvlJc w:val="left"/>
      <w:pPr>
        <w:ind w:left="3708" w:hanging="360"/>
      </w:pPr>
      <w:rPr>
        <w:rFonts w:ascii="Wingdings" w:eastAsia="Wingdings" w:hAnsi="Wingdings" w:cs="Wingdings" w:hint="default"/>
      </w:rPr>
    </w:lvl>
    <w:lvl w:ilvl="3" w:tplc="11AC6250">
      <w:start w:val="1"/>
      <w:numFmt w:val="bullet"/>
      <w:lvlText w:val="·"/>
      <w:lvlJc w:val="left"/>
      <w:pPr>
        <w:ind w:left="4428" w:hanging="360"/>
      </w:pPr>
      <w:rPr>
        <w:rFonts w:ascii="Symbol" w:eastAsia="Symbol" w:hAnsi="Symbol" w:cs="Symbol" w:hint="default"/>
      </w:rPr>
    </w:lvl>
    <w:lvl w:ilvl="4" w:tplc="020E53AE">
      <w:start w:val="1"/>
      <w:numFmt w:val="bullet"/>
      <w:lvlText w:val="o"/>
      <w:lvlJc w:val="left"/>
      <w:pPr>
        <w:ind w:left="5148" w:hanging="360"/>
      </w:pPr>
      <w:rPr>
        <w:rFonts w:ascii="Courier New" w:eastAsia="Courier New" w:hAnsi="Courier New" w:cs="Courier New" w:hint="default"/>
      </w:rPr>
    </w:lvl>
    <w:lvl w:ilvl="5" w:tplc="9C54C5E4">
      <w:start w:val="1"/>
      <w:numFmt w:val="bullet"/>
      <w:lvlText w:val="§"/>
      <w:lvlJc w:val="left"/>
      <w:pPr>
        <w:ind w:left="5868" w:hanging="360"/>
      </w:pPr>
      <w:rPr>
        <w:rFonts w:ascii="Wingdings" w:eastAsia="Wingdings" w:hAnsi="Wingdings" w:cs="Wingdings" w:hint="default"/>
      </w:rPr>
    </w:lvl>
    <w:lvl w:ilvl="6" w:tplc="41780D56">
      <w:start w:val="1"/>
      <w:numFmt w:val="bullet"/>
      <w:lvlText w:val="·"/>
      <w:lvlJc w:val="left"/>
      <w:pPr>
        <w:ind w:left="6588" w:hanging="360"/>
      </w:pPr>
      <w:rPr>
        <w:rFonts w:ascii="Symbol" w:eastAsia="Symbol" w:hAnsi="Symbol" w:cs="Symbol" w:hint="default"/>
      </w:rPr>
    </w:lvl>
    <w:lvl w:ilvl="7" w:tplc="F66C3800">
      <w:start w:val="1"/>
      <w:numFmt w:val="bullet"/>
      <w:lvlText w:val="o"/>
      <w:lvlJc w:val="left"/>
      <w:pPr>
        <w:ind w:left="7308" w:hanging="360"/>
      </w:pPr>
      <w:rPr>
        <w:rFonts w:ascii="Courier New" w:eastAsia="Courier New" w:hAnsi="Courier New" w:cs="Courier New" w:hint="default"/>
      </w:rPr>
    </w:lvl>
    <w:lvl w:ilvl="8" w:tplc="C51A265A">
      <w:start w:val="1"/>
      <w:numFmt w:val="bullet"/>
      <w:lvlText w:val="§"/>
      <w:lvlJc w:val="left"/>
      <w:pPr>
        <w:ind w:left="8028" w:hanging="360"/>
      </w:pPr>
      <w:rPr>
        <w:rFonts w:ascii="Wingdings" w:eastAsia="Wingdings" w:hAnsi="Wingdings" w:cs="Wingdings" w:hint="default"/>
      </w:rPr>
    </w:lvl>
  </w:abstractNum>
  <w:abstractNum w:abstractNumId="2">
    <w:nsid w:val="0E213A73"/>
    <w:multiLevelType w:val="hybridMultilevel"/>
    <w:tmpl w:val="FB383AA2"/>
    <w:lvl w:ilvl="0" w:tplc="529A3896">
      <w:start w:val="1"/>
      <w:numFmt w:val="bullet"/>
      <w:lvlText w:val="!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FFC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956"/>
    <w:multiLevelType w:val="hybridMultilevel"/>
    <w:tmpl w:val="B83A1F8E"/>
    <w:lvl w:ilvl="0" w:tplc="DCD2FA56">
      <w:start w:val="1"/>
      <w:numFmt w:val="bullet"/>
      <w:lvlText w:val="Ø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4336BC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D22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04C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365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1AFF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CAF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7AF4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04A9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0861A47"/>
    <w:multiLevelType w:val="hybridMultilevel"/>
    <w:tmpl w:val="AF9EE93A"/>
    <w:lvl w:ilvl="0" w:tplc="F404D62C">
      <w:start w:val="1"/>
      <w:numFmt w:val="bullet"/>
      <w:lvlText w:val=""/>
      <w:lvlJc w:val="left"/>
      <w:pPr>
        <w:tabs>
          <w:tab w:val="num" w:pos="684"/>
        </w:tabs>
        <w:ind w:left="684" w:hanging="360"/>
      </w:pPr>
      <w:rPr>
        <w:rFonts w:ascii="Wingdings" w:hAnsi="Wingdings"/>
      </w:rPr>
    </w:lvl>
    <w:lvl w:ilvl="1" w:tplc="F2DA1CCE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/>
      </w:rPr>
    </w:lvl>
    <w:lvl w:ilvl="2" w:tplc="6A2486D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/>
      </w:rPr>
    </w:lvl>
    <w:lvl w:ilvl="3" w:tplc="9C9A6046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  <w:lvl w:ilvl="4" w:tplc="BB3ECE7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/>
      </w:rPr>
    </w:lvl>
    <w:lvl w:ilvl="5" w:tplc="CDC8F134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/>
      </w:rPr>
    </w:lvl>
    <w:lvl w:ilvl="6" w:tplc="02221EF2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/>
      </w:rPr>
    </w:lvl>
    <w:lvl w:ilvl="7" w:tplc="A9B86C6A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/>
      </w:rPr>
    </w:lvl>
    <w:lvl w:ilvl="8" w:tplc="94DE989C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/>
      </w:rPr>
    </w:lvl>
  </w:abstractNum>
  <w:abstractNum w:abstractNumId="5">
    <w:nsid w:val="13B06A7C"/>
    <w:multiLevelType w:val="hybridMultilevel"/>
    <w:tmpl w:val="CB32C06E"/>
    <w:lvl w:ilvl="0" w:tplc="F6C0C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1FAC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38EF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8A2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405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F468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B2C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A64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AE8D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3F8580B"/>
    <w:multiLevelType w:val="hybridMultilevel"/>
    <w:tmpl w:val="BC361352"/>
    <w:lvl w:ilvl="0" w:tplc="121E552E">
      <w:start w:val="1"/>
      <w:numFmt w:val="bullet"/>
      <w:lvlText w:val="!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C47"/>
    <w:multiLevelType w:val="hybridMultilevel"/>
    <w:tmpl w:val="13F89560"/>
    <w:lvl w:ilvl="0" w:tplc="0608D980">
      <w:start w:val="1"/>
      <w:numFmt w:val="bullet"/>
      <w:lvlText w:val=""/>
      <w:lvlJc w:val="left"/>
      <w:pPr>
        <w:tabs>
          <w:tab w:val="num" w:pos="684"/>
        </w:tabs>
        <w:ind w:left="684" w:hanging="360"/>
      </w:pPr>
      <w:rPr>
        <w:rFonts w:ascii="Wingdings" w:hAnsi="Wingdings"/>
      </w:rPr>
    </w:lvl>
    <w:lvl w:ilvl="1" w:tplc="93F0FE80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/>
      </w:rPr>
    </w:lvl>
    <w:lvl w:ilvl="2" w:tplc="F7B09BA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/>
      </w:rPr>
    </w:lvl>
    <w:lvl w:ilvl="3" w:tplc="254C21BA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  <w:lvl w:ilvl="4" w:tplc="41ACB82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/>
      </w:rPr>
    </w:lvl>
    <w:lvl w:ilvl="5" w:tplc="C69C0A84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/>
      </w:rPr>
    </w:lvl>
    <w:lvl w:ilvl="6" w:tplc="AF6AFE5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/>
      </w:rPr>
    </w:lvl>
    <w:lvl w:ilvl="7" w:tplc="E160A28E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/>
      </w:rPr>
    </w:lvl>
    <w:lvl w:ilvl="8" w:tplc="C4F469E6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/>
      </w:rPr>
    </w:lvl>
  </w:abstractNum>
  <w:abstractNum w:abstractNumId="8">
    <w:nsid w:val="1CCC6AD6"/>
    <w:multiLevelType w:val="hybridMultilevel"/>
    <w:tmpl w:val="9F0AE31A"/>
    <w:lvl w:ilvl="0" w:tplc="F8B03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840C33E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262D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E64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A0A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2263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3834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FAA0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54A5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E4B60F8"/>
    <w:multiLevelType w:val="hybridMultilevel"/>
    <w:tmpl w:val="BCACC3BA"/>
    <w:lvl w:ilvl="0" w:tplc="6CCE918C">
      <w:start w:val="1"/>
      <w:numFmt w:val="bullet"/>
      <w:lvlText w:val="Ø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298A10B0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810636D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CD26EA6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2260151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2952A08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33665980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EED270E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6CF6A2E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0">
    <w:nsid w:val="1E6F3FCC"/>
    <w:multiLevelType w:val="hybridMultilevel"/>
    <w:tmpl w:val="5AACD1BC"/>
    <w:lvl w:ilvl="0" w:tplc="0A9ECF96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1">
    <w:nsid w:val="21310174"/>
    <w:multiLevelType w:val="hybridMultilevel"/>
    <w:tmpl w:val="BBE8519C"/>
    <w:lvl w:ilvl="0" w:tplc="513CC0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A9CC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760D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AC51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2ED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2C6F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4EC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20E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E87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3C507645"/>
    <w:multiLevelType w:val="hybridMultilevel"/>
    <w:tmpl w:val="033444E4"/>
    <w:lvl w:ilvl="0" w:tplc="370654B6">
      <w:start w:val="1"/>
      <w:numFmt w:val="bullet"/>
      <w:lvlText w:val=""/>
      <w:lvlJc w:val="left"/>
      <w:pPr>
        <w:tabs>
          <w:tab w:val="num" w:pos="684"/>
        </w:tabs>
        <w:ind w:left="684" w:hanging="360"/>
      </w:pPr>
      <w:rPr>
        <w:rFonts w:ascii="Wingdings" w:hAnsi="Wingdings"/>
      </w:rPr>
    </w:lvl>
    <w:lvl w:ilvl="1" w:tplc="45D2013E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4B8E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208D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662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016C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446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3E6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E10C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42404598"/>
    <w:multiLevelType w:val="hybridMultilevel"/>
    <w:tmpl w:val="2A7AE7EA"/>
    <w:lvl w:ilvl="0" w:tplc="99389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82765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5A28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C4E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521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3E6F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D07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983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58E2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2A445D6"/>
    <w:multiLevelType w:val="hybridMultilevel"/>
    <w:tmpl w:val="B1905B0C"/>
    <w:lvl w:ilvl="0" w:tplc="3CC85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4085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3DA8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480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721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968E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9C3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3496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D049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BDC0568"/>
    <w:multiLevelType w:val="hybridMultilevel"/>
    <w:tmpl w:val="3F3C4DF0"/>
    <w:lvl w:ilvl="0" w:tplc="45C62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33CDDBE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24AD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4867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0EEA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CF8A8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C626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080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6C89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575F2A04"/>
    <w:multiLevelType w:val="hybridMultilevel"/>
    <w:tmpl w:val="3D789044"/>
    <w:lvl w:ilvl="0" w:tplc="E7484AF4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B4EDF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F81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B04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221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880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FE6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508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44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5921B5"/>
    <w:multiLevelType w:val="hybridMultilevel"/>
    <w:tmpl w:val="9A7AA4C6"/>
    <w:lvl w:ilvl="0" w:tplc="59ACA768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8">
    <w:nsid w:val="619A2F29"/>
    <w:multiLevelType w:val="hybridMultilevel"/>
    <w:tmpl w:val="C31A6AC6"/>
    <w:lvl w:ilvl="0" w:tplc="A9FA5104">
      <w:start w:val="1"/>
      <w:numFmt w:val="bullet"/>
      <w:lvlText w:val="Ø"/>
      <w:lvlJc w:val="left"/>
      <w:pPr>
        <w:ind w:left="2976" w:hanging="360"/>
      </w:pPr>
      <w:rPr>
        <w:rFonts w:ascii="Wingdings" w:eastAsia="Wingdings" w:hAnsi="Wingdings" w:cs="Wingdings"/>
      </w:rPr>
    </w:lvl>
    <w:lvl w:ilvl="1" w:tplc="6B262AC0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 w:hint="default"/>
      </w:rPr>
    </w:lvl>
    <w:lvl w:ilvl="2" w:tplc="66902CF2">
      <w:start w:val="1"/>
      <w:numFmt w:val="bullet"/>
      <w:lvlText w:val="§"/>
      <w:lvlJc w:val="left"/>
      <w:pPr>
        <w:ind w:left="4416" w:hanging="360"/>
      </w:pPr>
      <w:rPr>
        <w:rFonts w:ascii="Wingdings" w:eastAsia="Wingdings" w:hAnsi="Wingdings" w:cs="Wingdings" w:hint="default"/>
      </w:rPr>
    </w:lvl>
    <w:lvl w:ilvl="3" w:tplc="8D00CB44">
      <w:start w:val="1"/>
      <w:numFmt w:val="bullet"/>
      <w:lvlText w:val="·"/>
      <w:lvlJc w:val="left"/>
      <w:pPr>
        <w:ind w:left="5136" w:hanging="360"/>
      </w:pPr>
      <w:rPr>
        <w:rFonts w:ascii="Symbol" w:eastAsia="Symbol" w:hAnsi="Symbol" w:cs="Symbol" w:hint="default"/>
      </w:rPr>
    </w:lvl>
    <w:lvl w:ilvl="4" w:tplc="7EE48074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 w:hint="default"/>
      </w:rPr>
    </w:lvl>
    <w:lvl w:ilvl="5" w:tplc="7DD6FF40">
      <w:start w:val="1"/>
      <w:numFmt w:val="bullet"/>
      <w:lvlText w:val="§"/>
      <w:lvlJc w:val="left"/>
      <w:pPr>
        <w:ind w:left="6576" w:hanging="360"/>
      </w:pPr>
      <w:rPr>
        <w:rFonts w:ascii="Wingdings" w:eastAsia="Wingdings" w:hAnsi="Wingdings" w:cs="Wingdings" w:hint="default"/>
      </w:rPr>
    </w:lvl>
    <w:lvl w:ilvl="6" w:tplc="BD841374">
      <w:start w:val="1"/>
      <w:numFmt w:val="bullet"/>
      <w:lvlText w:val="·"/>
      <w:lvlJc w:val="left"/>
      <w:pPr>
        <w:ind w:left="7296" w:hanging="360"/>
      </w:pPr>
      <w:rPr>
        <w:rFonts w:ascii="Symbol" w:eastAsia="Symbol" w:hAnsi="Symbol" w:cs="Symbol" w:hint="default"/>
      </w:rPr>
    </w:lvl>
    <w:lvl w:ilvl="7" w:tplc="93DE3EDE">
      <w:start w:val="1"/>
      <w:numFmt w:val="bullet"/>
      <w:lvlText w:val="o"/>
      <w:lvlJc w:val="left"/>
      <w:pPr>
        <w:ind w:left="8016" w:hanging="360"/>
      </w:pPr>
      <w:rPr>
        <w:rFonts w:ascii="Courier New" w:eastAsia="Courier New" w:hAnsi="Courier New" w:cs="Courier New" w:hint="default"/>
      </w:rPr>
    </w:lvl>
    <w:lvl w:ilvl="8" w:tplc="3B78F932">
      <w:start w:val="1"/>
      <w:numFmt w:val="bullet"/>
      <w:lvlText w:val="§"/>
      <w:lvlJc w:val="left"/>
      <w:pPr>
        <w:ind w:left="8736" w:hanging="360"/>
      </w:pPr>
      <w:rPr>
        <w:rFonts w:ascii="Wingdings" w:eastAsia="Wingdings" w:hAnsi="Wingdings" w:cs="Wingdings" w:hint="default"/>
      </w:rPr>
    </w:lvl>
  </w:abstractNum>
  <w:abstractNum w:abstractNumId="19">
    <w:nsid w:val="68222A53"/>
    <w:multiLevelType w:val="hybridMultilevel"/>
    <w:tmpl w:val="FD8C9E6E"/>
    <w:lvl w:ilvl="0" w:tplc="E31AF83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FFC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40E6A"/>
    <w:multiLevelType w:val="hybridMultilevel"/>
    <w:tmpl w:val="746EF91E"/>
    <w:lvl w:ilvl="0" w:tplc="96BE97FA">
      <w:start w:val="1"/>
      <w:numFmt w:val="bullet"/>
      <w:lvlText w:val="!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43BCD"/>
    <w:multiLevelType w:val="hybridMultilevel"/>
    <w:tmpl w:val="C8F275C0"/>
    <w:lvl w:ilvl="0" w:tplc="6EF2997E">
      <w:start w:val="1"/>
      <w:numFmt w:val="bullet"/>
      <w:lvlText w:val="!"/>
      <w:lvlJc w:val="left"/>
      <w:pPr>
        <w:ind w:left="792" w:hanging="360"/>
      </w:pPr>
      <w:rPr>
        <w:rFonts w:ascii="Times New Roman" w:hAnsi="Times New Roman" w:cs="Times New Roman" w:hint="default"/>
        <w:color w:val="FFC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20B95"/>
    <w:multiLevelType w:val="hybridMultilevel"/>
    <w:tmpl w:val="FAB6AA6C"/>
    <w:lvl w:ilvl="0" w:tplc="9E00DF04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C9016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E622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946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648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26A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1A27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E8DA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42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825761D"/>
    <w:multiLevelType w:val="hybridMultilevel"/>
    <w:tmpl w:val="F65A60F0"/>
    <w:lvl w:ilvl="0" w:tplc="041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>
    <w:nsid w:val="785649DB"/>
    <w:multiLevelType w:val="hybridMultilevel"/>
    <w:tmpl w:val="1C148392"/>
    <w:lvl w:ilvl="0" w:tplc="EB78ECCE">
      <w:start w:val="1"/>
      <w:numFmt w:val="bullet"/>
      <w:lvlText w:val=""/>
      <w:lvlJc w:val="left"/>
      <w:pPr>
        <w:tabs>
          <w:tab w:val="num" w:pos="684"/>
        </w:tabs>
        <w:ind w:left="684" w:hanging="360"/>
      </w:pPr>
      <w:rPr>
        <w:rFonts w:ascii="Wingdings" w:hAnsi="Wingdings"/>
      </w:rPr>
    </w:lvl>
    <w:lvl w:ilvl="1" w:tplc="1BEEDB06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/>
      </w:rPr>
    </w:lvl>
    <w:lvl w:ilvl="2" w:tplc="35DC84C6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/>
      </w:rPr>
    </w:lvl>
    <w:lvl w:ilvl="3" w:tplc="FFC6F85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  <w:lvl w:ilvl="4" w:tplc="C9DA6ABA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/>
      </w:rPr>
    </w:lvl>
    <w:lvl w:ilvl="5" w:tplc="EF6ED500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/>
      </w:rPr>
    </w:lvl>
    <w:lvl w:ilvl="6" w:tplc="EA44F75A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/>
      </w:rPr>
    </w:lvl>
    <w:lvl w:ilvl="7" w:tplc="C8C60B02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/>
      </w:rPr>
    </w:lvl>
    <w:lvl w:ilvl="8" w:tplc="CE401198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/>
      </w:rPr>
    </w:lvl>
  </w:abstractNum>
  <w:abstractNum w:abstractNumId="25">
    <w:nsid w:val="78657DBF"/>
    <w:multiLevelType w:val="hybridMultilevel"/>
    <w:tmpl w:val="DD686FAC"/>
    <w:lvl w:ilvl="0" w:tplc="A36E57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FA63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486A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2A0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7E1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28CD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06A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EC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5E227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790752E2"/>
    <w:multiLevelType w:val="hybridMultilevel"/>
    <w:tmpl w:val="C720D4AA"/>
    <w:lvl w:ilvl="0" w:tplc="6332E6C0">
      <w:start w:val="1"/>
      <w:numFmt w:val="bullet"/>
      <w:lvlText w:val="Ø"/>
      <w:lvlJc w:val="left"/>
      <w:pPr>
        <w:ind w:left="4854" w:hanging="360"/>
      </w:pPr>
      <w:rPr>
        <w:rFonts w:ascii="Wingdings" w:hAnsi="Wingdings" w:cs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10F48"/>
    <w:multiLevelType w:val="hybridMultilevel"/>
    <w:tmpl w:val="D1122EAE"/>
    <w:lvl w:ilvl="0" w:tplc="482630F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3685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2CF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A1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747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866C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7E02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8CF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E6A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B4E2A38"/>
    <w:multiLevelType w:val="hybridMultilevel"/>
    <w:tmpl w:val="CB20078E"/>
    <w:lvl w:ilvl="0" w:tplc="1E16724A">
      <w:start w:val="1"/>
      <w:numFmt w:val="bullet"/>
      <w:lvlText w:val="Ø"/>
      <w:lvlJc w:val="left"/>
      <w:pPr>
        <w:ind w:left="2268" w:hanging="360"/>
      </w:pPr>
      <w:rPr>
        <w:rFonts w:ascii="Wingdings" w:eastAsia="Wingdings" w:hAnsi="Wingdings" w:cs="Wingdings"/>
      </w:rPr>
    </w:lvl>
    <w:lvl w:ilvl="1" w:tplc="FAAAE4EC">
      <w:start w:val="1"/>
      <w:numFmt w:val="bullet"/>
      <w:lvlText w:val="o"/>
      <w:lvlJc w:val="left"/>
      <w:pPr>
        <w:ind w:left="2988" w:hanging="360"/>
      </w:pPr>
      <w:rPr>
        <w:rFonts w:ascii="Courier New" w:eastAsia="Courier New" w:hAnsi="Courier New" w:cs="Courier New" w:hint="default"/>
      </w:rPr>
    </w:lvl>
    <w:lvl w:ilvl="2" w:tplc="F4C0FBB2">
      <w:start w:val="1"/>
      <w:numFmt w:val="bullet"/>
      <w:lvlText w:val="§"/>
      <w:lvlJc w:val="left"/>
      <w:pPr>
        <w:ind w:left="3708" w:hanging="360"/>
      </w:pPr>
      <w:rPr>
        <w:rFonts w:ascii="Wingdings" w:eastAsia="Wingdings" w:hAnsi="Wingdings" w:cs="Wingdings" w:hint="default"/>
      </w:rPr>
    </w:lvl>
    <w:lvl w:ilvl="3" w:tplc="73282B4C">
      <w:start w:val="1"/>
      <w:numFmt w:val="bullet"/>
      <w:lvlText w:val="·"/>
      <w:lvlJc w:val="left"/>
      <w:pPr>
        <w:ind w:left="4428" w:hanging="360"/>
      </w:pPr>
      <w:rPr>
        <w:rFonts w:ascii="Symbol" w:eastAsia="Symbol" w:hAnsi="Symbol" w:cs="Symbol" w:hint="default"/>
      </w:rPr>
    </w:lvl>
    <w:lvl w:ilvl="4" w:tplc="74CC3624">
      <w:start w:val="1"/>
      <w:numFmt w:val="bullet"/>
      <w:lvlText w:val="o"/>
      <w:lvlJc w:val="left"/>
      <w:pPr>
        <w:ind w:left="5148" w:hanging="360"/>
      </w:pPr>
      <w:rPr>
        <w:rFonts w:ascii="Courier New" w:eastAsia="Courier New" w:hAnsi="Courier New" w:cs="Courier New" w:hint="default"/>
      </w:rPr>
    </w:lvl>
    <w:lvl w:ilvl="5" w:tplc="81A87122">
      <w:start w:val="1"/>
      <w:numFmt w:val="bullet"/>
      <w:lvlText w:val="§"/>
      <w:lvlJc w:val="left"/>
      <w:pPr>
        <w:ind w:left="5868" w:hanging="360"/>
      </w:pPr>
      <w:rPr>
        <w:rFonts w:ascii="Wingdings" w:eastAsia="Wingdings" w:hAnsi="Wingdings" w:cs="Wingdings" w:hint="default"/>
      </w:rPr>
    </w:lvl>
    <w:lvl w:ilvl="6" w:tplc="9AE4B24A">
      <w:start w:val="1"/>
      <w:numFmt w:val="bullet"/>
      <w:lvlText w:val="·"/>
      <w:lvlJc w:val="left"/>
      <w:pPr>
        <w:ind w:left="6588" w:hanging="360"/>
      </w:pPr>
      <w:rPr>
        <w:rFonts w:ascii="Symbol" w:eastAsia="Symbol" w:hAnsi="Symbol" w:cs="Symbol" w:hint="default"/>
      </w:rPr>
    </w:lvl>
    <w:lvl w:ilvl="7" w:tplc="6AE0838C">
      <w:start w:val="1"/>
      <w:numFmt w:val="bullet"/>
      <w:lvlText w:val="o"/>
      <w:lvlJc w:val="left"/>
      <w:pPr>
        <w:ind w:left="7308" w:hanging="360"/>
      </w:pPr>
      <w:rPr>
        <w:rFonts w:ascii="Courier New" w:eastAsia="Courier New" w:hAnsi="Courier New" w:cs="Courier New" w:hint="default"/>
      </w:rPr>
    </w:lvl>
    <w:lvl w:ilvl="8" w:tplc="02CCCC52">
      <w:start w:val="1"/>
      <w:numFmt w:val="bullet"/>
      <w:lvlText w:val="§"/>
      <w:lvlJc w:val="left"/>
      <w:pPr>
        <w:ind w:left="8028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7"/>
  </w:num>
  <w:num w:numId="5">
    <w:abstractNumId w:val="4"/>
  </w:num>
  <w:num w:numId="6">
    <w:abstractNumId w:val="2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9"/>
  </w:num>
  <w:num w:numId="12">
    <w:abstractNumId w:val="16"/>
  </w:num>
  <w:num w:numId="13">
    <w:abstractNumId w:val="3"/>
  </w:num>
  <w:num w:numId="14">
    <w:abstractNumId w:val="28"/>
  </w:num>
  <w:num w:numId="15">
    <w:abstractNumId w:val="22"/>
  </w:num>
  <w:num w:numId="16">
    <w:abstractNumId w:val="27"/>
  </w:num>
  <w:num w:numId="17">
    <w:abstractNumId w:val="14"/>
  </w:num>
  <w:num w:numId="18">
    <w:abstractNumId w:val="1"/>
  </w:num>
  <w:num w:numId="19">
    <w:abstractNumId w:val="18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21"/>
  </w:num>
  <w:num w:numId="25">
    <w:abstractNumId w:val="2"/>
  </w:num>
  <w:num w:numId="26">
    <w:abstractNumId w:val="6"/>
  </w:num>
  <w:num w:numId="27">
    <w:abstractNumId w:val="20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5F"/>
    <w:rsid w:val="000770CB"/>
    <w:rsid w:val="00095F0B"/>
    <w:rsid w:val="00222D29"/>
    <w:rsid w:val="008A035F"/>
    <w:rsid w:val="00B770DD"/>
    <w:rsid w:val="00BE605C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«Плюсы»</vt:lpstr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«Плюсы»</dc:title>
  <dc:creator>AdmUSR_4</dc:creator>
  <cp:lastModifiedBy>kris</cp:lastModifiedBy>
  <cp:revision>2</cp:revision>
  <dcterms:created xsi:type="dcterms:W3CDTF">2025-03-18T04:58:00Z</dcterms:created>
  <dcterms:modified xsi:type="dcterms:W3CDTF">2025-03-18T04:58:00Z</dcterms:modified>
  <cp:version>983040</cp:version>
</cp:coreProperties>
</file>