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извещению о проведении конкурса 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установку и эксплуатацию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на земельных участках,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6027F5" w:rsidRDefault="006027F5" w:rsidP="00CA3BC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ДОКУМЕНТАЦИЯ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</w:t>
      </w:r>
    </w:p>
    <w:p w:rsidR="006027F5" w:rsidRPr="007806D4" w:rsidRDefault="006027F5" w:rsidP="006027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рекламных конс</w:t>
      </w:r>
      <w:r w:rsidR="00AD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трукций на земельных участках, </w:t>
      </w:r>
      <w:r w:rsidR="0022289C" w:rsidRP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 в муниципальной собственности, а также на земельн</w:t>
      </w:r>
      <w:bookmarkStart w:id="0" w:name="_GoBack"/>
      <w:bookmarkEnd w:id="0"/>
      <w:r w:rsidR="0022289C" w:rsidRP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участках,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собственность на которые не разграничена,</w:t>
      </w:r>
      <w:r w:rsidR="0081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r w:rsidR="00CA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7BA8" w:rsidRPr="007806D4" w:rsidRDefault="006027F5" w:rsidP="00BE7B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конкурса: Администрация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7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027F5" w:rsidRPr="007806D4" w:rsidRDefault="006027F5" w:rsidP="006027F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конкурсная документация по проведению конкурса на право заключения договоров на установку и эксплуатацию рекламных конструкций на земельных участках, находящ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 земельных участках, государственная собственность на которые не разграничена,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конкурсная документация), разработана в соответствии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статьями 447-449 Гражданского кодекса  Российской Федерации, ст. 19 Федерального закона от 13.03.2006 № 38-ФЗ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рекламе», ст. 17 Федерального закона от 26.07.2006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135-ФЗ «О защите конкуренции»,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«Завьяловский район»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26.08.2015 № 453 «О реализации Федерального закона от 13.03.2006 № 38-ФЗ «О рекламе» на территории муниципального образования «Завьяловский район», Уставом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proofErr w:type="gramEnd"/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Администрации муниципального образования «Завьяловский район» от 01.10.2015 № 487 «Об утверждении методики расчета цены по договору на установку и эксплуатацию рекламной конструкции на территории муниципального образования «Завьяловский район», распоряжением Администрации муниципального образования «Завьяловский район» от 25.09.2015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478 «Об определении органа, уполномоченного на организацию, проведение торгов (в форме открытого аукциона или конкурса) и заключение договора на установку</w:t>
      </w:r>
      <w:proofErr w:type="gramEnd"/>
      <w:r w:rsidR="0037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«Завьяловский район», а также на земельном участке, государственная собственность на который не разграничена, на территории муниципального образования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«Завьяловский район», Положением об определении типов и видов 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конструкций, допустимых и недопустимых к установке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требованиях к таким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рекламным конструкциям с учетом необходимости сохранения внешнего архитектурного облика сложившейся застройки,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30.09.2022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>2565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Схемой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 «Завьяловский район» от 02.12.2014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4152, Положением об управлении архитектуры Администрации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распоряжением Администрации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80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на основе следующих принципов:</w:t>
      </w:r>
    </w:p>
    <w:p w:rsidR="006027F5" w:rsidRPr="007806D4" w:rsidRDefault="0029311C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27F5"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равных условий участия в конкурсе для юридических лиц, независимо от организационно-правовой формы, индивидуальных предпринимателей и физических лиц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конкуренция;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информации о проведении конкурса и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открытости его проведения.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проведения торгов – открытый конкурс.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подачи конкурсных предложений – закрытая.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документация и извещение о проведении конкурса размещается на официальном сайте муниципального образования завьяловский.рф в сети «Интернет» (далее – официальный сайт).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Конкурс проводится в отношении рекламных конструкций, указанных в Схеме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</w:t>
      </w:r>
      <w:r w:rsid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«Завьяловский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02.12.2014 № 4152.</w:t>
      </w:r>
    </w:p>
    <w:p w:rsidR="006027F5" w:rsidRPr="002A5DAD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Организатор конкурса вправе отказаться от проведения конкурса не позднее,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до даты его проведения. Информация об отказе от проведения конкурса размещается на официальном сайте.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tabs>
          <w:tab w:val="left" w:pos="3600"/>
          <w:tab w:val="center" w:pos="48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Основные понятия</w:t>
      </w:r>
    </w:p>
    <w:p w:rsidR="006027F5" w:rsidRPr="007806D4" w:rsidRDefault="006027F5" w:rsidP="00602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 конкурса – право на заключение договора на установку и эксплуатацию рекламных конструкций на десять лет:</w:t>
      </w:r>
    </w:p>
    <w:p w:rsidR="00B11413" w:rsidRPr="00F6431C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86ADD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="00886ADD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="00886ADD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с. Завьялово, автодорога (Ижевск-Аэропорт) - Завьялово, км 2+450, справа, у поворота на                                  ул. </w:t>
      </w:r>
      <w:proofErr w:type="gramStart"/>
      <w:r w:rsidR="00886ADD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Колхозную</w:t>
      </w:r>
      <w:proofErr w:type="gramEnd"/>
      <w:r w:rsidR="00886ADD"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пределами полосы отвода автодороги (согласно паспорту рекламного места З-00206; РК 1.35 файла 1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</w:t>
      </w:r>
      <w:r w:rsidR="0088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Схема РРК))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Ижевск-Аэропорт,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7+980, справа, за пределами полосы отвода автодороги (согласно паспорту рекламного места О-00207; РК 1.36 файла 1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3 -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расположенная по адресу: Удмуртская Республика, Завьяловский район, автодорога Ижевск-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14+250, справа, за пределами полосы отвода автодороги (согласно паспорту рекламного места П-00208; РК 1.4 файла 5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4 -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14+450, справа, за пределами полосы отвода автодороги (согласно паспорту рекламного места П-00209; РК 1.5 файла 5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5 -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16+350, справа, за пределами полосы отвода автодороги (согласно паспорту рекламного места П-00210; РК 1.6 файла 5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Ижевск-Сарапул,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16+600, слева, за пределами полосы отвода автодороги (согласно паспорту рекламного места К-00211; РК 1.10 файла 9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Удмуртская Республика, Завьяловский район, автодорога Ижевск-Сарапул,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18+750, слева, за пределами полосы отвода автодороги (согласно паспорту рекламного места К-00212; РК 1.11 файла 9 Схемы РРК);</w:t>
      </w:r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8 -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д. Каменное, автодорога Ижевск-Сарапул, км 18+850, слева, за пределами полосы отвода автодороги (согласно паспорту рекламного места К-00213; РК 1.12 файла 9 Схемы РРК);</w:t>
      </w:r>
      <w:proofErr w:type="gramEnd"/>
    </w:p>
    <w:p w:rsidR="00886ADD" w:rsidRPr="00145E0B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9 - двусторонняя отдельно стоящая щитовая установка – </w:t>
      </w:r>
      <w:proofErr w:type="spell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без подсвета, расположенная по адресу: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с. Ягул, автодорога Окружная – п. Сокол, км 3+000, справа, за пределами полосы отвода автодороги (согласно паспорту рекламного места Я-00214; РК 1.13 файла 19 Схемы РРК);</w:t>
      </w:r>
      <w:proofErr w:type="gramEnd"/>
    </w:p>
    <w:p w:rsidR="00886ADD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10 - двусторонняя отдельно стоящая щитовая установка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стела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2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расположенная по адресу: </w:t>
      </w:r>
      <w:proofErr w:type="gramStart"/>
      <w:r w:rsidRPr="00145E0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с. Ягул, автодорога Окружная – п. Сокол, км 0+415, справа, за пределами полосы отвода автодороги (согласно паспорту рекламного места Я-00215; РК 7.1 файла 19 Схемы РРК);</w:t>
      </w:r>
      <w:proofErr w:type="gramEnd"/>
    </w:p>
    <w:p w:rsidR="00886ADD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км 21+080,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-00138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Схемы РРК);</w:t>
      </w:r>
      <w:proofErr w:type="gramEnd"/>
    </w:p>
    <w:p w:rsidR="00886ADD" w:rsidRPr="00F6431C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Завьялово, ул. Чкалова, в 65 м от пересечения с ул. Прудовой,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З-00131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 (далее – Схема РРК))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ADD" w:rsidRPr="00F6431C" w:rsidRDefault="00886ADD" w:rsidP="00886A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86ADD" w:rsidRPr="00F6431C" w:rsidRDefault="00886ADD" w:rsidP="00886A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86ADD" w:rsidRPr="00F6431C" w:rsidRDefault="00886ADD" w:rsidP="00886A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13+950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86ADD" w:rsidRDefault="00886ADD" w:rsidP="00886AD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«Хохряковское»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886ADD" w:rsidRPr="009B2F14" w:rsidRDefault="00886ADD" w:rsidP="00886AD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рекламная конструкция – </w:t>
      </w:r>
      <w:proofErr w:type="spellStart"/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флаговая</w:t>
      </w:r>
      <w:proofErr w:type="spellEnd"/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с размерами информационного поля одной стороны 1,5 х 3,0 м, без подсвета, состоящая из                              6 (Шести) флагштоков, расположенная по адресу: Удмуртская Республика, Завьяловский район, муниципальное образование «Совхозное», </w:t>
      </w:r>
      <w:r w:rsidRPr="00632A1B">
        <w:rPr>
          <w:rFonts w:ascii="Times New Roman" w:hAnsi="Times New Roman" w:cs="Times New Roman"/>
          <w:sz w:val="24"/>
          <w:szCs w:val="24"/>
        </w:rPr>
        <w:t xml:space="preserve">автодорога (М-7 «Волга» от Москвы через Владимир, </w:t>
      </w:r>
      <w:proofErr w:type="spellStart"/>
      <w:r w:rsidRPr="00632A1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632A1B">
        <w:rPr>
          <w:rFonts w:ascii="Times New Roman" w:hAnsi="Times New Roman" w:cs="Times New Roman"/>
          <w:sz w:val="24"/>
          <w:szCs w:val="24"/>
        </w:rPr>
        <w:t xml:space="preserve">, Казань до Уфы подъезд к городам Ижевск и Пермь) - </w:t>
      </w:r>
      <w:proofErr w:type="spellStart"/>
      <w:r w:rsidRPr="00632A1B"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 w:rsidRPr="00632A1B">
        <w:rPr>
          <w:rFonts w:ascii="Times New Roman" w:hAnsi="Times New Roman" w:cs="Times New Roman"/>
          <w:sz w:val="24"/>
          <w:szCs w:val="24"/>
        </w:rPr>
        <w:t>, км 0+230, слева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                         С-00172; РК 4.1 файла 17 Схемы РРК)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Начальная (минимальная) цена договора 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(Десять) лет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Цена Договора) составляет: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438 048 (Четыреста тридцать восемь тысяч сорок восемь)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453 600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три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шестьсот) рублей                  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886ADD" w:rsidRPr="00F6431C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379 080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семьдесят девять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восемьдесят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        00 копеек.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 - форма торгов, победителем которых признается лицо, которое предложило лучшие условия для размещения рекламных конструкций на территории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Предмет конкурса - право на заключение договора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Договор)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конкурсной документации.</w:t>
      </w:r>
    </w:p>
    <w:p w:rsidR="003B0393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Организатор конкурса – Администрация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Конкурсная комиссия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коллегиальный орган, созданный организатором конкурса для осуществления функций по проведению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распоряжением Администрации муниципального образования «Завьяловский район» от 09.11.2015 № 549 «О создании комиссии по проведению торгов»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любое юридическое лицо, независимо от организационно-правовой формы, индивидуальный предприниматель или физическое лицо, представившие заявку на участие в конкурсе.</w:t>
      </w:r>
      <w:proofErr w:type="gramEnd"/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Участник конкурса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претендент, допущенный конкурсной комиссией к участию в конкурсе на основании результатов рассмотрения заявок на участие в конкурсе. 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Конкурсная документация - комплект документов, содержащий информацию о предмете конкурса, условиях его проведения, критериях оценки конкурсных предложений участников конкурса.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Заявка на участие в конкурсе (далее - заявка) 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письменное подтверждение намерения претендента об участии в конкурсе на условиях, указанных в извещении о проведении конкурса и конкурсной документации.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состоит из комплекта документов, указанных в п. 4.4</w:t>
      </w:r>
      <w:r w:rsidR="00AD6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документации.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адаток - внесение денежных сре</w:t>
      </w:r>
      <w:proofErr w:type="gramStart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к</w:t>
      </w:r>
      <w:proofErr w:type="gramEnd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ачестве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в конкурсе. Форма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конкурсной документацией.</w:t>
      </w:r>
    </w:p>
    <w:p w:rsidR="006027F5" w:rsidRDefault="006027F5" w:rsidP="006027F5">
      <w:pPr>
        <w:tabs>
          <w:tab w:val="num" w:pos="709"/>
          <w:tab w:val="num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Победитель конкурса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участник конкурса, предложивший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лучшие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 Договора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6ADD" w:rsidRDefault="00886ADD" w:rsidP="006027F5">
      <w:pPr>
        <w:tabs>
          <w:tab w:val="num" w:pos="709"/>
          <w:tab w:val="num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Требования к претендентам</w:t>
      </w: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проведении конкурса устанавливаются следующие требования к претендентам: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претендента не проводится процедура банкротства либо в отношении претендента – юридического лица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процедура ликвидации;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претендента не приостановлена в порядке, предусмотренном Кодексом Российской Федерации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правонарушениях;</w:t>
      </w:r>
    </w:p>
    <w:p w:rsidR="006027F5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последний завершенный отчетный период (квартал)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87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 допускается к участию в конкурсе в случае погашения задолженности, либо при наличии графика погашения задолженности, согласованного Администрацией 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6027F5" w:rsidRDefault="006027F5" w:rsidP="006027F5">
      <w:pPr>
        <w:tabs>
          <w:tab w:val="left" w:pos="720"/>
          <w:tab w:val="num" w:pos="130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задатка в размере 5 % от начальной (минимальной) Цены Договора по каждому лоту, что составляет:</w:t>
      </w:r>
    </w:p>
    <w:p w:rsidR="00886ADD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21 902 (Двадцать одна тысяча девятьсот два) рубля 40 копеек по лотам № 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2, 6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7, 8, 12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ADD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20 217 (Двадцать тысяч двести семнадцать) рублей 60 копеек по лотам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3, 4, 5, 9, 11, 13, 14, 15, 16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ADD" w:rsidRPr="0012496A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22 680 (Двадцать две тысячи шестьсот восемьдесят) рублей 00 копеек по лоту                   № 10;</w:t>
      </w:r>
    </w:p>
    <w:p w:rsidR="00886ADD" w:rsidRDefault="00886ADD" w:rsidP="00886A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18 954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емнадцать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 пятьдесят четыре) рубля 00 копеек по лоту № 17.</w:t>
      </w:r>
    </w:p>
    <w:p w:rsidR="00C651FD" w:rsidRDefault="006027F5" w:rsidP="00AD6F02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конкурсе должен быть внесен безналичным перечислением на следующие реквизиты:</w:t>
      </w:r>
    </w:p>
    <w:p w:rsidR="009B644C" w:rsidRP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финансов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«Муниципальный округ Завьяловский район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(Администраци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Завьяловск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– 05280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9B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09761</w:t>
      </w:r>
    </w:p>
    <w:p w:rsidR="009B644C" w:rsidRPr="00E05E25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 03</w:t>
      </w:r>
      <w:r w:rsidRP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232643945160001300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Отделение – НБ Удмуртская Республика//УФК по Удмуртской Республике г. Ижевск, Единый казначейский счет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40102810545370000081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ТОФК 019401100</w:t>
      </w:r>
    </w:p>
    <w:p w:rsidR="009B644C" w:rsidRPr="00097D2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41101626</w:t>
      </w:r>
    </w:p>
    <w:p w:rsidR="009B644C" w:rsidRPr="00097D2C" w:rsidRDefault="009B644C" w:rsidP="009B644C">
      <w:pPr>
        <w:tabs>
          <w:tab w:val="left" w:pos="720"/>
          <w:tab w:val="num" w:pos="1307"/>
          <w:tab w:val="left" w:pos="27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184101001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B644C" w:rsidRPr="005C2B84" w:rsidRDefault="009B644C" w:rsidP="009B644C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 Задаток для участия в конкурсе на право заключения договора на установку и эксплуатацию рекламной конструкции по                                  лоту № ____________.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Задаток, внесенный победителем конкурса, засчитывается в оплату стоимости по договору на установку и эксплуатацию рекламной конструкции.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 возвращается претендентам, не допущенным Комиссией к участию в конкурсе, а также участникам конкурса, принявшим участие, но не выигравшим конкурс, в срок, установленный конкурсной документацией.</w:t>
      </w:r>
    </w:p>
    <w:p w:rsidR="0031579A" w:rsidRDefault="006027F5" w:rsidP="003157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b/>
          <w:sz w:val="24"/>
          <w:szCs w:val="24"/>
        </w:rPr>
        <w:t>Последний день оплаты задатка –</w:t>
      </w:r>
      <w:r w:rsidR="0004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ADD" w:rsidRPr="001E3D11">
        <w:rPr>
          <w:rFonts w:ascii="Times New Roman" w:hAnsi="Times New Roman" w:cs="Times New Roman"/>
          <w:b/>
          <w:sz w:val="24"/>
          <w:szCs w:val="24"/>
        </w:rPr>
        <w:t xml:space="preserve">05 </w:t>
      </w:r>
      <w:r w:rsidR="00886ADD">
        <w:rPr>
          <w:rFonts w:ascii="Times New Roman" w:hAnsi="Times New Roman" w:cs="Times New Roman"/>
          <w:b/>
          <w:sz w:val="24"/>
          <w:szCs w:val="24"/>
        </w:rPr>
        <w:t>июня 2024</w:t>
      </w:r>
      <w:r w:rsidR="00886ADD" w:rsidRPr="00AE7B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34C6">
        <w:rPr>
          <w:rFonts w:ascii="Times New Roman" w:hAnsi="Times New Roman" w:cs="Times New Roman"/>
          <w:b/>
          <w:sz w:val="24"/>
          <w:szCs w:val="24"/>
        </w:rPr>
        <w:t>.</w:t>
      </w:r>
      <w:r w:rsidR="0012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0F">
        <w:rPr>
          <w:rFonts w:ascii="Times New Roman" w:hAnsi="Times New Roman" w:cs="Times New Roman"/>
          <w:sz w:val="24"/>
          <w:szCs w:val="24"/>
        </w:rPr>
        <w:t>Задаток, внесенный по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283B0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окончания приема заявок,</w:t>
      </w:r>
      <w:r w:rsidRPr="00283B0F">
        <w:rPr>
          <w:rFonts w:ascii="Times New Roman" w:hAnsi="Times New Roman" w:cs="Times New Roman"/>
          <w:sz w:val="24"/>
          <w:szCs w:val="24"/>
        </w:rPr>
        <w:t xml:space="preserve"> не принимается организатором торгов и возвращается претенденту в течение пяти рабочих дней с момента поступления.</w:t>
      </w:r>
    </w:p>
    <w:p w:rsidR="0031579A" w:rsidRPr="001E0ED1" w:rsidRDefault="0031579A" w:rsidP="0031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Цена Договора на установку и эксплуатацию рекламной конструкции - это цена, определяемая по результатам проведения конкурса на право заключения договора на установку и эксплуатацию рекламной конструкции. </w:t>
      </w:r>
    </w:p>
    <w:p w:rsidR="006027F5" w:rsidRPr="007806D4" w:rsidRDefault="006027F5" w:rsidP="003157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Основаниями для отказа допуска к участию в конкурсе являются: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заявки на участие в конкурсе требованиям, установленным разделом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претендента требованиям п. 3.1</w:t>
      </w:r>
      <w:r w:rsidR="00ED7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6027F5" w:rsidRPr="005B411C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(счета), указанный в извещении о проведении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86ADD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конкурсной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 отказе в допуске к участию в конкурсе претендента может быть обжаловано таким лицом в порядке, установленном законодательством Российской Федерации.</w:t>
      </w:r>
    </w:p>
    <w:p w:rsidR="006027F5" w:rsidRPr="007806D4" w:rsidRDefault="006027F5" w:rsidP="006027F5">
      <w:pPr>
        <w:shd w:val="clear" w:color="auto" w:fill="FFFFFF"/>
        <w:tabs>
          <w:tab w:val="left" w:pos="3675"/>
          <w:tab w:val="center" w:pos="5173"/>
        </w:tabs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заявкам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bookmarkStart w:id="1" w:name="OLE_LINK1"/>
      <w:bookmarkStart w:id="2" w:name="OLE_LINK2"/>
      <w:bookmarkEnd w:id="1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претендент подает организатору конкурса заявку (заявки) на участие в конкурсе в письменной форме. Заявка оформляется по форме, в соответствии с приложением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настоящей конкурсной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состоит из пакета документов, указанных в п. 4.4 настоящего раздела.</w:t>
      </w:r>
      <w:bookmarkEnd w:id="2"/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конкурсе, поступивш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извещении о проведении конкурса, регистрируется организатором (конкурсной комиссией) в специальном журнале.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не принимаются по истечении срока, указанного в извещении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Заявка на участие в конкурсе должна содержать: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 документы о претенденте, подавшем заявку: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юридического лица)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377E" w:rsidRP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товеряющего личность представителя юридического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паспортные данные, сведения о месте жительства (для физического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номер контактного телефона,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6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2-3, 5-12 паспорта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 заявителя (представителя заявителя), являющегося физическим лицом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7D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конкурса; документ, подтверждающий полномочия лица на осуществление действий от имени претендента;</w:t>
      </w:r>
      <w:proofErr w:type="gramEnd"/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платежного документа, подтверждающего внесение задатка в установленном размере;</w:t>
      </w:r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предложения по конкурсным критериям </w:t>
      </w:r>
      <w:r w:rsidRPr="00D5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запечатанном конверте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лота (предложение претендента по Цене Договора и предложение по первоначальному платежу по Договору)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конкурсной документации) (п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по Цене Договора и первоначальному платежу по Договору указываются как цифрами, так и прописью)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(заполняется только при подаче заявки на участие в конкурсе физическим лицом или индивидуальным предпринимателем, либо если интересы юридического лица представляет доверенное физическое лицо)</w:t>
      </w:r>
      <w:r w:rsidR="00B4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4 к конкурсной документации)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предоставленных документов в двух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экземпляр описи возвращается претенденту на участие в конкурсе)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0BC" w:rsidRPr="008E0F9D" w:rsidRDefault="00FD20BC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 xml:space="preserve">Претендент вправе приложить к заявлению документ, подтверждающий отсутствие задолженности по договорам на установку и эксплуатацию рекламных конструкций (договорам на установку и эксплуатацию временных рекламных </w:t>
      </w:r>
      <w:r w:rsidRPr="008E0F9D">
        <w:rPr>
          <w:rFonts w:ascii="Times New Roman" w:hAnsi="Times New Roman"/>
          <w:sz w:val="24"/>
          <w:szCs w:val="24"/>
          <w:lang w:eastAsia="ru-RU"/>
        </w:rPr>
        <w:lastRenderedPageBreak/>
        <w:t>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» по состоянию на дату предоставления заявки. Непредставление претендентом указанного в настоящем абзаце документа не может являться основанием для отказа </w:t>
      </w:r>
      <w:r w:rsidR="000E7437" w:rsidRPr="008E0F9D">
        <w:rPr>
          <w:rFonts w:ascii="Times New Roman" w:hAnsi="Times New Roman"/>
          <w:sz w:val="24"/>
          <w:szCs w:val="24"/>
          <w:lang w:eastAsia="ru-RU"/>
        </w:rPr>
        <w:t>допуска к участию в конкурсе.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07F6" w:rsidRPr="008E0F9D" w:rsidRDefault="009307F6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 xml:space="preserve">Комиссией по проведению торгов получение </w:t>
      </w:r>
      <w:r w:rsidRPr="00922E28">
        <w:rPr>
          <w:rFonts w:ascii="Times New Roman" w:hAnsi="Times New Roman"/>
          <w:sz w:val="24"/>
          <w:szCs w:val="24"/>
          <w:lang w:eastAsia="ru-RU"/>
        </w:rPr>
        <w:t>информации о наличии либо отсутствии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hAnsi="Times New Roman"/>
          <w:sz w:val="24"/>
          <w:szCs w:val="24"/>
          <w:lang w:eastAsia="ru-RU"/>
        </w:rPr>
        <w:t>»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осуществляется в порядке межведомственного взаимодействия. 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Требовать от претендента иные документы, за исключением документов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4.4. настоящего раздела, не допускается. Претендент на участие в конкурсе вправе подать только одну заявку на участие в конкурсе в отношении каждого предмета конкурса (лота).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Прием заявок на участие в конкурсе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прекращается </w:t>
      </w:r>
      <w:r w:rsidR="00886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05.06.2024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в 1</w:t>
      </w:r>
      <w:r w:rsidR="00A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(по местному времени).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Претенденты, подавшие заявки на участие в конкурсе, и Комиссия обязаны обеспечить конфиденциальность сведений, содержащихся в таких заявках, до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осуществляющие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заявок, в том числе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вправе допускать повреждение таких конвертов и заявок до момента их вскрытия в соответствии с пунктом 5.1. раздела 5 конкурсной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Претенденты, подавшие заявки на участие в конкурсе, вправе изменить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времени и даты окончания приема заявок, указанных в извещении. 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тозвать 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 может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любое время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процедуры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конвертов с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внесения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конкурсе, организатор конкурса обязан вернуть внесенные денежные средства претенденту, отозвавшему заявку на участие в конкурсе, в течение пяти рабочих дней со дня поступления в адрес Комиссии уведомления об отзыве заявки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Любой претендент  вправе направить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Комиссия обязана направить в письменной форме разъяснения положений конкурсной документации, если указанный запрос поступил в Комиссию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Комиссией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собственной инициативе или в соответствии с запросом претендента вправе внести изменения в конкурсную документацию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 В течение пяти рабочих дней со дня принятия решения о внесении изменений в конкурсную документацию такие изменения публик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на официальном сайте муниципального образования в сети «Интернет».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Все документы и сведения, составляющие заявку на участие в конкурсе, должны быть составлены на русском языке. Подача документов и сведений, составляющих заявку на участие в конкурсе на иностранном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сопровождаться предоставлением надлежащим образом заверенного перевода на русский язык.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4.11. При оформлении документов, составляющих заявку на участие в конкурсе, должны применяться общепринятые термины, обозначения и сокращения, либо они должны применяться в соответствии с требованиями действующих нормативных правовых актов. При этом сведения, которые содержатся в заявке претендента, должны иметь однозначное толкование.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Копии документов,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ставляемых в составе заявки на участие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подписью уполномоченного лица претендента – юридического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подписью претендента – физического лица с одновременным предоставлением оригинала документа на обозрение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факсимильных подписей на документах, входящих в состав заявки, не допускается.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Подчистки и исправления в документах, входящих в состав заявки на участие в конкурсе, не допускаются, за исключением исправлений, заверенных подписью уполномоченного лица претендента – юридического лица или собственноручно заверенных претендентом – физическим лицом.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конкурсе подана только одна заявка или не подана ни одна, конкурс признается несостоявшимся.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 этом конкурс признается несостоявшимся только по тем лотам, в отношении которых подана только одна заявка на участие в конкурсе или не подана ни одна заявка на участие в конкурсе.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6D4">
        <w:rPr>
          <w:rFonts w:ascii="Times New Roman" w:hAnsi="Times New Roman" w:cs="Times New Roman"/>
          <w:sz w:val="24"/>
          <w:szCs w:val="24"/>
        </w:rPr>
        <w:t>. Все расходы, связанные с подготовкой и подачей заявок на участие в конкурсе несет претендент. При этом организатор конкурса не несет ответственности и не имеет обязательств по этим расходам, независимо от результатов проведения конкурса.</w:t>
      </w:r>
    </w:p>
    <w:p w:rsidR="006027F5" w:rsidRDefault="006027F5" w:rsidP="006027F5">
      <w:pPr>
        <w:shd w:val="clear" w:color="auto" w:fill="FFFFFF"/>
        <w:tabs>
          <w:tab w:val="center" w:pos="4890"/>
          <w:tab w:val="right" w:pos="907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Рассмотрение заявок на участие в конкур</w:t>
      </w:r>
      <w:r w:rsidR="007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се, допуск к участию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10.06.2024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рассматриваются заявки на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рассмотрения заявок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муниципального образования в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конверты с конкурсными предложениями Комиссией не вскрываются.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заявки на участие в конкурсе на соответствие требованиям, установленным конкурсной документацией, и соответствие претендентов требованиям,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 раздела 3 и пунктом 4.4. раздела 4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пунктом 3.2. раздела 3 настоящей конкурсной документации, а также оформляется протокол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заявок на участие в конкурсе,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Протокол рассмотрения заявок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конкурсе в день окончания рассмотрения заявок на участие в конкурсе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Комиссией на официальном сайте.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признанны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конкурса, и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не допущенны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принятых Комиссией решениях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протокола на официальном сайте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Претендентам, не допущенным к участию в конкурсе, организатор конкурса обязан вернуть внесенные для участия в конкурсе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задатки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рабочих дней со дня подписания протокола, указанного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документации.</w:t>
      </w:r>
    </w:p>
    <w:p w:rsidR="006027F5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соответствующим лотам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организатор конкурса обязан вернуть претендентам внесенные в качестве задатка денежные средства в течение пяти рабочих дней со дня признания конкурса несостоявшимся. 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проведения конкурса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 в день, во время и в месте, указанные в извещении о проведении конкурса, Комиссией вскрываются конверты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конкурсе.</w:t>
      </w:r>
    </w:p>
    <w:p w:rsidR="006027F5" w:rsidRPr="00A53045" w:rsidRDefault="006027F5" w:rsidP="006027F5">
      <w:pPr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задавать вопросы по процедуре проведения конкурса только до момента начала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проведения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="001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перемещаться по залу, разговаривать (вступать в переговоры, задавать вопросы, дискутировать).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исключить из участия в конкурсе таких участников и удалить их из зала.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вскрываются конверты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поступили в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указанные в извещении о проведении конкурса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их представители вправе присутствовать при вскрытии конвертов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вскрытии каждого конверта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объявляется: наименование (для юридического лица), фамилия, имя, отчество (для физического лица), почтовый адрес претендента, предл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по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C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по первоначальному платежу по Договору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Информация, содержащаяся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конвертах,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Комиссией в протокол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осуществляет оценку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поданных претендентами, признанными участниками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окончания процедуры вскрытия конвертов с конкурсными предложениями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Комиссией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определения лучших условий исполнения Договора,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предложениях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Комиссия должна оценивать и сопоставлять такие заявки в соответствии с критериями, указанными в настоящей конкурсной документации. Критериями оценки заявок на участие в конкурсе являются:</w:t>
      </w:r>
    </w:p>
    <w:p w:rsidR="006027F5" w:rsidRPr="007806D4" w:rsidRDefault="006027F5" w:rsidP="0060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06D4">
        <w:rPr>
          <w:rFonts w:ascii="Times New Roman" w:hAnsi="Times New Roman" w:cs="Times New Roman"/>
          <w:sz w:val="24"/>
          <w:szCs w:val="24"/>
        </w:rPr>
        <w:t xml:space="preserve"> Цена Договора (далее - </w:t>
      </w:r>
      <w:hyperlink w:anchor="Par286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 К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>);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 платежа по Договору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(далее - </w:t>
      </w:r>
      <w:hyperlink w:anchor="Par332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</w:t>
        </w:r>
        <w:proofErr w:type="gramEnd"/>
      </w:hyperlink>
      <w:r w:rsidRPr="00ED74D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>
        <w:rPr>
          <w:rFonts w:ascii="Times New Roman" w:hAnsi="Times New Roman" w:cs="Times New Roman"/>
          <w:sz w:val="24"/>
          <w:szCs w:val="24"/>
        </w:rPr>
        <w:t>6.9. Очередность оценки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Pr="007806D4">
        <w:rPr>
          <w:rFonts w:ascii="Times New Roman" w:hAnsi="Times New Roman" w:cs="Times New Roman"/>
          <w:sz w:val="24"/>
          <w:szCs w:val="24"/>
        </w:rPr>
        <w:t xml:space="preserve">ется Комиссией. 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FC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 xml:space="preserve">Комиссия ведет протокол вскрытия конвертов с конкурсными предложениями, оценки и сопоставления конкурсных предложений, в котором должны содержаться сведения о дате, месте и времени проведения конкурса, оценки и сопоставления таких конкурсных предложений, об участниках конкурса, заявки на </w:t>
      </w:r>
      <w:r w:rsidRPr="006506FC">
        <w:rPr>
          <w:rFonts w:ascii="Times New Roman" w:hAnsi="Times New Roman" w:cs="Times New Roman"/>
          <w:sz w:val="24"/>
          <w:szCs w:val="24"/>
        </w:rPr>
        <w:lastRenderedPageBreak/>
        <w:t>участие в котором  были рассмотрены, об условиях исполнения Договора, предложенных участниками конкурса, о критериях оценки таких заявок, о принятом на основании результатов оценки и</w:t>
      </w:r>
      <w:proofErr w:type="gramEnd"/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>сопоставления конкурсных предложений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  <w:proofErr w:type="gramEnd"/>
      <w:r w:rsidRPr="006506FC">
        <w:rPr>
          <w:rFonts w:ascii="Times New Roman" w:hAnsi="Times New Roman" w:cs="Times New Roman"/>
          <w:sz w:val="24"/>
          <w:szCs w:val="24"/>
        </w:rPr>
        <w:t xml:space="preserve"> Протокол подписывается всеми присутствующими членами Комиссии в день окончания проведения оценки и сопоставления конкурсных предложений. Протокол составляется в двух экземплярах, один из которых хранится у Комиссии</w:t>
      </w:r>
      <w:r>
        <w:rPr>
          <w:rFonts w:ascii="Times New Roman" w:hAnsi="Times New Roman" w:cs="Times New Roman"/>
          <w:sz w:val="24"/>
          <w:szCs w:val="24"/>
        </w:rPr>
        <w:t>, с указанием лучшего конкурсного предложения, определяемого в соответствии с разделом 7 конкурсной документации</w:t>
      </w:r>
      <w:r w:rsidRPr="006506FC">
        <w:rPr>
          <w:rFonts w:ascii="Times New Roman" w:hAnsi="Times New Roman" w:cs="Times New Roman"/>
          <w:sz w:val="24"/>
          <w:szCs w:val="24"/>
        </w:rPr>
        <w:t>. Комиссия в день проведения конкурса подписывает протокол с победителем конкурса и передает ему один экземпляр протокола.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Комиссией и подписывается всеми присутствующими членами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вскрытия конвертов с </w:t>
      </w:r>
      <w:r w:rsidRPr="009A656E">
        <w:rPr>
          <w:rFonts w:ascii="Times New Roman" w:hAnsi="Times New Roman" w:cs="Times New Roman"/>
          <w:sz w:val="24"/>
          <w:szCs w:val="24"/>
        </w:rPr>
        <w:t>конкурсны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A656E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Указанный протокол размещается Комиссией на официальном сайте </w:t>
      </w:r>
      <w:r w:rsidR="0031195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«Завьяловский район» в сети «Интернет»</w:t>
      </w:r>
      <w:r w:rsidR="0031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="00311955"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B5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13.06.2024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16257A" w:rsidRDefault="006027F5" w:rsidP="0060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проведения конкурса Комиссия передает победителю конкурса для подписания проект Договора, который составляется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условий исполнения Договора, предложенных победителем конкурса в заявке на участие в конкурсе.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проекта Договора осуществляется путем его вручения (получения) по адресу: 427000, УР, с. Завьялово, ул. Калинина, </w:t>
      </w:r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 (управление архитектуры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>. Проект Договора</w:t>
      </w:r>
      <w:r w:rsidR="00B03C63">
        <w:rPr>
          <w:rFonts w:ascii="Times New Roman" w:hAnsi="Times New Roman" w:cs="Times New Roman"/>
          <w:sz w:val="24"/>
          <w:szCs w:val="24"/>
        </w:rPr>
        <w:t>, составленный по форме, в соответствии с приложением № 3 к настоящей конкурсной документации,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подписывается победителем конкурса и возвращается Комиссии в течение пяти рабочих дней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Договора (дата получения проекта Договора фиксируется в журнале регистрации договоров)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Организатор торгов обязан возвратить в течение пяти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конкурса и </w:t>
      </w:r>
      <w:r w:rsidRPr="007806D4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 с конкурсными предложениями, </w:t>
      </w:r>
      <w:r w:rsidRPr="007806D4">
        <w:rPr>
          <w:rFonts w:ascii="Times New Roman" w:hAnsi="Times New Roman" w:cs="Times New Roman"/>
          <w:sz w:val="24"/>
          <w:szCs w:val="24"/>
        </w:rPr>
        <w:t xml:space="preserve">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денежные средства, внесенные в качестве авансового платежа (задатка) для участия в конкурсе, участникам, которые не стали победителями конкурса, за исключением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 и которому денежные средства,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 xml:space="preserve">внесенные в качестве авансового платежа, возвращаются в порядке, предусмотренном пунктом </w:t>
      </w: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документации.</w:t>
      </w:r>
      <w:proofErr w:type="gramEnd"/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Pr="007806D4">
        <w:rPr>
          <w:rFonts w:ascii="Times New Roman" w:hAnsi="Times New Roman" w:cs="Times New Roman"/>
          <w:sz w:val="24"/>
          <w:szCs w:val="24"/>
        </w:rPr>
        <w:t>. Любой участник конкурса вправе обжаловать его результаты в порядке, предусмотренном действующим законодательством.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Pr="007806D4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 хранятся Комиссией не менее</w:t>
      </w:r>
      <w:r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в срок, предусмотренный п. </w:t>
      </w: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 xml:space="preserve"> конкурсной документации, не предоставил Комиссии подписанный Договор, переданный ему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документации, победитель конкурса признается уклонившимся от заключения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признан уклонившимся от заключения Договора, 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» вправе обратиться в суд с исковым требованием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участником, заявке на участие в конкурсе которого присвоен второй номер. В случае уклонения победителя конкурса или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от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6D4">
        <w:rPr>
          <w:rFonts w:ascii="Times New Roman" w:hAnsi="Times New Roman" w:cs="Times New Roman"/>
          <w:sz w:val="24"/>
          <w:szCs w:val="24"/>
        </w:rPr>
        <w:t>, денежные средства, внесенные ими в качестве авансового платежа для участия в конкурсе, не возвращаются.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</w:t>
      </w:r>
      <w:r w:rsidRPr="007806D4">
        <w:rPr>
          <w:rFonts w:ascii="Times New Roman" w:hAnsi="Times New Roman" w:cs="Times New Roman"/>
          <w:sz w:val="24"/>
          <w:szCs w:val="24"/>
        </w:rPr>
        <w:t>. Договор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>тся с победителем конкурса на условиях, указанных в поданной им заявке, а также на условиях конкурсной документации. Победитель торгов обязан оплатить за выдачу разрешения на установку и эксплуатацию рекламной конструкции государственную пошлину в размерах и порядке, установленных законодательством Российской Федерации о налогах и сборах.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Для получения проекта Договора, победитель конкурса должен явиться в Администрацию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6.21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адаток возвращается участнику конкурса,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в течение пяти рабочих дней со дня заключения Договора с победителем конкурса.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6.22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В случаях, если конкурс признан несостоявшимся по причине того, что по окончании срока подачи заявок на участие в конкурсе не подана ни одна заявка на участие в конкурсе, Комиссия вправе объявить о проведении повторного конкурса. </w:t>
      </w:r>
      <w:r w:rsidR="00B03C63">
        <w:rPr>
          <w:rFonts w:ascii="Times New Roman" w:hAnsi="Times New Roman" w:cs="Times New Roman"/>
          <w:sz w:val="24"/>
          <w:szCs w:val="24"/>
        </w:rPr>
        <w:t xml:space="preserve">     </w:t>
      </w:r>
      <w:r w:rsidRPr="007806D4">
        <w:rPr>
          <w:rFonts w:ascii="Times New Roman" w:hAnsi="Times New Roman" w:cs="Times New Roman"/>
          <w:sz w:val="24"/>
          <w:szCs w:val="24"/>
        </w:rPr>
        <w:t>В случае объявления о проведении повторного конкурса Комиссия вправе изменить условия конкурса.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В случаях, если конкурс признан несостоявшимся по причине того, что по окончании срока подачи заявок на участие в конкурсе подана только одна заявка на участие в конкурсе, при соблюдении требований, установленных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6D4">
        <w:rPr>
          <w:rFonts w:ascii="Times New Roman" w:hAnsi="Times New Roman" w:cs="Times New Roman"/>
          <w:sz w:val="24"/>
          <w:szCs w:val="24"/>
        </w:rPr>
        <w:t xml:space="preserve"> 3.1. раздела 3 конкурсной документации, договор на установку и эксплуатацию рекламной конструкции заключается с лицом, которое являлось единственным участником конкурса.</w:t>
      </w:r>
      <w:proofErr w:type="gramEnd"/>
    </w:p>
    <w:p w:rsidR="006027F5" w:rsidRPr="007806D4" w:rsidRDefault="006027F5" w:rsidP="006027F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 Основные требования к оценке конкурсных критериев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Конкурсные предложения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должны быть представлены по каждому лоту.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Суммы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объявляются при вскрытии конвертов с конкурсными предложениями и заносятся в протокол вскрытия конвертов с конкурсными предложениями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06D4">
        <w:rPr>
          <w:rFonts w:ascii="Times New Roman" w:hAnsi="Times New Roman" w:cs="Times New Roman"/>
          <w:sz w:val="24"/>
          <w:szCs w:val="24"/>
        </w:rPr>
        <w:t>ри оценке 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заносятся в оценочную </w:t>
      </w:r>
      <w:hyperlink w:anchor="Par284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таблицу</w:t>
        </w:r>
      </w:hyperlink>
      <w:r w:rsidRPr="007806D4">
        <w:rPr>
          <w:rFonts w:ascii="Times New Roman" w:hAnsi="Times New Roman" w:cs="Times New Roman"/>
          <w:sz w:val="24"/>
          <w:szCs w:val="24"/>
        </w:rPr>
        <w:t>, составляемую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6D4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настоящей конкурсной документации.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.2. Максимальный размер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не может превышать предложенную участником конкурса цену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06D4">
        <w:rPr>
          <w:rFonts w:ascii="Times New Roman" w:hAnsi="Times New Roman" w:cs="Times New Roman"/>
          <w:sz w:val="24"/>
          <w:szCs w:val="24"/>
        </w:rPr>
        <w:t>. Конкурсные предложения оцениваются по каждому конкурсному критерию отдельно. Полученные при оценке конкурсных критериев значения суммируются по каждой заявке (далее - итоговое значение заявки).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Каждой заявке присваивается номер в соответствии с ее итоговым значением. Первый номер присваивается заявке, получившей максимальное количество баллов. При совпадении итогового значения по нескольким заявкам меньший номер присваивается заявке, зарегистрированной организатором конкурса ранее других заявок.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предложений и итогового значения по заявкам отражается в оценочной таблице.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 w:rsidRPr="007806D4">
        <w:rPr>
          <w:rFonts w:ascii="Times New Roman" w:hAnsi="Times New Roman" w:cs="Times New Roman"/>
          <w:sz w:val="24"/>
          <w:szCs w:val="24"/>
        </w:rPr>
        <w:t>. Победителем конкурса признается участник, заявке которого присвоен первый номер. Конкурсные предложения данного участника признаются лучшими.</w:t>
      </w:r>
    </w:p>
    <w:p w:rsidR="006027F5" w:rsidRPr="007806D4" w:rsidRDefault="006027F5" w:rsidP="006027F5">
      <w:pPr>
        <w:tabs>
          <w:tab w:val="center" w:pos="4677"/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87"/>
      <w:bookmarkEnd w:id="4"/>
      <w:r w:rsidRPr="00780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критериев</w:t>
      </w:r>
      <w:r w:rsidRPr="007806D4">
        <w:rPr>
          <w:rFonts w:ascii="Times New Roman" w:hAnsi="Times New Roman" w:cs="Times New Roman"/>
          <w:sz w:val="24"/>
          <w:szCs w:val="24"/>
        </w:rPr>
        <w:tab/>
      </w:r>
    </w:p>
    <w:p w:rsidR="006027F5" w:rsidRPr="007806D4" w:rsidRDefault="006027F5" w:rsidP="006027F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Максимальное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присваивается заявкам, содержащим наибольшие предложения по указанным конкурсным критериям. Для остальных заявок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7806D4">
        <w:rPr>
          <w:rFonts w:ascii="Times New Roman" w:hAnsi="Times New Roman" w:cs="Times New Roman"/>
          <w:sz w:val="24"/>
          <w:szCs w:val="24"/>
        </w:rPr>
        <w:t>К2 рассчитываются по следующей формуле: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К1, К2) = МЗ x (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>), где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К1, К2) -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для j-й заявки;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МЗ - максимальное значение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критериев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, которое составляет в отношении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К1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- 10 баллов,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К2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- конкурсное предложение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по j-й заявке;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B09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46B09">
        <w:rPr>
          <w:rFonts w:ascii="Times New Roman" w:hAnsi="Times New Roman" w:cs="Times New Roman"/>
          <w:sz w:val="24"/>
          <w:szCs w:val="24"/>
        </w:rPr>
        <w:t xml:space="preserve"> - максимальные предложенные цена лота (по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Fonts w:ascii="Times New Roman" w:hAnsi="Times New Roman" w:cs="Times New Roman"/>
          <w:sz w:val="24"/>
          <w:szCs w:val="24"/>
        </w:rPr>
        <w:t xml:space="preserve">), размер первоначального платежа по Договору (по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К2</w:t>
        </w:r>
      </w:hyperlink>
      <w:r w:rsidRPr="00746B09"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3"/>
      <w:bookmarkEnd w:id="5"/>
      <w:r w:rsidRPr="00746B09">
        <w:rPr>
          <w:rFonts w:ascii="Times New Roman" w:hAnsi="Times New Roman" w:cs="Times New Roman"/>
          <w:sz w:val="24"/>
          <w:szCs w:val="24"/>
        </w:rPr>
        <w:t xml:space="preserve">8.2. При получении дробного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proofErr w:type="gramStart"/>
      <w:r w:rsidR="00CA3BC5">
        <w:fldChar w:fldCharType="begin"/>
      </w:r>
      <w:r w:rsidR="00CA3BC5">
        <w:instrText xml:space="preserve"> HYPERLINK \l "Par790" </w:instrText>
      </w:r>
      <w:r w:rsidR="00CA3BC5">
        <w:fldChar w:fldCharType="separate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proofErr w:type="gramEnd"/>
      <w:r w:rsidR="00CA3BC5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соответствующее значение округляется до двух десятичных знаков после запятой по математическим правилам округления.</w:t>
      </w:r>
      <w:bookmarkStart w:id="6" w:name="Par270"/>
      <w:bookmarkEnd w:id="6"/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Pr="00746B0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32" w:rsidRDefault="00044832" w:rsidP="0053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656" w:rsidRDefault="00046656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23D" w:rsidRDefault="0017123D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7" w:name="Par284"/>
      <w:bookmarkEnd w:id="7"/>
    </w:p>
    <w:p w:rsidR="006027F5" w:rsidRPr="007806D4" w:rsidRDefault="00ED74D7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ТАБЛИЦА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8" w:name="Par286"/>
      <w:bookmarkEnd w:id="8"/>
      <w:r w:rsidRPr="007806D4">
        <w:rPr>
          <w:rFonts w:ascii="Times New Roman" w:hAnsi="Times New Roman" w:cs="Times New Roman"/>
          <w:sz w:val="24"/>
          <w:szCs w:val="24"/>
        </w:rPr>
        <w:t xml:space="preserve">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6D4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633"/>
        <w:gridCol w:w="1054"/>
        <w:gridCol w:w="1477"/>
        <w:gridCol w:w="1477"/>
        <w:gridCol w:w="1581"/>
        <w:gridCol w:w="1799"/>
      </w:tblGrid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</w:p>
        </w:tc>
        <w:tc>
          <w:tcPr>
            <w:tcW w:w="6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309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курсного</w:t>
            </w:r>
            <w:proofErr w:type="spellEnd"/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ложению</w:t>
            </w:r>
            <w:proofErr w:type="spell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4)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</w:t>
            </w:r>
          </w:p>
        </w:tc>
      </w:tr>
      <w:tr w:rsidR="006027F5" w:rsidRPr="00866169" w:rsidTr="006027F5">
        <w:trPr>
          <w:trHeight w:val="545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4 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9" w:name="Par309"/>
      <w:bookmarkEnd w:id="9"/>
    </w:p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10" w:name="Par332"/>
      <w:bookmarkEnd w:id="10"/>
      <w:r>
        <w:rPr>
          <w:rFonts w:ascii="Times New Roman" w:hAnsi="Times New Roman" w:cs="Times New Roman"/>
          <w:sz w:val="24"/>
          <w:szCs w:val="24"/>
        </w:rPr>
        <w:t>2</w:t>
      </w:r>
      <w:r w:rsidRPr="00866169">
        <w:rPr>
          <w:rFonts w:ascii="Times New Roman" w:hAnsi="Times New Roman" w:cs="Times New Roman"/>
          <w:sz w:val="24"/>
          <w:szCs w:val="24"/>
        </w:rPr>
        <w:t xml:space="preserve">. 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866169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</w:t>
      </w:r>
      <w:r w:rsidRPr="00866169">
        <w:rPr>
          <w:rFonts w:ascii="Times New Roman" w:hAnsi="Times New Roman" w:cs="Times New Roman"/>
          <w:sz w:val="24"/>
          <w:szCs w:val="24"/>
        </w:rPr>
        <w:t xml:space="preserve"> платежа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Договору»</w:t>
      </w:r>
      <w:r w:rsidRPr="00866169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16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1"/>
        <w:gridCol w:w="639"/>
        <w:gridCol w:w="1278"/>
        <w:gridCol w:w="1491"/>
        <w:gridCol w:w="1491"/>
        <w:gridCol w:w="1598"/>
        <w:gridCol w:w="1491"/>
      </w:tblGrid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  </w:t>
            </w:r>
          </w:p>
        </w:tc>
        <w:tc>
          <w:tcPr>
            <w:tcW w:w="6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297"/>
          <w:tblCellSpacing w:w="5" w:type="nil"/>
        </w:trPr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азмер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первоначального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руб.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условия,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мальному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редложению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гр. 4)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   </w:t>
            </w:r>
          </w:p>
        </w:tc>
      </w:tr>
      <w:tr w:rsidR="006027F5" w:rsidRPr="00866169" w:rsidTr="006027F5">
        <w:trPr>
          <w:trHeight w:val="54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11" w:name="Par355"/>
      <w:bookmarkStart w:id="12" w:name="Par603"/>
      <w:bookmarkStart w:id="13" w:name="Par648"/>
      <w:bookmarkEnd w:id="11"/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66169">
        <w:rPr>
          <w:rFonts w:ascii="Times New Roman" w:hAnsi="Times New Roman" w:cs="Times New Roman"/>
          <w:sz w:val="24"/>
          <w:szCs w:val="24"/>
        </w:rPr>
        <w:t>. Расчет итогового значения по заявкам на участие в конкурсе: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4"/>
        <w:gridCol w:w="2442"/>
        <w:gridCol w:w="3052"/>
        <w:gridCol w:w="2035"/>
      </w:tblGrid>
      <w:tr w:rsidR="006027F5" w:rsidRPr="00866169" w:rsidTr="006027F5">
        <w:trPr>
          <w:trHeight w:val="572"/>
          <w:tblCellSpacing w:w="5" w:type="nil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значение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(SUM </w:t>
            </w:r>
            <w:hyperlink w:anchor="Par286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  <w:proofErr w:type="gramStart"/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gramEnd"/>
            </w:hyperlink>
            <w:r w:rsidRPr="00F969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775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</w:hyperlink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  <w:r w:rsidRPr="00F96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Дата и время регистрации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заявки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/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AD7FED" w:rsidRDefault="00AD7FED" w:rsidP="006027F5">
      <w:pPr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Pr="00847ECC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ЗАЯВКА НА УЧАСТИЕ В ОТКРЫТОМ КОНКУРСЕ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проводимо</w:t>
      </w:r>
      <w:r w:rsidR="00EE35DB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 </w:t>
      </w:r>
      <w:r w:rsidR="0049747E">
        <w:rPr>
          <w:rFonts w:ascii="Times New Roman" w:hAnsi="Times New Roman" w:cs="Times New Roman"/>
          <w:sz w:val="24"/>
          <w:szCs w:val="24"/>
        </w:rPr>
        <w:t>20</w:t>
      </w:r>
      <w:r w:rsidR="007D3C57">
        <w:rPr>
          <w:rFonts w:ascii="Times New Roman" w:hAnsi="Times New Roman" w:cs="Times New Roman"/>
          <w:sz w:val="24"/>
          <w:szCs w:val="24"/>
        </w:rPr>
        <w:t>2</w:t>
      </w:r>
      <w:r w:rsidR="00B52F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</w:t>
      </w:r>
    </w:p>
    <w:p w:rsidR="006027F5" w:rsidRDefault="006027F5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</w:t>
      </w:r>
      <w:r w:rsidR="0092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находящемся в муниципальной собственности, а также на земельном участке,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собственность на который</w:t>
      </w:r>
      <w:r w:rsidR="00E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разграничена, </w:t>
      </w:r>
      <w:r w:rsidR="000D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9747E" w:rsidRDefault="0049747E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1. Изучив конкурсную документацию на п</w:t>
      </w:r>
      <w:r>
        <w:rPr>
          <w:rFonts w:ascii="Times New Roman" w:hAnsi="Times New Roman" w:cs="Times New Roman"/>
          <w:sz w:val="24"/>
          <w:szCs w:val="24"/>
        </w:rPr>
        <w:t xml:space="preserve">раво заключения вышеуказанного </w:t>
      </w:r>
      <w:r w:rsidR="000D3D04"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>оговора,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участника торгов)</w:t>
      </w: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 лице,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2. Мы согласны заключить договор на установку и эксплуатацию рекламных конструкций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конкурсной документации и на условиях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 xml:space="preserve">оговора, </w:t>
      </w:r>
      <w:r>
        <w:rPr>
          <w:rFonts w:ascii="Times New Roman" w:hAnsi="Times New Roman" w:cs="Times New Roman"/>
          <w:sz w:val="24"/>
          <w:szCs w:val="24"/>
        </w:rPr>
        <w:t>в соответствии с конкурсными предложениями, представленными в запечатанном конверте.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11475563"/>
      <w:r w:rsidRPr="00847ECC">
        <w:rPr>
          <w:rFonts w:ascii="Times New Roman" w:hAnsi="Times New Roman" w:cs="Times New Roman"/>
          <w:sz w:val="24"/>
          <w:szCs w:val="24"/>
        </w:rPr>
        <w:t>Если в заявке на участие в конкурсе, </w:t>
      </w:r>
      <w:bookmarkEnd w:id="14"/>
      <w:r w:rsidRPr="00847ECC">
        <w:rPr>
          <w:rFonts w:ascii="Times New Roman" w:hAnsi="Times New Roman" w:cs="Times New Roman"/>
          <w:sz w:val="24"/>
          <w:szCs w:val="24"/>
        </w:rPr>
        <w:t>имеются расхождения между обозначением сумм прописью и цифрами, то принимается к рассмотрению сумма, указанная прописью.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документации, влияющими на стоимость установки и эксплуатации рекламных конструкций.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 xml:space="preserve">Если наши предложения, изложенные в настоящей заявке, будут приняты, мы берем на себя обязательство </w:t>
      </w:r>
      <w:r>
        <w:rPr>
          <w:rFonts w:ascii="Times New Roman" w:hAnsi="Times New Roman" w:cs="Times New Roman"/>
          <w:sz w:val="24"/>
          <w:szCs w:val="24"/>
        </w:rPr>
        <w:t xml:space="preserve">подписать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день проведения конкурса, а также </w:t>
      </w:r>
      <w:r w:rsidRPr="00847EC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E7BA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E7BA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E21C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E21C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7ECC">
        <w:rPr>
          <w:rFonts w:ascii="Times New Roman" w:hAnsi="Times New Roman" w:cs="Times New Roman"/>
          <w:sz w:val="24"/>
          <w:szCs w:val="24"/>
        </w:rPr>
        <w:t xml:space="preserve">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sz w:val="24"/>
          <w:szCs w:val="24"/>
        </w:rPr>
        <w:t>и  не позднее пяти рабочих дней после завершения конкурса,</w:t>
      </w:r>
      <w:r w:rsidRPr="00847EC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требованиями конкурсной документации и согласно нашим предложениям, представленным в заявке, которые мы просим включить в Договор.</w:t>
      </w:r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5. Настоящей заявкой подтверждаем, что в отношении</w:t>
      </w:r>
      <w:r w:rsidR="00746B0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организации - участника торгов, индивидуального предпринимателя)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не проводится процедура ликвидации, банкротства, деятельность не приостановлена, а также, отсутствует задолженность по начисленным налогам, сборам и иным обязательным платежам в бюджеты любого уровня за прошедший календарный год.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торгов, не противоречащее требованию формировании равных для всех участников торгов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47EC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организатором торгов,</w:t>
      </w:r>
      <w:r w:rsidRPr="00847E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(Ф.И.О., должность, контактная информация уполномоченного лица)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признания нас победителями торгов и заключении с нами договора на установку и эксплуатацию рекламной конструкции, обязуемся установить рекламную конструкцию в соответствии с проектной документацией, Схемой размещения рекламных конструкций на территории муниципального образования «Завьяловский район» и в соответствии со всеми требованиями безопасности.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47ECC">
        <w:rPr>
          <w:rFonts w:ascii="Times New Roman" w:hAnsi="Times New Roman" w:cs="Times New Roman"/>
          <w:sz w:val="24"/>
          <w:szCs w:val="24"/>
        </w:rPr>
        <w:t>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если наши предложения будут лучшими после предложений победителя конкурса, а победитель ко</w:t>
      </w:r>
      <w:r>
        <w:rPr>
          <w:rFonts w:ascii="Times New Roman" w:hAnsi="Times New Roman" w:cs="Times New Roman"/>
          <w:sz w:val="24"/>
          <w:szCs w:val="24"/>
        </w:rPr>
        <w:t>нкурса откажется от заключения Д</w:t>
      </w:r>
      <w:r w:rsidRPr="00847E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говора, мы обязуемся заключить Д</w:t>
      </w:r>
      <w:r w:rsidRPr="00847ECC">
        <w:rPr>
          <w:rFonts w:ascii="Times New Roman" w:hAnsi="Times New Roman" w:cs="Times New Roman"/>
          <w:sz w:val="24"/>
          <w:szCs w:val="24"/>
        </w:rPr>
        <w:t>оговор в соответствии с требованиями конкурсной документации и условиями нашего предложения, представленными в настоящей заявке в сроки, установленные конкурсной документацией.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7ECC">
        <w:rPr>
          <w:rFonts w:ascii="Times New Roman" w:hAnsi="Times New Roman" w:cs="Times New Roman"/>
          <w:sz w:val="24"/>
          <w:szCs w:val="24"/>
        </w:rPr>
        <w:t>.</w:t>
      </w:r>
      <w:r w:rsidR="00ED74D7">
        <w:rPr>
          <w:rFonts w:ascii="Times New Roman" w:hAnsi="Times New Roman" w:cs="Times New Roman"/>
          <w:sz w:val="24"/>
          <w:szCs w:val="24"/>
        </w:rPr>
        <w:t xml:space="preserve"> </w:t>
      </w:r>
      <w:r w:rsidRPr="00847ECC">
        <w:rPr>
          <w:rFonts w:ascii="Times New Roman" w:hAnsi="Times New Roman" w:cs="Times New Roman"/>
          <w:sz w:val="24"/>
          <w:szCs w:val="24"/>
        </w:rPr>
        <w:t>Корреспонденцию в наш адрес просим направлять по адресу: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Мы ознакомлены с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 и согласны заключить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конструкций на усло</w:t>
      </w:r>
      <w:r>
        <w:rPr>
          <w:rFonts w:ascii="Times New Roman" w:hAnsi="Times New Roman" w:cs="Times New Roman"/>
          <w:sz w:val="24"/>
          <w:szCs w:val="24"/>
        </w:rPr>
        <w:t>виях, предусмотренных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оговора, путем включения в него условий, представленных нами в настоящей заявке.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7ECC">
        <w:rPr>
          <w:rFonts w:ascii="Times New Roman" w:hAnsi="Times New Roman" w:cs="Times New Roman"/>
          <w:sz w:val="24"/>
          <w:szCs w:val="24"/>
        </w:rPr>
        <w:t>. Также сообщаем о себе следующие сведения: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Полное наименование/ Ф.И.О,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Юридический адрес организации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Фактический адрес организации/место жительства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Должность руководителя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Фамилия, имя, отчество руководителя (полностью) 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Контактные телефоны, должности, фамилии и имена лиц (полностью), уполномоченных для контактов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 даю согласие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на обработку моих персональных данных.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BE1B71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BE1B71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 ________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</w:t>
      </w:r>
      <w:r w:rsidR="0092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находящемся в муниципальной собственности, а также на земельном участке, </w:t>
      </w:r>
    </w:p>
    <w:p w:rsidR="0004665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который не разграничена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7F5" w:rsidRPr="00E90181" w:rsidRDefault="00046656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602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Завьялово                                      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«__»___________20___ г.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«Администрация», в лице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E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«Завьяловский район»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 и___________________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___________, с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стороны, совместно именуемые также «Стороны», на основании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№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заключили настоящий Договор (в дальнейшем – Договор) о следующем: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конструкции: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установки (далее - Рекламное место), находящемся по адресу: ________________________ ___________________________________________________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(№ _____________ в Реестре рекламных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___ файла ___ Схемы размещения рекламных конструкций на территории муниципального образования «Завьяловский район»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Права и обязанности Администрации: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установку и эксплуатацию рекламной конструкции на Рекламном месте.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Обеспечивает беспрепятственный доступ к недвижимому имуществу, к которому присоединяется рекламная конструкция, на время действия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Вправе осуществлять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Вправе в одностороннем порядке отказаться от исполнения настоящего Договора в соответствии с 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Права и обязанности </w:t>
      </w:r>
      <w:proofErr w:type="spell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2.2.1.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установку и эксплуатацию рекламной конструкции только после получения в установленном порядке разрешения на установку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эксплуатацию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рекламной конструкции.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Обязан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рекламную конструкцию на Рекламном месте в соответствии с проектной документацией на рекламную конструкцию, выполненную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законодательства, а также в соответствии со Схемой размещения рекламных конструкций на территории муниципального образования «Завьяловский район» в течение одного года со дня заключения настоящего Договора. Работы по монтажу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исключительно в присутствии представителей органов и организаций, коммуникации которых могут проходить в месте установки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эксплуатировать рекламную конструкцию в течение срока, указанного в настоящем Договоре, в соответствии с разрешительной и проектной документацией, с соблюдением правовых актов Российской Федерации, Удмуртской Республики 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внешнем виде.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 внешний вид подразумевает: отсутствие порывов рекламных полотен; наличие аккуратно покрашенного каркаса в соответствии с проектной документацией; отсутствие ржавчины и грязи на всех частях и элементах рекламной конструкции; отсутствие на всех частях и элементах рекламной конструкции наклеенных объявлений и других информационных сообщений, а также посторонних надписей и изображений.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настоящей обязанности в течение пяти рабочих дней Администрацией составляется а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фотографических снимков и направляется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требованием устранить нарушение в установленный срок.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техническом состоянии.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техническое состояние подразумевает соответствие рекламной конструкции проектной документации, требованиям технических норм, правил и регламентов, обеспечивающих безопасную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нести бремя содержания принадлежащей ему рекламной конструкции, а также риск случайной гибели или случайного повреждения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 менее двух раз в год осуществлять проверку технического состояния всех элементов рекламной конструкции, включая элементы крепления, на соответствие проектной документации, результаты которой оформляются соответствующим актом.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проведения ремонтных работ, в том числе инженерных коммуникаций, на Рекламном месте, определенном настоящим Договором, обязан за  счет собственных средств и своими силами осуществить демонтаж рекламной конструкции на время проведения таких работ.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 течение десяти рабочих дней после окончания срока действия Договора или в случае досрочного расторжения Договора осуществить демонтаж рекламной конструкции за счет собственных средств и своими силами, а также  выполнить  благоустройство прилегающей территории и письменно уведомить Администрацию в трехдневный срок по окончании работ по демонтажу рекламной конструкции и благоустройству территории.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Обязан разместить на поверхности рекламной конструкции читаемые номер и дату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производить платежи по настоящему Договору в соответствии с разделом 3 Договора.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Платежи и расчеты по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конкурсным предложением победителя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внесенного на счет Администрации, зачисляется в счет оплаты по Договору и составляет_______________________________________________________.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первоначального платежа, в соответствии с конкурсным предложением победителя составляет ______________________________________ и является оплатой по Договору.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 осуществляет оплату по 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Ежемесячная плата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исчисляется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BE1B7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Ежемесячная плата     </w:t>
      </w:r>
      <w:r w:rsidR="00E443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Цена Договора</w:t>
      </w:r>
      <w:r w:rsidRPr="00BE1B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(Задаток + Первоначальный платеж)</w:t>
      </w:r>
    </w:p>
    <w:p w:rsidR="006027F5" w:rsidRPr="00BE1B71" w:rsidRDefault="00E4435A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Договору          =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27F5"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>120 мес.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27F5" w:rsidRPr="00E9018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составляет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A3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Сумма первоначального платежа оплачивается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от даты начала действия настоящего Договора. </w:t>
      </w:r>
      <w:proofErr w:type="gram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платежи должны производиться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календарного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подлежащего оплате (в случае выпадения последнего дня оплаты на выходной либо нерабочий праздничный день, последующие платежи должны производиться в первый рабочий день, следующий за выходным либо нерабочим праздничным днем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27F5" w:rsidRPr="0033278E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Платежи вносятся </w:t>
      </w:r>
      <w:proofErr w:type="spellStart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E7BA8" w:rsidRPr="0033278E" w:rsidTr="00BE7BA8">
        <w:tc>
          <w:tcPr>
            <w:tcW w:w="10173" w:type="dxa"/>
            <w:gridSpan w:val="2"/>
            <w:shd w:val="clear" w:color="auto" w:fill="auto"/>
          </w:tcPr>
          <w:p w:rsidR="001044F1" w:rsidRPr="0033278E" w:rsidRDefault="001044F1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0E2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03100643000000011300</w:t>
            </w:r>
          </w:p>
          <w:p w:rsidR="008B561F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BE655F" w:rsidRPr="0033278E" w:rsidRDefault="00236944" w:rsidP="003B03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</w:t>
            </w:r>
            <w:r w:rsidR="00F76025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 УФК </w:t>
            </w:r>
            <w:proofErr w:type="gramStart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55F" w:rsidRPr="0033278E" w:rsidRDefault="00BE655F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BE7BA8" w:rsidRPr="0033278E" w:rsidRDefault="00BE7BA8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7BA8" w:rsidRPr="002A341F" w:rsidTr="00ED74D7">
        <w:tc>
          <w:tcPr>
            <w:tcW w:w="3227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BE7BA8" w:rsidRPr="002A341F" w:rsidTr="00BE7BA8">
        <w:tc>
          <w:tcPr>
            <w:tcW w:w="10173" w:type="dxa"/>
            <w:gridSpan w:val="2"/>
            <w:shd w:val="clear" w:color="auto" w:fill="auto"/>
          </w:tcPr>
          <w:p w:rsidR="00BE7BA8" w:rsidRPr="002A341F" w:rsidRDefault="00BE7BA8" w:rsidP="00BE7BA8">
            <w:pPr>
              <w:autoSpaceDE w:val="0"/>
              <w:autoSpaceDN w:val="0"/>
              <w:spacing w:after="0" w:line="240" w:lineRule="auto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по договору на установку и эксплуатацию рекламной конструкции.</w:t>
            </w: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по Договору поступает в бюджет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Во всех платежных документах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указывает дату и номер настоящего Договора, период времени, за который производится платеж, вид и назначение платежа, по которым производится платеж.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указывает реквизиты в платежных документах и денежные средства не поступают на соответствующий КБК, средства не считаются зачисленными в счет платы по настоящему Договору.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досрочного расторжения Договора сумма переплаты возвращается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заявления с приложением документов, подтверждающих данную переплату.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ежегодно изменять цену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в связи с изменением базовой ставки (на основании муниципального правового акта) с учётом фактической инфляции прошедшего периода (года) на основании данных Федеральной службы статистики. При этом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не может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 цены Договора, заключенного по результатам проведенных торгов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Изменение платы осуществляется путем подписания дополнительного соглашения и применяется </w:t>
      </w:r>
      <w:proofErr w:type="gram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вступления</w:t>
      </w:r>
      <w:proofErr w:type="gram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силу муниципальных правовых актов. Указанное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соглашение должно быть подписано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Рекламораспространителем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10 рабочих дней с момента получения проекта дополнительного соглашения от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лица).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(уклонение от подписания)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 в указанные сроки, а также отказ от подписания являются основанием для одностороннего отказа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 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говора по указанным основаниям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10-дневного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несвоевременное внесение платы по настоящему Договору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за просрочку платежа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3 % от суммы задолженности за каждый день просрочки,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</w:t>
      </w:r>
    </w:p>
    <w:p w:rsidR="00F65748" w:rsidRDefault="00F6574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095"/>
        <w:gridCol w:w="851"/>
      </w:tblGrid>
      <w:tr w:rsidR="00F65748" w:rsidRPr="0033278E" w:rsidTr="00F65748">
        <w:tc>
          <w:tcPr>
            <w:tcW w:w="10173" w:type="dxa"/>
            <w:gridSpan w:val="3"/>
            <w:shd w:val="clear" w:color="auto" w:fill="auto"/>
          </w:tcPr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40102810545370000081        Расчетный счет 03100643000000011300</w:t>
            </w:r>
          </w:p>
          <w:p w:rsidR="00F65748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УДМУРТСКАЯ РЕСПУБЛИКА БАНКА РОССИИ// УФК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019401100</w:t>
            </w:r>
          </w:p>
        </w:tc>
      </w:tr>
      <w:tr w:rsidR="00F65748" w:rsidRPr="0033278E" w:rsidTr="00F65748">
        <w:tc>
          <w:tcPr>
            <w:tcW w:w="3227" w:type="dxa"/>
            <w:shd w:val="clear" w:color="auto" w:fill="auto"/>
          </w:tcPr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65748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8" w:rsidRPr="00CB6C70" w:rsidTr="00F65748">
        <w:trPr>
          <w:gridAfter w:val="1"/>
          <w:wAfter w:w="851" w:type="dxa"/>
        </w:trPr>
        <w:tc>
          <w:tcPr>
            <w:tcW w:w="9322" w:type="dxa"/>
            <w:gridSpan w:val="2"/>
            <w:shd w:val="clear" w:color="auto" w:fill="auto"/>
          </w:tcPr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пени за просрочку платежа по договору.</w:t>
            </w:r>
          </w:p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пени не освобождает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иных обязательств по Договору одной из сторон, она несет ответственность в соответствии с действующим законодательством и настоящим Договором.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Все споры и разногласия, возникающие между сторонами в ходе выполнения условий настоящего Договора, разрешаются путем переговоров и согласований. При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 между сторонами разрешается в порядке, предусмотренном действующим законодательством, Арбитражным судом по месту нахождения Администрации.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Ответственность за любой ущерб или вред, причиненный при эксплуатации рекламной конструкции, несет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неустойку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10 % от суммы платы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 текущий месяц в случае обнаружения факта нарушения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2.2.4, п. 2.2.5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что подтверждается актом, составленным Администрацией</w:t>
      </w:r>
      <w:r w:rsidRPr="00E90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027F5" w:rsidRPr="00674C4A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уклонения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демонтажа рекламной конструкции в случаях,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её демонтаж, хранение или в необходимых случаях уничтожение осуществляется Администрацией с возмещением расходов за счет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перед третьими лицами за безопасность креплений рекламной конструкции и изображения, а также несет риск 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случайного повреждения рекламной конструкции и изображения в целом и отдельных ее частей.</w:t>
      </w:r>
    </w:p>
    <w:p w:rsidR="00351A5E" w:rsidRDefault="00351A5E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доверительного управления, иные 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BA8" w:rsidRPr="003B0393" w:rsidRDefault="00BE7BA8" w:rsidP="00BE7BA8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случае расторжения Договора по инициативе </w:t>
      </w:r>
      <w:proofErr w:type="spellStart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 вине Администрации), задаток для участия в конкурсе, а также первоначальный платеж по Договору Администрацией не возвращаются.</w:t>
      </w:r>
    </w:p>
    <w:p w:rsidR="00BE7BA8" w:rsidRPr="00456633" w:rsidRDefault="00BE7BA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Срок действия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заключается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лет с «__»________20___ г. по «__»_______20___ г.</w:t>
      </w:r>
    </w:p>
    <w:p w:rsidR="006027F5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 окончании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настоящего Договора обязательства сторон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прекращаются.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Приостановление, и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зменение и расторжение договора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может быть изменен или расторгнут по взаимному согласию сторон,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одностороннего отказа от исполнения Договора,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.4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одностороннем порядке отказаться от исполнения настоящего Договора по окончании оплаченного периода и при отсутствии задолженности по оплате по Договору, в случае существенного нарушения Администрацией условий настоящего Договора, уведомив об этом Администрацию в письменной форме за десять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от исполнения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Администрация вправе в одностороннем порядке отказаться от исполнения настоящего Договора в случаях: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внесения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срок, независимо от даты последующего внесения платы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неисполнения или ненадлежащего исполнения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установленных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2.2.1 - 2.2.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аннулирования разрешения на установку рекламной конструкции или признания данного разрешения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по мотивированному представлению уполномоченных органов.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 от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по основаниям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 3.8 настоящего Договора,</w:t>
      </w:r>
      <w:r w:rsidR="0010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от исполнения Договора в одностороннем порядке Администрация письменно уведомляет 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считается расторгнутым с даты, указанной в таком уведомлении.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необходимости проведения строительных работ в местах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находиться в данных местах, Администрация обязана предупредить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демонтажа реклам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приостановлении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не позднее 10 дней до начала работ. При этом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приостанавливается на весь период строительных работ.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строительные работы длятся более 30 дней,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отказаться от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в части демонтированных 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Администрация обязана возвратить сумму оплаты за весь оплаченный, но не использованны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времени по настоящему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 размещения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 (далее - Схема)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которого место размещения ранее установленной рекламной конструкции перестало соответствовать указанной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хеме и разрешение на установку и эксплуатацию такой рекламной конструкции было признано недействительным по основанию, предусмотренному пунктом 3 части 20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выплачивает</w:t>
      </w:r>
      <w:proofErr w:type="gramEnd"/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за счёт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компенсации осуществляется в соответствии с частью 20.1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 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условия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Подписанный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следует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 Администрацию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от даты выдачи Договора (дата выдачи фиксируется в журнале регистрации договоров). Если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получения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подписанный Договор в Администрацию, Договор считается незаключенным, а рекламное место – свободным.</w:t>
      </w:r>
    </w:p>
    <w:p w:rsidR="006027F5" w:rsidRPr="00F36927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оформляются дополнительными соглашениями и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 платы за установку и эксплуатацию рекламных (</w:t>
      </w:r>
      <w:proofErr w:type="gramStart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конструкций (и).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безотлагательно уведомляют друг друга о любых изменениях в их адресах, банковских реквизитах, а также в составе уполномоченных на подписание  официальных документах лиц, в течение пяти календарных дней с момента  таких изменений.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исполненным. Все уведомления, предусмотренные настоящим Договором: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вручаются одной из сторон под расписку о получении;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направляются заказным письмом с уведомлением о вручении.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срока действия Договора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Администрацию Акт сверки взаимных расчетов.</w:t>
      </w:r>
    </w:p>
    <w:p w:rsidR="006027F5" w:rsidRPr="00E90181" w:rsidRDefault="006027F5" w:rsidP="006027F5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составлен в двух экземплярах, имеющих одинаковую юридическую силу – по одному для каждой стороны.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банковские реквизиты сторон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77"/>
      </w:tblGrid>
      <w:tr w:rsidR="006027F5" w:rsidRPr="00E90181" w:rsidTr="006027F5">
        <w:tc>
          <w:tcPr>
            <w:tcW w:w="4503" w:type="dxa"/>
            <w:shd w:val="clear" w:color="auto" w:fill="auto"/>
          </w:tcPr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Завьяловский район Удмуртской Республики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427000,                        УР, с. Завьялово, ул. Калинина, д. 68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/184101001</w:t>
            </w:r>
          </w:p>
          <w:p w:rsidR="0036048F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Корр. счет 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4F1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3000000011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76025" w:rsidRPr="0033278E" w:rsidRDefault="00F76025" w:rsidP="00F7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– НБ УДМУРТСКАЯ РЕСПУБЛИКА 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РОССИИ//УФК по Удмуртской Республике г. Ижевск</w:t>
            </w:r>
          </w:p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 94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6027F5" w:rsidRPr="002A341F" w:rsidRDefault="0036048F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______________________(</w:t>
            </w:r>
            <w:r w:rsidR="007D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 Русинов</w:t>
            </w: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F5" w:rsidRDefault="006027F5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РЕКЛАМОРАСПРОСТРАНИТЕЛЬ</w:t>
            </w:r>
          </w:p>
          <w:p w:rsidR="00B12FDA" w:rsidRPr="002A341F" w:rsidRDefault="00B12FDA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027F5" w:rsidRPr="00F36927" w:rsidRDefault="006027F5" w:rsidP="006027F5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                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Default="006027F5" w:rsidP="006027F5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EE3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</w:t>
      </w:r>
    </w:p>
    <w:p w:rsidR="006027F5" w:rsidRPr="00F36927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платы за установку и эксплуатацию рекламных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36927">
        <w:rPr>
          <w:rFonts w:ascii="Times New Roman" w:hAnsi="Times New Roman" w:cs="Times New Roman"/>
          <w:sz w:val="24"/>
          <w:szCs w:val="24"/>
        </w:rPr>
        <w:t xml:space="preserve">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за ______________________________________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 платы определяется по формуле: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6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= БС х S х П х К1 х К2 х К3, где</w:t>
      </w:r>
      <w:r w:rsidRPr="00F36927">
        <w:rPr>
          <w:rFonts w:ascii="Times New Roman" w:hAnsi="Times New Roman" w:cs="Times New Roman"/>
          <w:iCs/>
          <w:sz w:val="24"/>
          <w:szCs w:val="24"/>
        </w:rPr>
        <w:t>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БС </w:t>
      </w:r>
      <w:r w:rsidRPr="00F36927">
        <w:rPr>
          <w:rFonts w:ascii="Times New Roman" w:hAnsi="Times New Roman" w:cs="Times New Roman"/>
          <w:sz w:val="24"/>
          <w:szCs w:val="24"/>
        </w:rPr>
        <w:t>– базовая ставка (в рублях);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F36927">
        <w:rPr>
          <w:rFonts w:ascii="Times New Roman" w:hAnsi="Times New Roman" w:cs="Times New Roman"/>
          <w:sz w:val="24"/>
          <w:szCs w:val="24"/>
        </w:rPr>
        <w:t>– площадь информационного поля рекламной конструкции (в квадратных метрах);</w:t>
      </w:r>
    </w:p>
    <w:p w:rsidR="006027F5" w:rsidRPr="00F36927" w:rsidRDefault="006027F5" w:rsidP="006027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период размещения рекламной конструкции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единицу принимается один месяц, при расчете оплаты за 1 день – принимается отношение единицы к количеству дней в расчетном месяце);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территориальную привязку места размещения рекламной конструкции;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вид рекламной конструкции;</w:t>
      </w:r>
    </w:p>
    <w:p w:rsidR="0036048F" w:rsidRPr="002A341F" w:rsidRDefault="006027F5" w:rsidP="003604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К3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коэффициент, учитывающий освещение рекламной конструкции в темное время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850"/>
        <w:gridCol w:w="851"/>
        <w:gridCol w:w="850"/>
        <w:gridCol w:w="709"/>
        <w:gridCol w:w="1984"/>
      </w:tblGrid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адрес установки рекламной конструкции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БС (руб.)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S (</w:t>
            </w:r>
            <w:proofErr w:type="spell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 xml:space="preserve">Итого (сумма </w:t>
            </w:r>
            <w:r w:rsidRPr="002A3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</w:tbl>
    <w:p w:rsidR="006027F5" w:rsidRPr="00F36927" w:rsidRDefault="006027F5" w:rsidP="0036048F">
      <w:pPr>
        <w:jc w:val="both"/>
        <w:rPr>
          <w:rFonts w:ascii="Times New Roman" w:hAnsi="Times New Roman" w:cs="Times New Roman"/>
          <w:sz w:val="24"/>
          <w:szCs w:val="24"/>
        </w:rPr>
      </w:pPr>
      <w:r w:rsidRPr="002A341F">
        <w:rPr>
          <w:rFonts w:ascii="Times New Roman" w:hAnsi="Times New Roman" w:cs="Times New Roman"/>
          <w:sz w:val="24"/>
          <w:szCs w:val="24"/>
        </w:rPr>
        <w:lastRenderedPageBreak/>
        <w:t>Примечание: в случае превышения предложенной победителем торгов Цены Договора над начальной (минимальной) ценой предмета торгов, заполняются гр. 4, гр. 8.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EC0202" w:rsidRDefault="00EC0202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FE733A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6027F5" w:rsidRPr="00FE733A" w:rsidRDefault="006027F5" w:rsidP="006027F5">
      <w:pPr>
        <w:rPr>
          <w:rFonts w:ascii="Times New Roman" w:hAnsi="Times New Roman" w:cs="Times New Roman"/>
          <w:b/>
          <w:sz w:val="24"/>
          <w:szCs w:val="24"/>
        </w:rPr>
      </w:pPr>
    </w:p>
    <w:p w:rsidR="006027F5" w:rsidRPr="00DC4DA8" w:rsidRDefault="006027F5" w:rsidP="00AD6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D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733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(Ф.И.О.), 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E7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733A">
        <w:rPr>
          <w:rFonts w:ascii="Times New Roman" w:hAnsi="Times New Roman" w:cs="Times New Roman"/>
          <w:sz w:val="24"/>
          <w:szCs w:val="24"/>
        </w:rPr>
        <w:t>) по адресу:________________________________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__________________,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паспорт гражданина РФ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733A">
        <w:rPr>
          <w:rFonts w:ascii="Times New Roman" w:hAnsi="Times New Roman" w:cs="Times New Roman"/>
          <w:sz w:val="24"/>
          <w:szCs w:val="24"/>
        </w:rPr>
        <w:t xml:space="preserve"> серия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 №__________________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выдан «_____» ________________ 20_____ г.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E733A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733A">
        <w:rPr>
          <w:rFonts w:ascii="Times New Roman" w:hAnsi="Times New Roman" w:cs="Times New Roman"/>
          <w:sz w:val="24"/>
          <w:szCs w:val="24"/>
        </w:rPr>
        <w:t xml:space="preserve"> 152-ФЗ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33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даю согласие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Удмуртской Республики (</w:t>
      </w:r>
      <w:r>
        <w:rPr>
          <w:rFonts w:ascii="Times New Roman" w:hAnsi="Times New Roman" w:cs="Times New Roman"/>
          <w:sz w:val="24"/>
          <w:szCs w:val="24"/>
        </w:rPr>
        <w:t>427000, УР, Завьяловский район, с. Завьялово, ул.</w:t>
      </w:r>
      <w:r w:rsidR="007D3C57">
        <w:rPr>
          <w:rFonts w:ascii="Times New Roman" w:hAnsi="Times New Roman" w:cs="Times New Roman"/>
          <w:sz w:val="24"/>
          <w:szCs w:val="24"/>
        </w:rPr>
        <w:t xml:space="preserve"> Калинина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3C57">
        <w:rPr>
          <w:rFonts w:ascii="Times New Roman" w:hAnsi="Times New Roman" w:cs="Times New Roman"/>
          <w:sz w:val="24"/>
          <w:szCs w:val="24"/>
        </w:rPr>
        <w:t>29</w:t>
      </w:r>
      <w:r w:rsidRPr="00FE733A">
        <w:rPr>
          <w:rFonts w:ascii="Times New Roman" w:hAnsi="Times New Roman" w:cs="Times New Roman"/>
          <w:sz w:val="24"/>
          <w:szCs w:val="24"/>
        </w:rPr>
        <w:t>) на обработку моих персональных данных, а именно: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2. Дата и место рождения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4. Данные паспорта гражданина Российской Федерации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5. Адрес регистрации по месту жительства и адрес фактического проживания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6. Контактный телефон (ы), факс и адрес электронной почты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7. Биометрически</w:t>
      </w:r>
      <w:r>
        <w:rPr>
          <w:rFonts w:ascii="Times New Roman" w:hAnsi="Times New Roman" w:cs="Times New Roman"/>
          <w:sz w:val="24"/>
          <w:szCs w:val="24"/>
        </w:rPr>
        <w:t>е персональные данные</w:t>
      </w:r>
      <w:r w:rsidRPr="00FE733A">
        <w:rPr>
          <w:rFonts w:ascii="Times New Roman" w:hAnsi="Times New Roman" w:cs="Times New Roman"/>
          <w:sz w:val="24"/>
          <w:szCs w:val="24"/>
        </w:rPr>
        <w:t>.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 xml:space="preserve">Целью предоставления и обработки  персональных данных является: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E733A">
        <w:rPr>
          <w:rFonts w:ascii="Times New Roman" w:hAnsi="Times New Roman" w:cs="Times New Roman"/>
          <w:sz w:val="24"/>
          <w:szCs w:val="24"/>
        </w:rPr>
        <w:t>е на право заключения договоров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участках, зданиях или ином недвижимом имуществе, находящемся в собственности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», а также на земельных участках, государственная собственность на которые не разграничена на территории муниципального образования «Завьяловский район».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33A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трех лет.</w:t>
      </w:r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в Администраци</w:t>
      </w:r>
      <w:r>
        <w:rPr>
          <w:rFonts w:ascii="Times New Roman" w:hAnsi="Times New Roman" w:cs="Times New Roman"/>
          <w:sz w:val="24"/>
          <w:szCs w:val="24"/>
        </w:rPr>
        <w:t>ю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:rsidR="006027F5" w:rsidRDefault="006027F5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733A">
        <w:rPr>
          <w:rFonts w:ascii="Times New Roman" w:hAnsi="Times New Roman" w:cs="Times New Roman"/>
          <w:sz w:val="24"/>
          <w:szCs w:val="24"/>
        </w:rPr>
        <w:t>ФЗ «О персональных данных», права и обязанности в области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 w:rsidRPr="00FE733A">
        <w:rPr>
          <w:rFonts w:ascii="Times New Roman" w:hAnsi="Times New Roman" w:cs="Times New Roman"/>
          <w:sz w:val="24"/>
          <w:szCs w:val="24"/>
        </w:rPr>
        <w:t>защиты персональных данных мне разъяснены. Кроме того, 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а), что 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:rsidR="00AD6F02" w:rsidRDefault="00AD6F02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FE733A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Подпись субъекта персональных данных                    _____________________________</w:t>
      </w:r>
    </w:p>
    <w:p w:rsidR="006027F5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«___»_______________ 20___года.                                                                        </w:t>
      </w:r>
    </w:p>
    <w:p w:rsidR="00AD6F02" w:rsidRDefault="00AD6F02" w:rsidP="001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 КОНКУРСНЫМ КРИТЕРИЯМ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на право заключения договора</w:t>
      </w:r>
    </w:p>
    <w:p w:rsidR="006027F5" w:rsidRDefault="006027F5" w:rsidP="00EC02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6"/>
        <w:gridCol w:w="3788"/>
        <w:gridCol w:w="1234"/>
        <w:gridCol w:w="3479"/>
      </w:tblGrid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(цифрами и прописью)</w:t>
            </w: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 Д</w:t>
            </w: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первоначального платежа по Договору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6C6DC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6C6DC5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EE35DB" w:rsidP="00EE35DB">
      <w:pPr>
        <w:jc w:val="center"/>
      </w:pPr>
      <w:r>
        <w:t>_______________________________________</w:t>
      </w:r>
    </w:p>
    <w:p w:rsidR="006027F5" w:rsidRDefault="006027F5"/>
    <w:sectPr w:rsidR="006027F5" w:rsidSect="008F1944">
      <w:headerReference w:type="default" r:id="rId8"/>
      <w:pgSz w:w="11906" w:h="16838"/>
      <w:pgMar w:top="1134" w:right="850" w:bottom="1134" w:left="1985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9D" w:rsidRDefault="002B579D">
      <w:pPr>
        <w:spacing w:after="0" w:line="240" w:lineRule="auto"/>
      </w:pPr>
      <w:r>
        <w:separator/>
      </w:r>
    </w:p>
  </w:endnote>
  <w:endnote w:type="continuationSeparator" w:id="0">
    <w:p w:rsidR="002B579D" w:rsidRDefault="002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9D" w:rsidRDefault="002B579D">
      <w:pPr>
        <w:spacing w:after="0" w:line="240" w:lineRule="auto"/>
      </w:pPr>
      <w:r>
        <w:separator/>
      </w:r>
    </w:p>
  </w:footnote>
  <w:footnote w:type="continuationSeparator" w:id="0">
    <w:p w:rsidR="002B579D" w:rsidRDefault="002B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7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07A1" w:rsidRPr="00272A4B" w:rsidRDefault="005807A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A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A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2F2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07A1" w:rsidRDefault="005807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5AA"/>
    <w:rsid w:val="00016B33"/>
    <w:rsid w:val="00044832"/>
    <w:rsid w:val="00046656"/>
    <w:rsid w:val="00085790"/>
    <w:rsid w:val="00093B16"/>
    <w:rsid w:val="000A1C16"/>
    <w:rsid w:val="000A5A67"/>
    <w:rsid w:val="000D3D04"/>
    <w:rsid w:val="000D5381"/>
    <w:rsid w:val="000E49BF"/>
    <w:rsid w:val="000E592A"/>
    <w:rsid w:val="000E7437"/>
    <w:rsid w:val="000F44B2"/>
    <w:rsid w:val="000F48BC"/>
    <w:rsid w:val="001043FE"/>
    <w:rsid w:val="001044F1"/>
    <w:rsid w:val="00105EE9"/>
    <w:rsid w:val="0010603A"/>
    <w:rsid w:val="00114FA4"/>
    <w:rsid w:val="001275E7"/>
    <w:rsid w:val="00127C5C"/>
    <w:rsid w:val="001406AE"/>
    <w:rsid w:val="00147341"/>
    <w:rsid w:val="00152F55"/>
    <w:rsid w:val="00170FEE"/>
    <w:rsid w:val="0017123D"/>
    <w:rsid w:val="00185433"/>
    <w:rsid w:val="00186A6B"/>
    <w:rsid w:val="0019477D"/>
    <w:rsid w:val="001B4AA8"/>
    <w:rsid w:val="001B6A09"/>
    <w:rsid w:val="001B6D36"/>
    <w:rsid w:val="001E694F"/>
    <w:rsid w:val="00204668"/>
    <w:rsid w:val="0022289C"/>
    <w:rsid w:val="0022401D"/>
    <w:rsid w:val="002242BA"/>
    <w:rsid w:val="00236944"/>
    <w:rsid w:val="002422C7"/>
    <w:rsid w:val="0024377E"/>
    <w:rsid w:val="00272A4B"/>
    <w:rsid w:val="0029311C"/>
    <w:rsid w:val="00296301"/>
    <w:rsid w:val="002A159F"/>
    <w:rsid w:val="002A341F"/>
    <w:rsid w:val="002B579D"/>
    <w:rsid w:val="002F12AE"/>
    <w:rsid w:val="003007D9"/>
    <w:rsid w:val="00311955"/>
    <w:rsid w:val="0031579A"/>
    <w:rsid w:val="00323E77"/>
    <w:rsid w:val="0033278E"/>
    <w:rsid w:val="00333DF9"/>
    <w:rsid w:val="0033576E"/>
    <w:rsid w:val="00351A5E"/>
    <w:rsid w:val="0036048F"/>
    <w:rsid w:val="00364B33"/>
    <w:rsid w:val="00374033"/>
    <w:rsid w:val="003771AD"/>
    <w:rsid w:val="003A3133"/>
    <w:rsid w:val="003B0393"/>
    <w:rsid w:val="003C5FE1"/>
    <w:rsid w:val="004339A9"/>
    <w:rsid w:val="004351C1"/>
    <w:rsid w:val="00447D60"/>
    <w:rsid w:val="00484237"/>
    <w:rsid w:val="0049747E"/>
    <w:rsid w:val="004A0B51"/>
    <w:rsid w:val="004A7C31"/>
    <w:rsid w:val="004E271E"/>
    <w:rsid w:val="00522202"/>
    <w:rsid w:val="00524CCB"/>
    <w:rsid w:val="00530D84"/>
    <w:rsid w:val="00532EA5"/>
    <w:rsid w:val="00537908"/>
    <w:rsid w:val="00541567"/>
    <w:rsid w:val="00544158"/>
    <w:rsid w:val="005455AA"/>
    <w:rsid w:val="00571A17"/>
    <w:rsid w:val="00574A48"/>
    <w:rsid w:val="005807A1"/>
    <w:rsid w:val="00583D63"/>
    <w:rsid w:val="005B411C"/>
    <w:rsid w:val="005E3C1E"/>
    <w:rsid w:val="005F3A7B"/>
    <w:rsid w:val="006027F5"/>
    <w:rsid w:val="00605F5E"/>
    <w:rsid w:val="00611670"/>
    <w:rsid w:val="00612FB1"/>
    <w:rsid w:val="00614FE1"/>
    <w:rsid w:val="006232BB"/>
    <w:rsid w:val="00624295"/>
    <w:rsid w:val="006607D3"/>
    <w:rsid w:val="00697A1D"/>
    <w:rsid w:val="006C4D84"/>
    <w:rsid w:val="006C7E6D"/>
    <w:rsid w:val="006E10E2"/>
    <w:rsid w:val="006E5511"/>
    <w:rsid w:val="00746B09"/>
    <w:rsid w:val="00747AC7"/>
    <w:rsid w:val="007633A8"/>
    <w:rsid w:val="007725A4"/>
    <w:rsid w:val="00785EF7"/>
    <w:rsid w:val="007917FF"/>
    <w:rsid w:val="007B082B"/>
    <w:rsid w:val="007B0A96"/>
    <w:rsid w:val="007B5BAA"/>
    <w:rsid w:val="007D3C57"/>
    <w:rsid w:val="007E0F69"/>
    <w:rsid w:val="007E2798"/>
    <w:rsid w:val="00806D38"/>
    <w:rsid w:val="00812DEF"/>
    <w:rsid w:val="008756DB"/>
    <w:rsid w:val="00886ADD"/>
    <w:rsid w:val="008934C6"/>
    <w:rsid w:val="008965BD"/>
    <w:rsid w:val="008A15DA"/>
    <w:rsid w:val="008A7B81"/>
    <w:rsid w:val="008B4FAF"/>
    <w:rsid w:val="008B4FF6"/>
    <w:rsid w:val="008B561F"/>
    <w:rsid w:val="008B7F20"/>
    <w:rsid w:val="008C132B"/>
    <w:rsid w:val="008C3DE0"/>
    <w:rsid w:val="008D2481"/>
    <w:rsid w:val="008D7A1A"/>
    <w:rsid w:val="008E0F9D"/>
    <w:rsid w:val="008E71DD"/>
    <w:rsid w:val="008F1944"/>
    <w:rsid w:val="008F6E1D"/>
    <w:rsid w:val="00902862"/>
    <w:rsid w:val="009108CE"/>
    <w:rsid w:val="009155FD"/>
    <w:rsid w:val="00915FCC"/>
    <w:rsid w:val="00917C34"/>
    <w:rsid w:val="00920E14"/>
    <w:rsid w:val="00922E28"/>
    <w:rsid w:val="00926F49"/>
    <w:rsid w:val="009307F6"/>
    <w:rsid w:val="00937D36"/>
    <w:rsid w:val="00966119"/>
    <w:rsid w:val="0098228F"/>
    <w:rsid w:val="009B644C"/>
    <w:rsid w:val="009B6ECA"/>
    <w:rsid w:val="009C4695"/>
    <w:rsid w:val="009D26CA"/>
    <w:rsid w:val="00A32C91"/>
    <w:rsid w:val="00A3449D"/>
    <w:rsid w:val="00A43201"/>
    <w:rsid w:val="00A46DC8"/>
    <w:rsid w:val="00A50CE5"/>
    <w:rsid w:val="00A552A1"/>
    <w:rsid w:val="00A61478"/>
    <w:rsid w:val="00A84B61"/>
    <w:rsid w:val="00AA7905"/>
    <w:rsid w:val="00AC2052"/>
    <w:rsid w:val="00AD0BED"/>
    <w:rsid w:val="00AD2124"/>
    <w:rsid w:val="00AD6F02"/>
    <w:rsid w:val="00AD7FED"/>
    <w:rsid w:val="00AE21C1"/>
    <w:rsid w:val="00AF3271"/>
    <w:rsid w:val="00B03C63"/>
    <w:rsid w:val="00B11413"/>
    <w:rsid w:val="00B12FDA"/>
    <w:rsid w:val="00B179D5"/>
    <w:rsid w:val="00B41A61"/>
    <w:rsid w:val="00B42544"/>
    <w:rsid w:val="00B52F2C"/>
    <w:rsid w:val="00B5776E"/>
    <w:rsid w:val="00B72DE4"/>
    <w:rsid w:val="00B765E3"/>
    <w:rsid w:val="00BE16A7"/>
    <w:rsid w:val="00BE655F"/>
    <w:rsid w:val="00BE7BA8"/>
    <w:rsid w:val="00C15B76"/>
    <w:rsid w:val="00C42232"/>
    <w:rsid w:val="00C43CA3"/>
    <w:rsid w:val="00C651FD"/>
    <w:rsid w:val="00C82823"/>
    <w:rsid w:val="00C90A08"/>
    <w:rsid w:val="00CA3BC5"/>
    <w:rsid w:val="00CA47DF"/>
    <w:rsid w:val="00CD098C"/>
    <w:rsid w:val="00D21F51"/>
    <w:rsid w:val="00D309A6"/>
    <w:rsid w:val="00D66F2C"/>
    <w:rsid w:val="00D72066"/>
    <w:rsid w:val="00D82733"/>
    <w:rsid w:val="00D87F74"/>
    <w:rsid w:val="00DA0A4F"/>
    <w:rsid w:val="00DA7594"/>
    <w:rsid w:val="00DE3649"/>
    <w:rsid w:val="00DE4BD0"/>
    <w:rsid w:val="00E1042E"/>
    <w:rsid w:val="00E24810"/>
    <w:rsid w:val="00E4435A"/>
    <w:rsid w:val="00E44746"/>
    <w:rsid w:val="00E47C71"/>
    <w:rsid w:val="00EC0202"/>
    <w:rsid w:val="00ED74D7"/>
    <w:rsid w:val="00EE35DB"/>
    <w:rsid w:val="00F35129"/>
    <w:rsid w:val="00F35D38"/>
    <w:rsid w:val="00F61234"/>
    <w:rsid w:val="00F65748"/>
    <w:rsid w:val="00F76025"/>
    <w:rsid w:val="00F93252"/>
    <w:rsid w:val="00FB487B"/>
    <w:rsid w:val="00FC29CC"/>
    <w:rsid w:val="00FC41E6"/>
    <w:rsid w:val="00FD1DA5"/>
    <w:rsid w:val="00FD20BC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1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16EB0-F24D-43A8-96C1-14F09966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29</Pages>
  <Words>10810</Words>
  <Characters>61621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53</cp:revision>
  <cp:lastPrinted>2022-10-26T12:41:00Z</cp:lastPrinted>
  <dcterms:created xsi:type="dcterms:W3CDTF">2018-02-06T13:53:00Z</dcterms:created>
  <dcterms:modified xsi:type="dcterms:W3CDTF">2024-03-14T11:22:00Z</dcterms:modified>
</cp:coreProperties>
</file>