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24B4CC0F" w:rsidR="003416E0" w:rsidRPr="0059401E" w:rsidRDefault="00D40F40" w:rsidP="005C5523">
            <w:pPr>
              <w:pStyle w:val="a3"/>
              <w:spacing w:before="0" w:beforeAutospacing="0"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D40F40">
              <w:rPr>
                <w:color w:val="000000" w:themeColor="text1"/>
                <w:sz w:val="20"/>
                <w:szCs w:val="20"/>
              </w:rPr>
              <w:t>18:08:045014:278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 w:rsidR="005C5523">
              <w:t xml:space="preserve">            </w:t>
            </w:r>
            <w:r w:rsidR="00653321">
              <w:t xml:space="preserve"> </w:t>
            </w:r>
            <w:r w:rsidR="009B0CF2">
              <w:t xml:space="preserve">  </w:t>
            </w:r>
            <w:r w:rsidRPr="00D40F40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"Мелиоратор", уч. 230</w:t>
            </w:r>
          </w:p>
        </w:tc>
        <w:tc>
          <w:tcPr>
            <w:tcW w:w="3628" w:type="dxa"/>
            <w:vAlign w:val="center"/>
          </w:tcPr>
          <w:p w14:paraId="73BF928A" w14:textId="5AD1184E" w:rsidR="003416E0" w:rsidRPr="003416E0" w:rsidRDefault="00D40F40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>Мухаметдинова Евгения Геннадьевна</w:t>
            </w:r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</w:t>
            </w:r>
            <w:r w:rsidR="005C5523">
              <w:rPr>
                <w:sz w:val="20"/>
                <w:szCs w:val="20"/>
              </w:rPr>
              <w:t xml:space="preserve">Ижевск,  </w:t>
            </w:r>
            <w:r w:rsidR="008E5FAB">
              <w:rPr>
                <w:sz w:val="20"/>
                <w:szCs w:val="20"/>
              </w:rPr>
              <w:t xml:space="preserve"> 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 w:rsidR="00B3265B">
              <w:rPr>
                <w:sz w:val="20"/>
                <w:szCs w:val="20"/>
              </w:rPr>
              <w:t>Пушкинская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373-153</w:t>
            </w:r>
            <w:r w:rsidR="00653321">
              <w:rPr>
                <w:sz w:val="20"/>
                <w:szCs w:val="20"/>
              </w:rPr>
              <w:t xml:space="preserve">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>
              <w:rPr>
                <w:sz w:val="20"/>
                <w:szCs w:val="20"/>
              </w:rPr>
              <w:t>8</w:t>
            </w:r>
            <w:r w:rsidR="00653321">
              <w:rPr>
                <w:sz w:val="20"/>
                <w:szCs w:val="20"/>
              </w:rPr>
              <w:t>2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991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B3265B">
              <w:rPr>
                <w:sz w:val="20"/>
                <w:szCs w:val="20"/>
              </w:rPr>
              <w:t>8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083" w:type="dxa"/>
            <w:vAlign w:val="center"/>
          </w:tcPr>
          <w:p w14:paraId="311632C1" w14:textId="44DCC045" w:rsidR="003416E0" w:rsidRPr="005C5523" w:rsidRDefault="00D40F40" w:rsidP="00D40F40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D40F40">
              <w:rPr>
                <w:color w:val="000000" w:themeColor="text1"/>
                <w:sz w:val="20"/>
                <w:szCs w:val="20"/>
              </w:rPr>
              <w:t>18:08:045014:348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D40F40">
              <w:rPr>
                <w:color w:val="000000" w:themeColor="text1"/>
                <w:sz w:val="20"/>
                <w:szCs w:val="20"/>
              </w:rPr>
              <w:t>Удмуртская Республика, Завьяловский район, Каменская сельская администрация, СНТ "Мелиоратор", уч. 303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305FDCA8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461DA">
        <w:rPr>
          <w:sz w:val="20"/>
          <w:szCs w:val="20"/>
        </w:rPr>
        <w:t>2</w:t>
      </w:r>
      <w:r w:rsidR="00D40F40">
        <w:rPr>
          <w:sz w:val="20"/>
          <w:szCs w:val="20"/>
        </w:rPr>
        <w:t>4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08A0CF01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461DA">
        <w:rPr>
          <w:sz w:val="20"/>
          <w:szCs w:val="20"/>
        </w:rPr>
        <w:t>2</w:t>
      </w:r>
      <w:r w:rsidR="00D40F40">
        <w:rPr>
          <w:sz w:val="20"/>
          <w:szCs w:val="20"/>
        </w:rPr>
        <w:t>4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461DA">
        <w:rPr>
          <w:sz w:val="20"/>
          <w:szCs w:val="20"/>
        </w:rPr>
        <w:t>2</w:t>
      </w:r>
      <w:r w:rsidR="00D40F40">
        <w:rPr>
          <w:sz w:val="20"/>
          <w:szCs w:val="20"/>
        </w:rPr>
        <w:t>4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>«</w:t>
      </w:r>
      <w:r w:rsidR="005461DA">
        <w:rPr>
          <w:sz w:val="20"/>
          <w:szCs w:val="20"/>
        </w:rPr>
        <w:t>2</w:t>
      </w:r>
      <w:r w:rsidR="00D40F40">
        <w:rPr>
          <w:sz w:val="20"/>
          <w:szCs w:val="20"/>
        </w:rPr>
        <w:t>4</w:t>
      </w:r>
      <w:r w:rsidR="005C5523" w:rsidRPr="005C5523">
        <w:rPr>
          <w:sz w:val="20"/>
          <w:szCs w:val="20"/>
        </w:rPr>
        <w:t>» июня 2025 г. по «</w:t>
      </w:r>
      <w:r w:rsidR="005461DA">
        <w:rPr>
          <w:sz w:val="20"/>
          <w:szCs w:val="20"/>
        </w:rPr>
        <w:t>2</w:t>
      </w:r>
      <w:r w:rsidR="00D40F40">
        <w:rPr>
          <w:sz w:val="20"/>
          <w:szCs w:val="20"/>
        </w:rPr>
        <w:t>4</w:t>
      </w:r>
      <w:r w:rsidR="005C5523" w:rsidRPr="005C5523">
        <w:rPr>
          <w:sz w:val="20"/>
          <w:szCs w:val="20"/>
        </w:rPr>
        <w:t xml:space="preserve">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461DA"/>
    <w:rsid w:val="00554793"/>
    <w:rsid w:val="00571B40"/>
    <w:rsid w:val="0059401E"/>
    <w:rsid w:val="005B1EF2"/>
    <w:rsid w:val="005B2CDD"/>
    <w:rsid w:val="005C5523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3265B"/>
    <w:rsid w:val="00B5691E"/>
    <w:rsid w:val="00B71212"/>
    <w:rsid w:val="00B828EC"/>
    <w:rsid w:val="00BE7830"/>
    <w:rsid w:val="00C018F5"/>
    <w:rsid w:val="00C2476A"/>
    <w:rsid w:val="00C62E2F"/>
    <w:rsid w:val="00C71985"/>
    <w:rsid w:val="00CA573E"/>
    <w:rsid w:val="00CA745D"/>
    <w:rsid w:val="00CB4908"/>
    <w:rsid w:val="00CE431F"/>
    <w:rsid w:val="00D120DB"/>
    <w:rsid w:val="00D40F40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20</cp:revision>
  <dcterms:created xsi:type="dcterms:W3CDTF">2023-09-07T09:27:00Z</dcterms:created>
  <dcterms:modified xsi:type="dcterms:W3CDTF">2025-06-24T06:52:00Z</dcterms:modified>
</cp:coreProperties>
</file>