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76447" w:rsidRPr="00B90984" w:rsidRDefault="00D76447" w:rsidP="00D7644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90984">
        <w:rPr>
          <w:rFonts w:ascii="Times New Roman" w:hAnsi="Times New Roman" w:cs="Times New Roman"/>
          <w:b/>
          <w:sz w:val="24"/>
          <w:szCs w:val="24"/>
        </w:rPr>
        <w:t>ДОКЛАД</w:t>
      </w:r>
    </w:p>
    <w:p w:rsidR="00132F0D" w:rsidRDefault="00D76447" w:rsidP="00D7644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90984">
        <w:rPr>
          <w:rFonts w:ascii="Times New Roman" w:hAnsi="Times New Roman" w:cs="Times New Roman"/>
          <w:b/>
          <w:sz w:val="24"/>
          <w:szCs w:val="24"/>
        </w:rPr>
        <w:t>о состоянии и развитии конкурен</w:t>
      </w:r>
      <w:r w:rsidR="003124C8">
        <w:rPr>
          <w:rFonts w:ascii="Times New Roman" w:hAnsi="Times New Roman" w:cs="Times New Roman"/>
          <w:b/>
          <w:sz w:val="24"/>
          <w:szCs w:val="24"/>
        </w:rPr>
        <w:t>ции в Завьяловском районе в 202</w:t>
      </w:r>
      <w:r w:rsidR="003124C8" w:rsidRPr="003124C8">
        <w:rPr>
          <w:rFonts w:ascii="Times New Roman" w:hAnsi="Times New Roman" w:cs="Times New Roman"/>
          <w:b/>
          <w:sz w:val="24"/>
          <w:szCs w:val="24"/>
        </w:rPr>
        <w:t>2</w:t>
      </w:r>
      <w:bookmarkStart w:id="0" w:name="_GoBack"/>
      <w:bookmarkEnd w:id="0"/>
      <w:r w:rsidRPr="00B90984">
        <w:rPr>
          <w:rFonts w:ascii="Times New Roman" w:hAnsi="Times New Roman" w:cs="Times New Roman"/>
          <w:b/>
          <w:sz w:val="24"/>
          <w:szCs w:val="24"/>
        </w:rPr>
        <w:t xml:space="preserve"> году</w:t>
      </w:r>
    </w:p>
    <w:p w:rsidR="00B90984" w:rsidRDefault="00B90984" w:rsidP="00D7644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04FA4" w:rsidRPr="00004FA4" w:rsidRDefault="00004FA4" w:rsidP="00004FA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004FA4">
        <w:rPr>
          <w:rFonts w:ascii="Times New Roman" w:hAnsi="Times New Roman" w:cs="Times New Roman"/>
          <w:sz w:val="24"/>
          <w:szCs w:val="24"/>
        </w:rPr>
        <w:t>Во исполнение Указа Президента Российской Федерации от 07.05.2012 года № 601 «Об основных направлениях совершенствования системы государственного управления», Указа Президента Российской Федерации от 21.12.2017 года № 618 «Об основных направлениях государственной политики по развитию конкуренции» и в целях внедрения Стандарта развития конкуренции в субъектах Российской Федерации, утвержденного распоряжением Правительства Российской Федерации № 768-р от 17.04.2019 (далее – С</w:t>
      </w:r>
      <w:r>
        <w:rPr>
          <w:rFonts w:ascii="Times New Roman" w:hAnsi="Times New Roman" w:cs="Times New Roman"/>
          <w:sz w:val="24"/>
          <w:szCs w:val="24"/>
        </w:rPr>
        <w:t>тандарт развития конкуренции), А</w:t>
      </w:r>
      <w:r w:rsidRPr="00004FA4">
        <w:rPr>
          <w:rFonts w:ascii="Times New Roman" w:hAnsi="Times New Roman" w:cs="Times New Roman"/>
          <w:sz w:val="24"/>
          <w:szCs w:val="24"/>
        </w:rPr>
        <w:t xml:space="preserve">дминистрацией </w:t>
      </w:r>
      <w:r>
        <w:rPr>
          <w:rFonts w:ascii="Times New Roman" w:hAnsi="Times New Roman" w:cs="Times New Roman"/>
          <w:sz w:val="24"/>
          <w:szCs w:val="24"/>
        </w:rPr>
        <w:t>Завьяловского района</w:t>
      </w:r>
      <w:r w:rsidRPr="00004FA4">
        <w:rPr>
          <w:rFonts w:ascii="Times New Roman" w:hAnsi="Times New Roman" w:cs="Times New Roman"/>
          <w:sz w:val="24"/>
          <w:szCs w:val="24"/>
        </w:rPr>
        <w:t xml:space="preserve"> реализован</w:t>
      </w:r>
      <w:proofErr w:type="gramEnd"/>
      <w:r w:rsidRPr="00004FA4">
        <w:rPr>
          <w:rFonts w:ascii="Times New Roman" w:hAnsi="Times New Roman" w:cs="Times New Roman"/>
          <w:sz w:val="24"/>
          <w:szCs w:val="24"/>
        </w:rPr>
        <w:t xml:space="preserve"> ряд мероприятий, направленных на организацию работы по развитию конкуренции на территории </w:t>
      </w:r>
      <w:r>
        <w:rPr>
          <w:rFonts w:ascii="Times New Roman" w:hAnsi="Times New Roman" w:cs="Times New Roman"/>
          <w:sz w:val="24"/>
          <w:szCs w:val="24"/>
        </w:rPr>
        <w:t>района</w:t>
      </w:r>
      <w:r w:rsidRPr="00004FA4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004FA4" w:rsidRPr="00004FA4" w:rsidRDefault="00004FA4" w:rsidP="00004FA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04FA4">
        <w:rPr>
          <w:rFonts w:ascii="Times New Roman" w:hAnsi="Times New Roman" w:cs="Times New Roman"/>
          <w:sz w:val="24"/>
          <w:szCs w:val="24"/>
        </w:rPr>
        <w:t>1.</w:t>
      </w:r>
      <w:r w:rsidRPr="00004FA4">
        <w:rPr>
          <w:rFonts w:ascii="Times New Roman" w:hAnsi="Times New Roman" w:cs="Times New Roman"/>
          <w:sz w:val="24"/>
          <w:szCs w:val="24"/>
        </w:rPr>
        <w:tab/>
        <w:t>В</w:t>
      </w:r>
      <w:r w:rsidR="00C041FC">
        <w:rPr>
          <w:rFonts w:ascii="Times New Roman" w:hAnsi="Times New Roman" w:cs="Times New Roman"/>
          <w:sz w:val="24"/>
          <w:szCs w:val="24"/>
        </w:rPr>
        <w:t xml:space="preserve">ыполняется Соглашение от 01.03.2016 </w:t>
      </w:r>
      <w:r w:rsidRPr="00004FA4">
        <w:rPr>
          <w:rFonts w:ascii="Times New Roman" w:hAnsi="Times New Roman" w:cs="Times New Roman"/>
          <w:sz w:val="24"/>
          <w:szCs w:val="24"/>
        </w:rPr>
        <w:t>№ 14-21/07 между Министерством экономики Удмуртской Республики и муниципальным образованием "Завьяловский район" о внедрении в Удмуртской Республике стандарта развития конкуренции в субъектах Российской Федерации</w:t>
      </w:r>
    </w:p>
    <w:p w:rsidR="00157759" w:rsidRDefault="00004FA4" w:rsidP="00004FA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04FA4">
        <w:rPr>
          <w:rFonts w:ascii="Times New Roman" w:hAnsi="Times New Roman" w:cs="Times New Roman"/>
          <w:sz w:val="24"/>
          <w:szCs w:val="24"/>
        </w:rPr>
        <w:t>2.</w:t>
      </w:r>
      <w:r w:rsidRPr="00004FA4">
        <w:rPr>
          <w:rFonts w:ascii="Times New Roman" w:hAnsi="Times New Roman" w:cs="Times New Roman"/>
          <w:sz w:val="24"/>
          <w:szCs w:val="24"/>
        </w:rPr>
        <w:tab/>
      </w:r>
      <w:r w:rsidR="00C041FC">
        <w:rPr>
          <w:rFonts w:ascii="Times New Roman" w:hAnsi="Times New Roman" w:cs="Times New Roman"/>
          <w:sz w:val="24"/>
          <w:szCs w:val="24"/>
        </w:rPr>
        <w:t>В соответствии с п</w:t>
      </w:r>
      <w:r w:rsidRPr="00004FA4">
        <w:rPr>
          <w:rFonts w:ascii="Times New Roman" w:hAnsi="Times New Roman" w:cs="Times New Roman"/>
          <w:sz w:val="24"/>
          <w:szCs w:val="24"/>
        </w:rPr>
        <w:t xml:space="preserve">остановлением Администрации МО «Завьяловский район» от 19.11.2020 № 1563 </w:t>
      </w:r>
      <w:r w:rsidR="00C041FC">
        <w:rPr>
          <w:rFonts w:ascii="Times New Roman" w:hAnsi="Times New Roman" w:cs="Times New Roman"/>
          <w:sz w:val="24"/>
          <w:szCs w:val="24"/>
        </w:rPr>
        <w:t>п</w:t>
      </w:r>
      <w:r w:rsidRPr="00004FA4">
        <w:rPr>
          <w:rFonts w:ascii="Times New Roman" w:hAnsi="Times New Roman" w:cs="Times New Roman"/>
          <w:sz w:val="24"/>
          <w:szCs w:val="24"/>
        </w:rPr>
        <w:t xml:space="preserve">роведена оценка регулирующего воздействия </w:t>
      </w:r>
      <w:r w:rsidR="00157759" w:rsidRPr="00157759">
        <w:rPr>
          <w:rFonts w:ascii="Times New Roman" w:hAnsi="Times New Roman" w:cs="Times New Roman"/>
          <w:sz w:val="24"/>
          <w:szCs w:val="24"/>
        </w:rPr>
        <w:t>21 проекта муниципальных нормативных правовых актов. Даны экспертные заключения. Проведено 2 экспертизы муниципальных нормативных правовых актов.</w:t>
      </w:r>
    </w:p>
    <w:p w:rsidR="00004FA4" w:rsidRPr="00004FA4" w:rsidRDefault="00004FA4" w:rsidP="00004FA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04FA4">
        <w:rPr>
          <w:rFonts w:ascii="Times New Roman" w:hAnsi="Times New Roman" w:cs="Times New Roman"/>
          <w:sz w:val="24"/>
          <w:szCs w:val="24"/>
        </w:rPr>
        <w:t>4.</w:t>
      </w:r>
      <w:r w:rsidRPr="00004FA4">
        <w:rPr>
          <w:rFonts w:ascii="Times New Roman" w:hAnsi="Times New Roman" w:cs="Times New Roman"/>
          <w:sz w:val="24"/>
          <w:szCs w:val="24"/>
        </w:rPr>
        <w:tab/>
        <w:t>Актуализируется информация на официальном сайте Завьяловского района – раздел «Конкурентная политика»</w:t>
      </w:r>
    </w:p>
    <w:p w:rsidR="00004FA4" w:rsidRPr="00004FA4" w:rsidRDefault="00157759" w:rsidP="00004FA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57759">
        <w:rPr>
          <w:rFonts w:ascii="Times New Roman" w:hAnsi="Times New Roman" w:cs="Times New Roman"/>
          <w:sz w:val="24"/>
          <w:szCs w:val="24"/>
        </w:rPr>
        <w:t>Проведена оценка рыночной стоимости права размещения нестационарного торгового объекта 6-ти земельных участков, подготовлено 6 схем границ места размещения нестационарных торговых объектов, что позволило провести 4 аукциона на право заключения договора на размещение нестационарного торгового объекта. По результатам аукционов предоставлено в аренду на 7 лет 8 земельных участков, с общим размером ежегодной арендной платой 271,0 тыс. руб. На 31.12.2021 схема размещения нестационарных торговых объектов состоит из 38 земельных участков.</w:t>
      </w:r>
    </w:p>
    <w:p w:rsidR="00004FA4" w:rsidRPr="00004FA4" w:rsidRDefault="00004FA4" w:rsidP="00004FA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04FA4">
        <w:rPr>
          <w:rFonts w:ascii="Times New Roman" w:hAnsi="Times New Roman" w:cs="Times New Roman"/>
          <w:sz w:val="24"/>
          <w:szCs w:val="24"/>
        </w:rPr>
        <w:t>Ситуация на социально значимых рынках следующая:</w:t>
      </w:r>
    </w:p>
    <w:p w:rsidR="00157759" w:rsidRPr="00157759" w:rsidRDefault="00004FA4" w:rsidP="00157759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7759">
        <w:rPr>
          <w:rFonts w:ascii="Times New Roman" w:hAnsi="Times New Roman" w:cs="Times New Roman"/>
          <w:sz w:val="24"/>
          <w:szCs w:val="24"/>
        </w:rPr>
        <w:t xml:space="preserve">Промышленное производство. </w:t>
      </w:r>
    </w:p>
    <w:p w:rsidR="00157759" w:rsidRPr="00157759" w:rsidRDefault="00157759" w:rsidP="0015775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57759">
        <w:rPr>
          <w:rFonts w:ascii="Times New Roman" w:hAnsi="Times New Roman" w:cs="Times New Roman"/>
          <w:sz w:val="24"/>
          <w:szCs w:val="24"/>
        </w:rPr>
        <w:t>Промышленное производство в Завьяловском районе представлено добычей полезных ископаемых, обрабатывающими производствами, производством и распределением электроэнергии, пара, газа, водоснабжением, водоотведением, организацией сбора и утилизации отходов.</w:t>
      </w:r>
    </w:p>
    <w:p w:rsidR="00157759" w:rsidRPr="00157759" w:rsidRDefault="00157759" w:rsidP="0015775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57759">
        <w:rPr>
          <w:rFonts w:ascii="Times New Roman" w:hAnsi="Times New Roman" w:cs="Times New Roman"/>
          <w:sz w:val="24"/>
          <w:szCs w:val="24"/>
        </w:rPr>
        <w:t>На территории района ведется добыча нефти, глины, торфа.</w:t>
      </w:r>
    </w:p>
    <w:p w:rsidR="00157759" w:rsidRPr="00157759" w:rsidRDefault="00157759" w:rsidP="0015775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57759">
        <w:rPr>
          <w:rFonts w:ascii="Times New Roman" w:hAnsi="Times New Roman" w:cs="Times New Roman"/>
          <w:sz w:val="24"/>
          <w:szCs w:val="24"/>
        </w:rPr>
        <w:t xml:space="preserve">В обрабатывающем секторе осуществляется производство мебели, полимерных и пластмассовых изделий, изделий </w:t>
      </w:r>
      <w:proofErr w:type="spellStart"/>
      <w:r w:rsidRPr="00157759">
        <w:rPr>
          <w:rFonts w:ascii="Times New Roman" w:hAnsi="Times New Roman" w:cs="Times New Roman"/>
          <w:sz w:val="24"/>
          <w:szCs w:val="24"/>
        </w:rPr>
        <w:t>металло</w:t>
      </w:r>
      <w:proofErr w:type="spellEnd"/>
      <w:r w:rsidRPr="00157759">
        <w:rPr>
          <w:rFonts w:ascii="Times New Roman" w:hAnsi="Times New Roman" w:cs="Times New Roman"/>
          <w:sz w:val="24"/>
          <w:szCs w:val="24"/>
        </w:rPr>
        <w:t xml:space="preserve">- и деревообработки, товаров народного потребления, молочной и мясной продукции, хлебобулочных и кондитерских изделий. </w:t>
      </w:r>
    </w:p>
    <w:p w:rsidR="00157759" w:rsidRPr="00157759" w:rsidRDefault="00157759" w:rsidP="0015775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57759">
        <w:rPr>
          <w:rFonts w:ascii="Times New Roman" w:hAnsi="Times New Roman" w:cs="Times New Roman"/>
          <w:sz w:val="24"/>
          <w:szCs w:val="24"/>
        </w:rPr>
        <w:t>В общем объеме отгруженной продукции по полному кругу организаций 41,4% занимает нефтедобывающая отрасль, 53,7% - обрабатывающие производства и 4,9% - обеспечение электроэнергией, газом и паром, водоснабжение и водоотведение, сбор и утилизация отходов.</w:t>
      </w:r>
    </w:p>
    <w:p w:rsidR="00157759" w:rsidRPr="00157759" w:rsidRDefault="00157759" w:rsidP="0015775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157759">
        <w:rPr>
          <w:rFonts w:ascii="Times New Roman" w:hAnsi="Times New Roman" w:cs="Times New Roman"/>
          <w:sz w:val="24"/>
          <w:szCs w:val="24"/>
        </w:rPr>
        <w:t>За 2021 год объем отгруженной продукции собственного производства, выполненных работ и услуг собственными силами по добыче полезных ископаемых, обрабатывающим производствам, обеспечению электрической энергией, газом и паром, кондиционированию воздуха, водоснабжению, водоотведению, организации сбора и утилизации отходов, деятельности по ликвидации загрязнений по чистым видам деятельности по полному кругу составил 24 315,5 млн. рублей, что на 62,6% больше по сравнению с соответствующим периодом</w:t>
      </w:r>
      <w:proofErr w:type="gramEnd"/>
      <w:r w:rsidRPr="00157759">
        <w:rPr>
          <w:rFonts w:ascii="Times New Roman" w:hAnsi="Times New Roman" w:cs="Times New Roman"/>
          <w:sz w:val="24"/>
          <w:szCs w:val="24"/>
        </w:rPr>
        <w:t xml:space="preserve"> 2020 года</w:t>
      </w:r>
      <w:proofErr w:type="gramStart"/>
      <w:r w:rsidRPr="00157759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157759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157759">
        <w:rPr>
          <w:rFonts w:ascii="Times New Roman" w:hAnsi="Times New Roman" w:cs="Times New Roman"/>
          <w:sz w:val="24"/>
          <w:szCs w:val="24"/>
        </w:rPr>
        <w:t>в</w:t>
      </w:r>
      <w:proofErr w:type="gramEnd"/>
      <w:r w:rsidRPr="00157759">
        <w:rPr>
          <w:rFonts w:ascii="Times New Roman" w:hAnsi="Times New Roman" w:cs="Times New Roman"/>
          <w:sz w:val="24"/>
          <w:szCs w:val="24"/>
        </w:rPr>
        <w:t xml:space="preserve"> т. ч. по крупным и средним организациям - на 72,5%, индекс промышленного производства составил 126,5%, в том числе:</w:t>
      </w:r>
    </w:p>
    <w:p w:rsidR="00157759" w:rsidRPr="00157759" w:rsidRDefault="00157759" w:rsidP="0015775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57759">
        <w:rPr>
          <w:rFonts w:ascii="Times New Roman" w:hAnsi="Times New Roman" w:cs="Times New Roman"/>
          <w:sz w:val="24"/>
          <w:szCs w:val="24"/>
        </w:rPr>
        <w:lastRenderedPageBreak/>
        <w:t>По разделу</w:t>
      </w:r>
      <w:proofErr w:type="gramStart"/>
      <w:r w:rsidRPr="00157759">
        <w:rPr>
          <w:rFonts w:ascii="Times New Roman" w:hAnsi="Times New Roman" w:cs="Times New Roman"/>
          <w:sz w:val="24"/>
          <w:szCs w:val="24"/>
        </w:rPr>
        <w:t xml:space="preserve"> В</w:t>
      </w:r>
      <w:proofErr w:type="gramEnd"/>
      <w:r w:rsidRPr="00157759">
        <w:rPr>
          <w:rFonts w:ascii="Times New Roman" w:hAnsi="Times New Roman" w:cs="Times New Roman"/>
          <w:sz w:val="24"/>
          <w:szCs w:val="24"/>
        </w:rPr>
        <w:t xml:space="preserve"> «Добыча полезных ископаемых» объем произведенной продукции в текущих ценах увеличился по сравнению с уровнем прошлого года на 85,2% и составил 10 070,7 млн. рублей, индекс производства составил 108,4%. Добычу нефти в районе осуществляют 4 компании. Крупнейшими предприятиями по добыче углеводородного сырья остаются ОАО «</w:t>
      </w:r>
      <w:proofErr w:type="spellStart"/>
      <w:r w:rsidRPr="00157759">
        <w:rPr>
          <w:rFonts w:ascii="Times New Roman" w:hAnsi="Times New Roman" w:cs="Times New Roman"/>
          <w:sz w:val="24"/>
          <w:szCs w:val="24"/>
        </w:rPr>
        <w:t>Удмуртнефть</w:t>
      </w:r>
      <w:proofErr w:type="spellEnd"/>
      <w:r w:rsidRPr="00157759">
        <w:rPr>
          <w:rFonts w:ascii="Times New Roman" w:hAnsi="Times New Roman" w:cs="Times New Roman"/>
          <w:sz w:val="24"/>
          <w:szCs w:val="24"/>
        </w:rPr>
        <w:t xml:space="preserve">» </w:t>
      </w:r>
      <w:proofErr w:type="gramStart"/>
      <w:r w:rsidRPr="00157759">
        <w:rPr>
          <w:rFonts w:ascii="Times New Roman" w:hAnsi="Times New Roman" w:cs="Times New Roman"/>
          <w:sz w:val="24"/>
          <w:szCs w:val="24"/>
        </w:rPr>
        <w:t>и ООО</w:t>
      </w:r>
      <w:proofErr w:type="gramEnd"/>
      <w:r w:rsidRPr="00157759">
        <w:rPr>
          <w:rFonts w:ascii="Times New Roman" w:hAnsi="Times New Roman" w:cs="Times New Roman"/>
          <w:sz w:val="24"/>
          <w:szCs w:val="24"/>
        </w:rPr>
        <w:t xml:space="preserve"> «</w:t>
      </w:r>
      <w:proofErr w:type="spellStart"/>
      <w:r w:rsidRPr="00157759">
        <w:rPr>
          <w:rFonts w:ascii="Times New Roman" w:hAnsi="Times New Roman" w:cs="Times New Roman"/>
          <w:sz w:val="24"/>
          <w:szCs w:val="24"/>
        </w:rPr>
        <w:t>Регинальный</w:t>
      </w:r>
      <w:proofErr w:type="spellEnd"/>
      <w:r w:rsidRPr="00157759">
        <w:rPr>
          <w:rFonts w:ascii="Times New Roman" w:hAnsi="Times New Roman" w:cs="Times New Roman"/>
          <w:sz w:val="24"/>
          <w:szCs w:val="24"/>
        </w:rPr>
        <w:t xml:space="preserve"> нефтяной консорциум». На т</w:t>
      </w:r>
      <w:r>
        <w:rPr>
          <w:rFonts w:ascii="Times New Roman" w:hAnsi="Times New Roman" w:cs="Times New Roman"/>
          <w:sz w:val="24"/>
          <w:szCs w:val="24"/>
        </w:rPr>
        <w:t>ерритории района добыто 605,</w:t>
      </w:r>
      <w:r w:rsidRPr="00157759">
        <w:rPr>
          <w:rFonts w:ascii="Times New Roman" w:hAnsi="Times New Roman" w:cs="Times New Roman"/>
          <w:sz w:val="24"/>
          <w:szCs w:val="24"/>
        </w:rPr>
        <w:t>9 тыс. тонн сырой нефти или 102,3% к уровню прошлого года. Также на рост объема продукции добывающей отрасли повлияла положительная динамика цен на нефть (декабрь 2021 г./декабрь 2020 г.- 170,8%).</w:t>
      </w:r>
    </w:p>
    <w:p w:rsidR="00157759" w:rsidRPr="00157759" w:rsidRDefault="00157759" w:rsidP="0015775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57759">
        <w:rPr>
          <w:rFonts w:ascii="Times New Roman" w:hAnsi="Times New Roman" w:cs="Times New Roman"/>
          <w:sz w:val="24"/>
          <w:szCs w:val="24"/>
        </w:rPr>
        <w:t xml:space="preserve">На территории района осуществляется добыча других полезных ископаемых, таких как торф и глина. За 2021 год объем добычи торфа составил 5,2 тыс. т, или 55,3% к уровню прошлого года, добыча глины составила 225,3 тыс. т (83,8% к уровню прошлого года). </w:t>
      </w:r>
    </w:p>
    <w:p w:rsidR="00157759" w:rsidRPr="00157759" w:rsidRDefault="00157759" w:rsidP="0015775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57759">
        <w:rPr>
          <w:rFonts w:ascii="Times New Roman" w:hAnsi="Times New Roman" w:cs="Times New Roman"/>
          <w:sz w:val="24"/>
          <w:szCs w:val="24"/>
        </w:rPr>
        <w:t>По разделу</w:t>
      </w:r>
      <w:proofErr w:type="gramStart"/>
      <w:r w:rsidRPr="00157759">
        <w:rPr>
          <w:rFonts w:ascii="Times New Roman" w:hAnsi="Times New Roman" w:cs="Times New Roman"/>
          <w:sz w:val="24"/>
          <w:szCs w:val="24"/>
        </w:rPr>
        <w:t xml:space="preserve"> С</w:t>
      </w:r>
      <w:proofErr w:type="gramEnd"/>
      <w:r w:rsidRPr="00157759">
        <w:rPr>
          <w:rFonts w:ascii="Times New Roman" w:hAnsi="Times New Roman" w:cs="Times New Roman"/>
          <w:sz w:val="24"/>
          <w:szCs w:val="24"/>
        </w:rPr>
        <w:t xml:space="preserve"> «Обрабатывающие производства» выпущено продукции на общую сумму 13 061,1 млн. рублей или на 46,7% больше, чем за аналогичный период прошлого года, индекс производства составил 121,3%.</w:t>
      </w:r>
    </w:p>
    <w:p w:rsidR="00157759" w:rsidRPr="00157759" w:rsidRDefault="00157759" w:rsidP="0015775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57759">
        <w:rPr>
          <w:rFonts w:ascii="Times New Roman" w:hAnsi="Times New Roman" w:cs="Times New Roman"/>
          <w:sz w:val="24"/>
          <w:szCs w:val="24"/>
        </w:rPr>
        <w:t>Значительная доля в сегменте обрабатывающей отрасли принадлежит пищевой промышленности (43,2%). За 2021 год предприятиями пищевой отрасли отгружено товаров собственного производства на сумму 5 645,2 млн. руб. (152,2% к соответствующему периоду 2020 года),  индекс производства пищевой продукции – 125,9%.</w:t>
      </w:r>
    </w:p>
    <w:p w:rsidR="00157759" w:rsidRPr="00157759" w:rsidRDefault="00157759" w:rsidP="0015775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157759">
        <w:rPr>
          <w:rFonts w:ascii="Times New Roman" w:hAnsi="Times New Roman" w:cs="Times New Roman"/>
          <w:sz w:val="24"/>
          <w:szCs w:val="24"/>
        </w:rPr>
        <w:t xml:space="preserve">Лидерами по объему производства пищевой промышленности в районе являются: мясной продукции - ООО «Восточный», ООО «Птицефабрика «Вараксино», </w:t>
      </w:r>
      <w:r>
        <w:rPr>
          <w:rFonts w:ascii="Times New Roman" w:hAnsi="Times New Roman" w:cs="Times New Roman"/>
          <w:sz w:val="24"/>
          <w:szCs w:val="24"/>
        </w:rPr>
        <w:t xml:space="preserve">                </w:t>
      </w:r>
      <w:r w:rsidRPr="00157759">
        <w:rPr>
          <w:rFonts w:ascii="Times New Roman" w:hAnsi="Times New Roman" w:cs="Times New Roman"/>
          <w:sz w:val="24"/>
          <w:szCs w:val="24"/>
        </w:rPr>
        <w:t>ООО «Бабинские колбасы», ООО «Мясной удар», хлебобулочной продукции:</w:t>
      </w:r>
      <w:proofErr w:type="gramEnd"/>
      <w:r w:rsidR="00AA7932">
        <w:rPr>
          <w:rFonts w:ascii="Times New Roman" w:hAnsi="Times New Roman" w:cs="Times New Roman"/>
          <w:sz w:val="24"/>
          <w:szCs w:val="24"/>
        </w:rPr>
        <w:t xml:space="preserve"> </w:t>
      </w:r>
      <w:r w:rsidRPr="00157759">
        <w:rPr>
          <w:rFonts w:ascii="Times New Roman" w:hAnsi="Times New Roman" w:cs="Times New Roman"/>
          <w:sz w:val="24"/>
          <w:szCs w:val="24"/>
        </w:rPr>
        <w:t xml:space="preserve">ООО </w:t>
      </w:r>
      <w:r w:rsidR="00AA7932">
        <w:rPr>
          <w:rFonts w:ascii="Times New Roman" w:hAnsi="Times New Roman" w:cs="Times New Roman"/>
          <w:sz w:val="24"/>
          <w:szCs w:val="24"/>
        </w:rPr>
        <w:t xml:space="preserve">ПК </w:t>
      </w:r>
      <w:r w:rsidRPr="00157759">
        <w:rPr>
          <w:rFonts w:ascii="Times New Roman" w:hAnsi="Times New Roman" w:cs="Times New Roman"/>
          <w:sz w:val="24"/>
          <w:szCs w:val="24"/>
        </w:rPr>
        <w:t xml:space="preserve">«Егор», Завьяловский хлебозавод, молочной продукции: АО «Путь Ильича», </w:t>
      </w:r>
      <w:r w:rsidR="00AA7932">
        <w:rPr>
          <w:rFonts w:ascii="Times New Roman" w:hAnsi="Times New Roman" w:cs="Times New Roman"/>
          <w:sz w:val="24"/>
          <w:szCs w:val="24"/>
        </w:rPr>
        <w:t xml:space="preserve">                </w:t>
      </w:r>
      <w:r w:rsidRPr="00157759">
        <w:rPr>
          <w:rFonts w:ascii="Times New Roman" w:hAnsi="Times New Roman" w:cs="Times New Roman"/>
          <w:sz w:val="24"/>
          <w:szCs w:val="24"/>
        </w:rPr>
        <w:t xml:space="preserve">ООО «Молочная ферма». </w:t>
      </w:r>
    </w:p>
    <w:p w:rsidR="00157759" w:rsidRPr="00157759" w:rsidRDefault="00157759" w:rsidP="0015775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57759">
        <w:rPr>
          <w:rFonts w:ascii="Times New Roman" w:hAnsi="Times New Roman" w:cs="Times New Roman"/>
          <w:sz w:val="24"/>
          <w:szCs w:val="24"/>
        </w:rPr>
        <w:t>Наибольший удельный вес в структуре товаров собственного производства, отгруженных предприятиями пищевой промышленности, занимает производство мясной и молочной продукции. За 2021 год увеличилось производство  продукции переработки и консервирования мяса птицы на 57,9%. Производство молочной продукции в текущих ценах увеличилось в 4,6 раза.</w:t>
      </w:r>
    </w:p>
    <w:p w:rsidR="00157759" w:rsidRPr="00157759" w:rsidRDefault="00157759" w:rsidP="0015775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57759">
        <w:rPr>
          <w:rFonts w:ascii="Times New Roman" w:hAnsi="Times New Roman" w:cs="Times New Roman"/>
          <w:sz w:val="24"/>
          <w:szCs w:val="24"/>
        </w:rPr>
        <w:t xml:space="preserve">За отчетный период  произведено готовых металлических изделий на общую сумму </w:t>
      </w:r>
    </w:p>
    <w:p w:rsidR="00157759" w:rsidRPr="00157759" w:rsidRDefault="00157759" w:rsidP="00AA793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7759">
        <w:rPr>
          <w:rFonts w:ascii="Times New Roman" w:hAnsi="Times New Roman" w:cs="Times New Roman"/>
          <w:sz w:val="24"/>
          <w:szCs w:val="24"/>
        </w:rPr>
        <w:t>более 1 806,8 млн. рублей или на 1,5% выше соответствующего уровня прошлого года, индекс производства – 84,0%. Удельный вес продукции металлообработки в общем объеме обрабатывающих производств составляет более 13,8%. Основными производителями изделий металлообработки являются: ООО «ИЗСМ», ООО «</w:t>
      </w:r>
      <w:proofErr w:type="spellStart"/>
      <w:r w:rsidRPr="00157759">
        <w:rPr>
          <w:rFonts w:ascii="Times New Roman" w:hAnsi="Times New Roman" w:cs="Times New Roman"/>
          <w:sz w:val="24"/>
          <w:szCs w:val="24"/>
        </w:rPr>
        <w:t>Ижкомплект</w:t>
      </w:r>
      <w:proofErr w:type="spellEnd"/>
      <w:r w:rsidRPr="00157759">
        <w:rPr>
          <w:rFonts w:ascii="Times New Roman" w:hAnsi="Times New Roman" w:cs="Times New Roman"/>
          <w:sz w:val="24"/>
          <w:szCs w:val="24"/>
        </w:rPr>
        <w:t>», ООО «Кедр».</w:t>
      </w:r>
    </w:p>
    <w:p w:rsidR="00157759" w:rsidRPr="00157759" w:rsidRDefault="00157759" w:rsidP="0015775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57759">
        <w:rPr>
          <w:rFonts w:ascii="Times New Roman" w:hAnsi="Times New Roman" w:cs="Times New Roman"/>
          <w:sz w:val="24"/>
          <w:szCs w:val="24"/>
        </w:rPr>
        <w:t xml:space="preserve"> Динамику развития лесопромышленного комплекса Завьяловского района обеспечивают предприятия, занимающиеся заготовкой, обработкой древесины и производством изделий из дерева. По итогам 2021 года объем заготовки деловой древесины составил  74,9 тыс. куб. м, что на 46,9% превышает уровень прошлого года за счет увеличения заготовки жителями Завьяловского района, а также субъектами малого и среднего предпринимательства (ООО «</w:t>
      </w:r>
      <w:proofErr w:type="spellStart"/>
      <w:r w:rsidRPr="00157759">
        <w:rPr>
          <w:rFonts w:ascii="Times New Roman" w:hAnsi="Times New Roman" w:cs="Times New Roman"/>
          <w:sz w:val="24"/>
          <w:szCs w:val="24"/>
        </w:rPr>
        <w:t>Продпромснаб</w:t>
      </w:r>
      <w:proofErr w:type="spellEnd"/>
      <w:r w:rsidRPr="00157759">
        <w:rPr>
          <w:rFonts w:ascii="Times New Roman" w:hAnsi="Times New Roman" w:cs="Times New Roman"/>
          <w:sz w:val="24"/>
          <w:szCs w:val="24"/>
        </w:rPr>
        <w:t xml:space="preserve">»). </w:t>
      </w:r>
    </w:p>
    <w:p w:rsidR="00157759" w:rsidRPr="00157759" w:rsidRDefault="00157759" w:rsidP="0015775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57759">
        <w:rPr>
          <w:rFonts w:ascii="Times New Roman" w:hAnsi="Times New Roman" w:cs="Times New Roman"/>
          <w:sz w:val="24"/>
          <w:szCs w:val="24"/>
        </w:rPr>
        <w:t xml:space="preserve">Объем производства продукции деревообработки составил 954,0 млн. рублей или 108,9% к уровню прошлого года, индекс производства - 90,0%. Удельный вес продукции деревообработки в общем объеме обрабатывающих производств составляет более 7,3 %. </w:t>
      </w:r>
    </w:p>
    <w:p w:rsidR="00157759" w:rsidRPr="00157759" w:rsidRDefault="00157759" w:rsidP="0015775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157759">
        <w:rPr>
          <w:rFonts w:ascii="Times New Roman" w:hAnsi="Times New Roman" w:cs="Times New Roman"/>
          <w:sz w:val="24"/>
          <w:szCs w:val="24"/>
        </w:rPr>
        <w:t>Основными предприятиями, работающими в отрасли, являются: филиал АУ УР «</w:t>
      </w:r>
      <w:proofErr w:type="spellStart"/>
      <w:r w:rsidRPr="00157759">
        <w:rPr>
          <w:rFonts w:ascii="Times New Roman" w:hAnsi="Times New Roman" w:cs="Times New Roman"/>
          <w:sz w:val="24"/>
          <w:szCs w:val="24"/>
        </w:rPr>
        <w:t>Удмуртлес</w:t>
      </w:r>
      <w:proofErr w:type="spellEnd"/>
      <w:r w:rsidRPr="00157759">
        <w:rPr>
          <w:rFonts w:ascii="Times New Roman" w:hAnsi="Times New Roman" w:cs="Times New Roman"/>
          <w:sz w:val="24"/>
          <w:szCs w:val="24"/>
        </w:rPr>
        <w:t xml:space="preserve">» </w:t>
      </w:r>
      <w:proofErr w:type="spellStart"/>
      <w:r w:rsidRPr="00157759">
        <w:rPr>
          <w:rFonts w:ascii="Times New Roman" w:hAnsi="Times New Roman" w:cs="Times New Roman"/>
          <w:sz w:val="24"/>
          <w:szCs w:val="24"/>
        </w:rPr>
        <w:t>Завьяловолес</w:t>
      </w:r>
      <w:proofErr w:type="spellEnd"/>
      <w:r w:rsidRPr="00157759">
        <w:rPr>
          <w:rFonts w:ascii="Times New Roman" w:hAnsi="Times New Roman" w:cs="Times New Roman"/>
          <w:sz w:val="24"/>
          <w:szCs w:val="24"/>
        </w:rPr>
        <w:t xml:space="preserve">, ООО «Семейный дом», ООО «База СНГ», ООО «Торговый дом </w:t>
      </w:r>
      <w:proofErr w:type="spellStart"/>
      <w:r w:rsidRPr="00157759">
        <w:rPr>
          <w:rFonts w:ascii="Times New Roman" w:hAnsi="Times New Roman" w:cs="Times New Roman"/>
          <w:sz w:val="24"/>
          <w:szCs w:val="24"/>
        </w:rPr>
        <w:t>Ижторгстрой</w:t>
      </w:r>
      <w:proofErr w:type="spellEnd"/>
      <w:r w:rsidRPr="00157759">
        <w:rPr>
          <w:rFonts w:ascii="Times New Roman" w:hAnsi="Times New Roman" w:cs="Times New Roman"/>
          <w:sz w:val="24"/>
          <w:szCs w:val="24"/>
        </w:rPr>
        <w:t>», ООО «Мастер – сувенир», ООО «</w:t>
      </w:r>
      <w:proofErr w:type="spellStart"/>
      <w:r w:rsidRPr="00157759">
        <w:rPr>
          <w:rFonts w:ascii="Times New Roman" w:hAnsi="Times New Roman" w:cs="Times New Roman"/>
          <w:sz w:val="24"/>
          <w:szCs w:val="24"/>
        </w:rPr>
        <w:t>Спецком</w:t>
      </w:r>
      <w:proofErr w:type="spellEnd"/>
      <w:r w:rsidRPr="00157759">
        <w:rPr>
          <w:rFonts w:ascii="Times New Roman" w:hAnsi="Times New Roman" w:cs="Times New Roman"/>
          <w:sz w:val="24"/>
          <w:szCs w:val="24"/>
        </w:rPr>
        <w:t>», ООО «</w:t>
      </w:r>
      <w:proofErr w:type="spellStart"/>
      <w:r w:rsidRPr="00157759">
        <w:rPr>
          <w:rFonts w:ascii="Times New Roman" w:hAnsi="Times New Roman" w:cs="Times New Roman"/>
          <w:sz w:val="24"/>
          <w:szCs w:val="24"/>
        </w:rPr>
        <w:t>Продпромснаб</w:t>
      </w:r>
      <w:proofErr w:type="spellEnd"/>
      <w:r w:rsidRPr="00157759">
        <w:rPr>
          <w:rFonts w:ascii="Times New Roman" w:hAnsi="Times New Roman" w:cs="Times New Roman"/>
          <w:sz w:val="24"/>
          <w:szCs w:val="24"/>
        </w:rPr>
        <w:t>».</w:t>
      </w:r>
      <w:proofErr w:type="gramEnd"/>
    </w:p>
    <w:p w:rsidR="00157759" w:rsidRPr="00157759" w:rsidRDefault="00157759" w:rsidP="0015775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57759">
        <w:rPr>
          <w:rFonts w:ascii="Times New Roman" w:hAnsi="Times New Roman" w:cs="Times New Roman"/>
          <w:sz w:val="24"/>
          <w:szCs w:val="24"/>
        </w:rPr>
        <w:t xml:space="preserve">За 2021 год произведено мебели на сумму более  950,0 млн. рублей (108,5 % к уровню прошлого года), индекс производства – 90,0%. Удельный вес мебельной продукции в общем объеме обрабатывающих производств составляет более 7,3%. </w:t>
      </w:r>
      <w:r w:rsidRPr="00157759">
        <w:rPr>
          <w:rFonts w:ascii="Times New Roman" w:hAnsi="Times New Roman" w:cs="Times New Roman"/>
          <w:sz w:val="24"/>
          <w:szCs w:val="24"/>
        </w:rPr>
        <w:lastRenderedPageBreak/>
        <w:t>Основными производителями продукции являются: ООО «</w:t>
      </w:r>
      <w:proofErr w:type="spellStart"/>
      <w:r w:rsidRPr="00157759">
        <w:rPr>
          <w:rFonts w:ascii="Times New Roman" w:hAnsi="Times New Roman" w:cs="Times New Roman"/>
          <w:sz w:val="24"/>
          <w:szCs w:val="24"/>
        </w:rPr>
        <w:t>Гелион</w:t>
      </w:r>
      <w:proofErr w:type="spellEnd"/>
      <w:r w:rsidRPr="00157759">
        <w:rPr>
          <w:rFonts w:ascii="Times New Roman" w:hAnsi="Times New Roman" w:cs="Times New Roman"/>
          <w:sz w:val="24"/>
          <w:szCs w:val="24"/>
        </w:rPr>
        <w:t>», ООО «</w:t>
      </w:r>
      <w:proofErr w:type="spellStart"/>
      <w:r w:rsidRPr="00157759">
        <w:rPr>
          <w:rFonts w:ascii="Times New Roman" w:hAnsi="Times New Roman" w:cs="Times New Roman"/>
          <w:sz w:val="24"/>
          <w:szCs w:val="24"/>
        </w:rPr>
        <w:t>Артком</w:t>
      </w:r>
      <w:proofErr w:type="spellEnd"/>
      <w:r w:rsidRPr="00157759">
        <w:rPr>
          <w:rFonts w:ascii="Times New Roman" w:hAnsi="Times New Roman" w:cs="Times New Roman"/>
          <w:sz w:val="24"/>
          <w:szCs w:val="24"/>
        </w:rPr>
        <w:t>»,</w:t>
      </w:r>
      <w:r w:rsidR="00AA7932">
        <w:rPr>
          <w:rFonts w:ascii="Times New Roman" w:hAnsi="Times New Roman" w:cs="Times New Roman"/>
          <w:sz w:val="24"/>
          <w:szCs w:val="24"/>
        </w:rPr>
        <w:t xml:space="preserve">  </w:t>
      </w:r>
      <w:r w:rsidRPr="00157759">
        <w:rPr>
          <w:rFonts w:ascii="Times New Roman" w:hAnsi="Times New Roman" w:cs="Times New Roman"/>
          <w:sz w:val="24"/>
          <w:szCs w:val="24"/>
        </w:rPr>
        <w:t>ООО «Луч».</w:t>
      </w:r>
    </w:p>
    <w:p w:rsidR="00157759" w:rsidRPr="00157759" w:rsidRDefault="00157759" w:rsidP="0015775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57759">
        <w:rPr>
          <w:rFonts w:ascii="Times New Roman" w:hAnsi="Times New Roman" w:cs="Times New Roman"/>
          <w:sz w:val="24"/>
          <w:szCs w:val="24"/>
        </w:rPr>
        <w:t>По разделу D, Е «Обеспечение электрической энергией, газом, паром и водой», «Водоснабжение, водоотведение, организация сбора и утилизации отходов, деятельность по ликвидации загрязнений произведено продукции, оказано услуг на сумму более 1 183,8 млн. рублей (99,3% к уровню 2020 года), удельный вес продукции в общем объеме промышленной продукции составляет более 4,9%.</w:t>
      </w:r>
    </w:p>
    <w:p w:rsidR="00004FA4" w:rsidRPr="00004FA4" w:rsidRDefault="00157759" w:rsidP="0015775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57759">
        <w:rPr>
          <w:rFonts w:ascii="Times New Roman" w:hAnsi="Times New Roman" w:cs="Times New Roman"/>
          <w:sz w:val="24"/>
          <w:szCs w:val="24"/>
        </w:rPr>
        <w:t>В промыш</w:t>
      </w:r>
      <w:r w:rsidR="00AA7932">
        <w:rPr>
          <w:rFonts w:ascii="Times New Roman" w:hAnsi="Times New Roman" w:cs="Times New Roman"/>
          <w:sz w:val="24"/>
          <w:szCs w:val="24"/>
        </w:rPr>
        <w:t>ленной отрасли трудится более 4</w:t>
      </w:r>
      <w:r w:rsidRPr="00157759">
        <w:rPr>
          <w:rFonts w:ascii="Times New Roman" w:hAnsi="Times New Roman" w:cs="Times New Roman"/>
          <w:sz w:val="24"/>
          <w:szCs w:val="24"/>
        </w:rPr>
        <w:t>0</w:t>
      </w:r>
      <w:r w:rsidR="00AA7932">
        <w:rPr>
          <w:rFonts w:ascii="Times New Roman" w:hAnsi="Times New Roman" w:cs="Times New Roman"/>
          <w:sz w:val="24"/>
          <w:szCs w:val="24"/>
        </w:rPr>
        <w:t>00</w:t>
      </w:r>
      <w:r w:rsidRPr="00157759">
        <w:rPr>
          <w:rFonts w:ascii="Times New Roman" w:hAnsi="Times New Roman" w:cs="Times New Roman"/>
          <w:sz w:val="24"/>
          <w:szCs w:val="24"/>
        </w:rPr>
        <w:t xml:space="preserve"> человек. Среднемесячная заработная плата работников за 2021 год в среднем составила 36 958,7 рублей или 107,2% к уровню прошлого года.</w:t>
      </w:r>
    </w:p>
    <w:p w:rsidR="00917A4F" w:rsidRPr="00917A4F" w:rsidRDefault="00917A4F" w:rsidP="00917A4F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17A4F">
        <w:rPr>
          <w:rFonts w:ascii="Times New Roman" w:hAnsi="Times New Roman" w:cs="Times New Roman"/>
          <w:sz w:val="24"/>
          <w:szCs w:val="24"/>
        </w:rPr>
        <w:t xml:space="preserve">Сельское хозяйство. </w:t>
      </w:r>
    </w:p>
    <w:p w:rsidR="00917A4F" w:rsidRPr="00917A4F" w:rsidRDefault="00917A4F" w:rsidP="00917A4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17A4F">
        <w:rPr>
          <w:rFonts w:ascii="Times New Roman" w:hAnsi="Times New Roman" w:cs="Times New Roman"/>
          <w:sz w:val="24"/>
          <w:szCs w:val="24"/>
        </w:rPr>
        <w:t xml:space="preserve">Производственную деятельность в агропромышленном комплексе района осуществляют: 16 сельскохозяйственных организаций и 69 индивидуальных предпринимателей (КФХ), в которых трудится более 3,3 тыс. человек. </w:t>
      </w:r>
    </w:p>
    <w:p w:rsidR="00917A4F" w:rsidRPr="00917A4F" w:rsidRDefault="00917A4F" w:rsidP="00917A4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17A4F">
        <w:rPr>
          <w:rFonts w:ascii="Times New Roman" w:hAnsi="Times New Roman" w:cs="Times New Roman"/>
          <w:sz w:val="24"/>
          <w:szCs w:val="24"/>
        </w:rPr>
        <w:t xml:space="preserve">В 2021 году в аграрном секторе произведено валовой продукции на сумму 9 174,7 млн. рублей, индекс физического объема произведенной продукции составил 96,8% к уровню 2020 года (УР – 96,8%). </w:t>
      </w:r>
    </w:p>
    <w:p w:rsidR="00917A4F" w:rsidRPr="00917A4F" w:rsidRDefault="00917A4F" w:rsidP="00917A4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17A4F">
        <w:rPr>
          <w:rFonts w:ascii="Times New Roman" w:hAnsi="Times New Roman" w:cs="Times New Roman"/>
          <w:sz w:val="24"/>
          <w:szCs w:val="24"/>
        </w:rPr>
        <w:t>Растениеводство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  <w:r w:rsidRPr="00917A4F">
        <w:rPr>
          <w:rFonts w:ascii="Times New Roman" w:hAnsi="Times New Roman" w:cs="Times New Roman"/>
          <w:sz w:val="24"/>
          <w:szCs w:val="24"/>
        </w:rPr>
        <w:t>Общая посевная площадь сельскохозяйственных культур в сельскохозяйственных организациях и КФХ под урожай 2021 года составила 34 408 га (91,3% к уровню прошлого года).</w:t>
      </w:r>
    </w:p>
    <w:p w:rsidR="00917A4F" w:rsidRPr="00917A4F" w:rsidRDefault="00917A4F" w:rsidP="00917A4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17A4F">
        <w:rPr>
          <w:rFonts w:ascii="Times New Roman" w:hAnsi="Times New Roman" w:cs="Times New Roman"/>
          <w:sz w:val="24"/>
          <w:szCs w:val="24"/>
        </w:rPr>
        <w:t>Посевную площадь снизили следующие организации: ООО «Пальники», ООО «Лид», ООО «Заря». В крестьянских (фермерских) хозяйствах посевная площадь увеличилась на – 675 га.</w:t>
      </w:r>
    </w:p>
    <w:p w:rsidR="00917A4F" w:rsidRPr="00917A4F" w:rsidRDefault="00917A4F" w:rsidP="00917A4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17A4F">
        <w:rPr>
          <w:rFonts w:ascii="Times New Roman" w:hAnsi="Times New Roman" w:cs="Times New Roman"/>
          <w:sz w:val="24"/>
          <w:szCs w:val="24"/>
        </w:rPr>
        <w:t xml:space="preserve">В мае – июле на территории Удмуртской Республики был введен режим чрезвычайной ситуации. Площадь пострадавших посевов составила 5 696 га, прямой ущерб, понесенный организациями, составил более 78 млн. рублей. </w:t>
      </w:r>
    </w:p>
    <w:p w:rsidR="00917A4F" w:rsidRPr="00917A4F" w:rsidRDefault="00917A4F" w:rsidP="00917A4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17A4F">
        <w:rPr>
          <w:rFonts w:ascii="Times New Roman" w:hAnsi="Times New Roman" w:cs="Times New Roman"/>
          <w:sz w:val="24"/>
          <w:szCs w:val="24"/>
        </w:rPr>
        <w:t>С учетом гибели части посевов валовой сбор зерна в коллективных и фермерских хозяйствах составил 13,6 тыс. тонн в весе после доработки (48,0% к уровню 2020 г.), с 1 га собрано 14,5 ц зерна (УР -15,0 ц/га)</w:t>
      </w:r>
      <w:proofErr w:type="gramStart"/>
      <w:r w:rsidRPr="00917A4F">
        <w:rPr>
          <w:rFonts w:ascii="Times New Roman" w:hAnsi="Times New Roman" w:cs="Times New Roman"/>
          <w:sz w:val="24"/>
          <w:szCs w:val="24"/>
        </w:rPr>
        <w:t xml:space="preserve"> )</w:t>
      </w:r>
      <w:proofErr w:type="gramEnd"/>
      <w:r w:rsidRPr="00917A4F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917A4F" w:rsidRPr="00917A4F" w:rsidRDefault="00917A4F" w:rsidP="00917A4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17A4F">
        <w:rPr>
          <w:rFonts w:ascii="Times New Roman" w:hAnsi="Times New Roman" w:cs="Times New Roman"/>
          <w:sz w:val="24"/>
          <w:szCs w:val="24"/>
        </w:rPr>
        <w:t>Наибольший намолот зерна с 1 га получили такие хозяйства как: производственные площадк</w:t>
      </w:r>
      <w:proofErr w:type="gramStart"/>
      <w:r w:rsidRPr="00917A4F">
        <w:rPr>
          <w:rFonts w:ascii="Times New Roman" w:hAnsi="Times New Roman" w:cs="Times New Roman"/>
          <w:sz w:val="24"/>
          <w:szCs w:val="24"/>
        </w:rPr>
        <w:t>и ООО</w:t>
      </w:r>
      <w:proofErr w:type="gramEnd"/>
      <w:r w:rsidRPr="00917A4F">
        <w:rPr>
          <w:rFonts w:ascii="Times New Roman" w:hAnsi="Times New Roman" w:cs="Times New Roman"/>
          <w:sz w:val="24"/>
          <w:szCs w:val="24"/>
        </w:rPr>
        <w:t xml:space="preserve"> «ЛИД» - 27,8 ц/га, ООО НПО «Первомайское» - 22,4 ц/га, «Русская нива» - 16,3 ц/га.</w:t>
      </w:r>
    </w:p>
    <w:p w:rsidR="00917A4F" w:rsidRPr="00917A4F" w:rsidRDefault="00917A4F" w:rsidP="00917A4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17A4F">
        <w:rPr>
          <w:rFonts w:ascii="Times New Roman" w:hAnsi="Times New Roman" w:cs="Times New Roman"/>
          <w:sz w:val="24"/>
          <w:szCs w:val="24"/>
        </w:rPr>
        <w:t>Картофель убран на площади 693,7 га, собрано 12,2 тыс. тонн (94,8% к уровню 2020 г.), средняя урожайность по району составила 175,8 ц/га (96,4% к уровню 2020 г.). Наибольшую урожайность получили в АО «</w:t>
      </w:r>
      <w:proofErr w:type="spellStart"/>
      <w:r w:rsidRPr="00917A4F">
        <w:rPr>
          <w:rFonts w:ascii="Times New Roman" w:hAnsi="Times New Roman" w:cs="Times New Roman"/>
          <w:sz w:val="24"/>
          <w:szCs w:val="24"/>
        </w:rPr>
        <w:t>Русевроплант</w:t>
      </w:r>
      <w:proofErr w:type="spellEnd"/>
      <w:r w:rsidRPr="00917A4F">
        <w:rPr>
          <w:rFonts w:ascii="Times New Roman" w:hAnsi="Times New Roman" w:cs="Times New Roman"/>
          <w:sz w:val="24"/>
          <w:szCs w:val="24"/>
        </w:rPr>
        <w:t>» - 233,2 ц/га, АО «им. Азина» - 141 ц/га.</w:t>
      </w:r>
    </w:p>
    <w:p w:rsidR="00917A4F" w:rsidRPr="00917A4F" w:rsidRDefault="00917A4F" w:rsidP="00917A4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17A4F">
        <w:rPr>
          <w:rFonts w:ascii="Times New Roman" w:hAnsi="Times New Roman" w:cs="Times New Roman"/>
          <w:sz w:val="24"/>
          <w:szCs w:val="24"/>
        </w:rPr>
        <w:t xml:space="preserve">Овощей открытого и закрытого грунта в 2021 году собрано в количестве 2,3 тыс. т или 68,8% к уровню прошлого года. В АО «Тепличный комбинат «Завьяловский» произведено 2,0 тыс. т овощей (81,2% к уровню 2020 г.). </w:t>
      </w:r>
    </w:p>
    <w:p w:rsidR="00917A4F" w:rsidRPr="00917A4F" w:rsidRDefault="00917A4F" w:rsidP="00917A4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17A4F">
        <w:rPr>
          <w:rFonts w:ascii="Times New Roman" w:hAnsi="Times New Roman" w:cs="Times New Roman"/>
          <w:sz w:val="24"/>
          <w:szCs w:val="24"/>
        </w:rPr>
        <w:t xml:space="preserve">В 2021 году в хозяйственный оборот вовлечено 370,6 га заброшенных сельхозземель при плане 50 га.  </w:t>
      </w:r>
    </w:p>
    <w:p w:rsidR="00917A4F" w:rsidRPr="00917A4F" w:rsidRDefault="00917A4F" w:rsidP="00917A4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17A4F">
        <w:rPr>
          <w:rFonts w:ascii="Times New Roman" w:hAnsi="Times New Roman" w:cs="Times New Roman"/>
          <w:sz w:val="24"/>
          <w:szCs w:val="24"/>
        </w:rPr>
        <w:t>Животноводство</w:t>
      </w:r>
      <w:r w:rsidR="00CE5B0E">
        <w:rPr>
          <w:rFonts w:ascii="Times New Roman" w:hAnsi="Times New Roman" w:cs="Times New Roman"/>
          <w:sz w:val="24"/>
          <w:szCs w:val="24"/>
        </w:rPr>
        <w:t xml:space="preserve">. </w:t>
      </w:r>
      <w:r w:rsidRPr="00917A4F">
        <w:rPr>
          <w:rFonts w:ascii="Times New Roman" w:hAnsi="Times New Roman" w:cs="Times New Roman"/>
          <w:sz w:val="24"/>
          <w:szCs w:val="24"/>
        </w:rPr>
        <w:t>В сельскохозяйственных организациях и крестьянских (фермерских) хозяйствах общее поголовье КРС на 01.01.2022 составило 11 739 голов (100 % к уровню прошлого года). Общее поголовье коров в сельскохозяйственных организациях и КФХ сохранилось на уровне прошлого года и составило 4 894 головы.</w:t>
      </w:r>
    </w:p>
    <w:p w:rsidR="00917A4F" w:rsidRPr="00917A4F" w:rsidRDefault="00917A4F" w:rsidP="00917A4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17A4F">
        <w:rPr>
          <w:rFonts w:ascii="Times New Roman" w:hAnsi="Times New Roman" w:cs="Times New Roman"/>
          <w:sz w:val="24"/>
          <w:szCs w:val="24"/>
        </w:rPr>
        <w:t xml:space="preserve">Достигли увеличения поголовье коров в АО «Путь Ильича» - на 102 головы и в </w:t>
      </w:r>
      <w:r w:rsidR="00CE5B0E">
        <w:rPr>
          <w:rFonts w:ascii="Times New Roman" w:hAnsi="Times New Roman" w:cs="Times New Roman"/>
          <w:sz w:val="24"/>
          <w:szCs w:val="24"/>
        </w:rPr>
        <w:t xml:space="preserve">  </w:t>
      </w:r>
      <w:r w:rsidRPr="00917A4F">
        <w:rPr>
          <w:rFonts w:ascii="Times New Roman" w:hAnsi="Times New Roman" w:cs="Times New Roman"/>
          <w:sz w:val="24"/>
          <w:szCs w:val="24"/>
        </w:rPr>
        <w:t>АО «им. Азина» - на 50 голов. Сохранили поголовье дойного стад</w:t>
      </w:r>
      <w:proofErr w:type="gramStart"/>
      <w:r w:rsidRPr="00917A4F">
        <w:rPr>
          <w:rFonts w:ascii="Times New Roman" w:hAnsi="Times New Roman" w:cs="Times New Roman"/>
          <w:sz w:val="24"/>
          <w:szCs w:val="24"/>
        </w:rPr>
        <w:t>а ООО</w:t>
      </w:r>
      <w:proofErr w:type="gramEnd"/>
      <w:r w:rsidRPr="00917A4F">
        <w:rPr>
          <w:rFonts w:ascii="Times New Roman" w:hAnsi="Times New Roman" w:cs="Times New Roman"/>
          <w:sz w:val="24"/>
          <w:szCs w:val="24"/>
        </w:rPr>
        <w:t xml:space="preserve"> «Совхоз-Правда» (540 гол.).</w:t>
      </w:r>
    </w:p>
    <w:p w:rsidR="00917A4F" w:rsidRPr="00917A4F" w:rsidRDefault="00917A4F" w:rsidP="00917A4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17A4F">
        <w:rPr>
          <w:rFonts w:ascii="Times New Roman" w:hAnsi="Times New Roman" w:cs="Times New Roman"/>
          <w:sz w:val="24"/>
          <w:szCs w:val="24"/>
        </w:rPr>
        <w:t>С каждым годом КФХ наращивают поголовье дойного стада КРС. За 2021 год поголовье коров в фермерских хозяйствах увеличилось на 25 голов и составило 647.</w:t>
      </w:r>
    </w:p>
    <w:p w:rsidR="00917A4F" w:rsidRPr="00917A4F" w:rsidRDefault="00917A4F" w:rsidP="00917A4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17A4F">
        <w:rPr>
          <w:rFonts w:ascii="Times New Roman" w:hAnsi="Times New Roman" w:cs="Times New Roman"/>
          <w:sz w:val="24"/>
          <w:szCs w:val="24"/>
        </w:rPr>
        <w:t>Поголовье свиней за 2021 год уменьшилось на 12,3 тыс. голов и составило на конец года 101,7 тыс. голов.</w:t>
      </w:r>
    </w:p>
    <w:p w:rsidR="00917A4F" w:rsidRPr="00917A4F" w:rsidRDefault="00917A4F" w:rsidP="00917A4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17A4F">
        <w:rPr>
          <w:rFonts w:ascii="Times New Roman" w:hAnsi="Times New Roman" w:cs="Times New Roman"/>
          <w:sz w:val="24"/>
          <w:szCs w:val="24"/>
        </w:rPr>
        <w:lastRenderedPageBreak/>
        <w:t>За 2021 год произведено молока 35,0 тыс. тонн или на 6,4% больше, чем в 2020 году. Надой на корову в СХО составил 7 651 кг (УР - 7373 кг).</w:t>
      </w:r>
    </w:p>
    <w:p w:rsidR="00917A4F" w:rsidRPr="00917A4F" w:rsidRDefault="00917A4F" w:rsidP="00917A4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17A4F">
        <w:rPr>
          <w:rFonts w:ascii="Times New Roman" w:hAnsi="Times New Roman" w:cs="Times New Roman"/>
          <w:sz w:val="24"/>
          <w:szCs w:val="24"/>
        </w:rPr>
        <w:t xml:space="preserve">Наивысшей продуктивности достигли: </w:t>
      </w:r>
      <w:proofErr w:type="gramStart"/>
      <w:r w:rsidRPr="00917A4F">
        <w:rPr>
          <w:rFonts w:ascii="Times New Roman" w:hAnsi="Times New Roman" w:cs="Times New Roman"/>
          <w:sz w:val="24"/>
          <w:szCs w:val="24"/>
        </w:rPr>
        <w:t xml:space="preserve">АО «Путь Ильича» - 8788 кг, АО «им. Азина» - 8 117 кг, производственная площадка АК «Бабинский» ООО «Русская нива» - 7 737 кг, АО «им. Азина» - 8 117 кг, АО «Путь Ильича» - 8 788 кг. </w:t>
      </w:r>
      <w:proofErr w:type="gramEnd"/>
    </w:p>
    <w:p w:rsidR="00917A4F" w:rsidRPr="00917A4F" w:rsidRDefault="00917A4F" w:rsidP="00917A4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17A4F">
        <w:rPr>
          <w:rFonts w:ascii="Times New Roman" w:hAnsi="Times New Roman" w:cs="Times New Roman"/>
          <w:sz w:val="24"/>
          <w:szCs w:val="24"/>
        </w:rPr>
        <w:t>Производство мяса скота и птицы на убой в живом весе в сельскохозяйственных организациях и фермерских хозяйствах увеличилось на 5,0% по отношению к 2020 году и составило 42,3 тыс. тонн. Мяса КРС произведено в объеме 1,3 тыс. тонн (92,9% к уровню 2020 г.), мяса свиней – 38,3 тыс. тонн (106,6% к уровню 2020 г.), мяса птицы – 2,7 тыс. тонн (91,2% к уровню 2020 г.). Производство яиц увеличилось на 1,0% и превысило 627,5 млн. штук.</w:t>
      </w:r>
    </w:p>
    <w:p w:rsidR="00917A4F" w:rsidRPr="00917A4F" w:rsidRDefault="00917A4F" w:rsidP="00917A4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17A4F">
        <w:rPr>
          <w:rFonts w:ascii="Times New Roman" w:hAnsi="Times New Roman" w:cs="Times New Roman"/>
          <w:sz w:val="24"/>
          <w:szCs w:val="24"/>
        </w:rPr>
        <w:t xml:space="preserve">В целях модернизации производства каждый год в </w:t>
      </w:r>
      <w:proofErr w:type="spellStart"/>
      <w:r w:rsidRPr="00917A4F">
        <w:rPr>
          <w:rFonts w:ascii="Times New Roman" w:hAnsi="Times New Roman" w:cs="Times New Roman"/>
          <w:sz w:val="24"/>
          <w:szCs w:val="24"/>
        </w:rPr>
        <w:t>сельхозорганизациях</w:t>
      </w:r>
      <w:proofErr w:type="spellEnd"/>
      <w:r w:rsidRPr="00917A4F">
        <w:rPr>
          <w:rFonts w:ascii="Times New Roman" w:hAnsi="Times New Roman" w:cs="Times New Roman"/>
          <w:sz w:val="24"/>
          <w:szCs w:val="24"/>
        </w:rPr>
        <w:t xml:space="preserve"> обновляется парк сельскохозяйственной техники, с начала года приобретено техники  на общую сумму более 120,0 млн. рублей: 7 тракторов, 2 кормоуборочных комбайна, 2 грузовых автомобиля и 35 единиц прицепной техники.</w:t>
      </w:r>
    </w:p>
    <w:p w:rsidR="00917A4F" w:rsidRPr="00917A4F" w:rsidRDefault="00917A4F" w:rsidP="00CE5B0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17A4F">
        <w:rPr>
          <w:rFonts w:ascii="Times New Roman" w:hAnsi="Times New Roman" w:cs="Times New Roman"/>
          <w:sz w:val="24"/>
          <w:szCs w:val="24"/>
        </w:rPr>
        <w:t xml:space="preserve"> В АО «им. Азина» продолжается строительство</w:t>
      </w:r>
      <w:r w:rsidR="00CE5B0E">
        <w:rPr>
          <w:rFonts w:ascii="Times New Roman" w:hAnsi="Times New Roman" w:cs="Times New Roman"/>
          <w:sz w:val="24"/>
          <w:szCs w:val="24"/>
        </w:rPr>
        <w:t xml:space="preserve"> нового молочного комплекса на </w:t>
      </w:r>
      <w:r w:rsidRPr="00917A4F">
        <w:rPr>
          <w:rFonts w:ascii="Times New Roman" w:hAnsi="Times New Roman" w:cs="Times New Roman"/>
          <w:sz w:val="24"/>
          <w:szCs w:val="24"/>
        </w:rPr>
        <w:t>1 тыс. голов с автоматизированной доильной системой и системой безопасной утилизации отходов, общий объем инвестиций составит 350,0 млн. рублей, в 2021 году освоено 84,5 млн. рублей. Первая очередь мега-фермы на 500 голов будет введена в строй в конце текущего года.</w:t>
      </w:r>
    </w:p>
    <w:p w:rsidR="00917A4F" w:rsidRPr="00917A4F" w:rsidRDefault="00917A4F" w:rsidP="00917A4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17A4F">
        <w:rPr>
          <w:rFonts w:ascii="Times New Roman" w:hAnsi="Times New Roman" w:cs="Times New Roman"/>
          <w:sz w:val="24"/>
          <w:szCs w:val="24"/>
        </w:rPr>
        <w:t>В АО «Путь Ильича» ведется строительство животноводческого комплекса на 640 голов с доильно-молочным блоком, общий объем инвестиций составит 220,0 млн. рублей, на 01.01.2022 освоено 144,84 млн. рублей. Первый корпус на 320 голов с доильным залом уже введен в строй.</w:t>
      </w:r>
    </w:p>
    <w:p w:rsidR="00917A4F" w:rsidRPr="00917A4F" w:rsidRDefault="00917A4F" w:rsidP="00917A4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17A4F">
        <w:rPr>
          <w:rFonts w:ascii="Times New Roman" w:hAnsi="Times New Roman" w:cs="Times New Roman"/>
          <w:sz w:val="24"/>
          <w:szCs w:val="24"/>
        </w:rPr>
        <w:t>В ООО «Совхоз-Правда» проведена реконструкция здания мельницы-склада под коровник на 200 голов, общий объем инвестиций составил 20,0 млн. рублей.</w:t>
      </w:r>
    </w:p>
    <w:p w:rsidR="00917A4F" w:rsidRPr="00917A4F" w:rsidRDefault="00917A4F" w:rsidP="00917A4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17A4F">
        <w:rPr>
          <w:rFonts w:ascii="Times New Roman" w:hAnsi="Times New Roman" w:cs="Times New Roman"/>
          <w:sz w:val="24"/>
          <w:szCs w:val="24"/>
        </w:rPr>
        <w:t>Объем инвестиций в агропромышленный комплекс района по итогам 2021 года составил свыше 369,3 млн. рублей, что на 73,8% больше, чем за  прошлый год.</w:t>
      </w:r>
    </w:p>
    <w:p w:rsidR="00917A4F" w:rsidRPr="00917A4F" w:rsidRDefault="00917A4F" w:rsidP="00917A4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17A4F">
        <w:rPr>
          <w:rFonts w:ascii="Times New Roman" w:hAnsi="Times New Roman" w:cs="Times New Roman"/>
          <w:sz w:val="24"/>
          <w:szCs w:val="24"/>
        </w:rPr>
        <w:t xml:space="preserve">Выручка </w:t>
      </w:r>
      <w:proofErr w:type="spellStart"/>
      <w:r w:rsidRPr="00917A4F">
        <w:rPr>
          <w:rFonts w:ascii="Times New Roman" w:hAnsi="Times New Roman" w:cs="Times New Roman"/>
          <w:sz w:val="24"/>
          <w:szCs w:val="24"/>
        </w:rPr>
        <w:t>сельхозорганизаций</w:t>
      </w:r>
      <w:proofErr w:type="spellEnd"/>
      <w:r w:rsidRPr="00917A4F">
        <w:rPr>
          <w:rFonts w:ascii="Times New Roman" w:hAnsi="Times New Roman" w:cs="Times New Roman"/>
          <w:sz w:val="24"/>
          <w:szCs w:val="24"/>
        </w:rPr>
        <w:t xml:space="preserve"> в 2021 году достигла 11 743,9 млн. рублей (+26,2%), получено чистой прибыли – 279,6 млн. рублей (уменьшилась на 17,9%). Из 13 отчитавшихся предприятий 3 - сработали с убытком. По результатам 2021 года получен убыток в АО «Т/к, Завьяловский», ООО «Совхо</w:t>
      </w:r>
      <w:proofErr w:type="gramStart"/>
      <w:r w:rsidRPr="00917A4F">
        <w:rPr>
          <w:rFonts w:ascii="Times New Roman" w:hAnsi="Times New Roman" w:cs="Times New Roman"/>
          <w:sz w:val="24"/>
          <w:szCs w:val="24"/>
        </w:rPr>
        <w:t>з-</w:t>
      </w:r>
      <w:proofErr w:type="gramEnd"/>
      <w:r w:rsidRPr="00917A4F">
        <w:rPr>
          <w:rFonts w:ascii="Times New Roman" w:hAnsi="Times New Roman" w:cs="Times New Roman"/>
          <w:sz w:val="24"/>
          <w:szCs w:val="24"/>
        </w:rPr>
        <w:t xml:space="preserve"> Правда», ООО «ЛИД».</w:t>
      </w:r>
    </w:p>
    <w:p w:rsidR="00917A4F" w:rsidRPr="00917A4F" w:rsidRDefault="00917A4F" w:rsidP="00917A4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17A4F">
        <w:rPr>
          <w:rFonts w:ascii="Times New Roman" w:hAnsi="Times New Roman" w:cs="Times New Roman"/>
          <w:sz w:val="24"/>
          <w:szCs w:val="24"/>
        </w:rPr>
        <w:t>Производительность труда работников сельского хозяйства за год выросла на 34,0% в сравнении с 2020 годом и составила 3 622,4 тыс. рублей. Средняя заработная плата в отрасли превысила 36 099 рублей (+ 9,6% к 2020 г.).</w:t>
      </w:r>
    </w:p>
    <w:p w:rsidR="00917A4F" w:rsidRPr="00917A4F" w:rsidRDefault="00917A4F" w:rsidP="00917A4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17A4F">
        <w:rPr>
          <w:rFonts w:ascii="Times New Roman" w:hAnsi="Times New Roman" w:cs="Times New Roman"/>
          <w:sz w:val="24"/>
          <w:szCs w:val="24"/>
        </w:rPr>
        <w:t xml:space="preserve">Рентабельность сельскохозяйственного производства составила 4,3%, что 2,0 </w:t>
      </w:r>
      <w:proofErr w:type="spellStart"/>
      <w:r w:rsidRPr="00917A4F">
        <w:rPr>
          <w:rFonts w:ascii="Times New Roman" w:hAnsi="Times New Roman" w:cs="Times New Roman"/>
          <w:sz w:val="24"/>
          <w:szCs w:val="24"/>
        </w:rPr>
        <w:t>п.п</w:t>
      </w:r>
      <w:proofErr w:type="spellEnd"/>
      <w:r w:rsidRPr="00917A4F">
        <w:rPr>
          <w:rFonts w:ascii="Times New Roman" w:hAnsi="Times New Roman" w:cs="Times New Roman"/>
          <w:sz w:val="24"/>
          <w:szCs w:val="24"/>
        </w:rPr>
        <w:t>. меньше уровня прошлого года.</w:t>
      </w:r>
    </w:p>
    <w:p w:rsidR="00917A4F" w:rsidRPr="00917A4F" w:rsidRDefault="00917A4F" w:rsidP="00917A4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17A4F">
        <w:rPr>
          <w:rFonts w:ascii="Times New Roman" w:hAnsi="Times New Roman" w:cs="Times New Roman"/>
          <w:sz w:val="24"/>
          <w:szCs w:val="24"/>
        </w:rPr>
        <w:t xml:space="preserve">В 2021 году </w:t>
      </w:r>
      <w:proofErr w:type="spellStart"/>
      <w:r w:rsidRPr="00917A4F">
        <w:rPr>
          <w:rFonts w:ascii="Times New Roman" w:hAnsi="Times New Roman" w:cs="Times New Roman"/>
          <w:sz w:val="24"/>
          <w:szCs w:val="24"/>
        </w:rPr>
        <w:t>сельхозтоваропроизводителями</w:t>
      </w:r>
      <w:proofErr w:type="spellEnd"/>
      <w:r w:rsidRPr="00917A4F">
        <w:rPr>
          <w:rFonts w:ascii="Times New Roman" w:hAnsi="Times New Roman" w:cs="Times New Roman"/>
          <w:sz w:val="24"/>
          <w:szCs w:val="24"/>
        </w:rPr>
        <w:t>, по всем направлениям государственной поддержки, получено субсидий из всех уровней бюджета  – 132 млн. рублей, это на 12,9</w:t>
      </w:r>
      <w:r w:rsidR="00CE5B0E">
        <w:rPr>
          <w:rFonts w:ascii="Times New Roman" w:hAnsi="Times New Roman" w:cs="Times New Roman"/>
          <w:sz w:val="24"/>
          <w:szCs w:val="24"/>
        </w:rPr>
        <w:t xml:space="preserve"> </w:t>
      </w:r>
      <w:r w:rsidRPr="00917A4F">
        <w:rPr>
          <w:rFonts w:ascii="Times New Roman" w:hAnsi="Times New Roman" w:cs="Times New Roman"/>
          <w:sz w:val="24"/>
          <w:szCs w:val="24"/>
        </w:rPr>
        <w:t>% больше 2020 года, 8 начинающих фермеров в районе прошли конкурсный отбор и получили гранты «Агростартап» на развитие своего хозяйства на сумму более 28 млн. рублей.</w:t>
      </w:r>
    </w:p>
    <w:p w:rsidR="00917A4F" w:rsidRPr="00917A4F" w:rsidRDefault="00917A4F" w:rsidP="00917A4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17A4F">
        <w:rPr>
          <w:rFonts w:ascii="Times New Roman" w:hAnsi="Times New Roman" w:cs="Times New Roman"/>
          <w:sz w:val="24"/>
          <w:szCs w:val="24"/>
        </w:rPr>
        <w:t>Важным остается вопрос привлечения молодежи в сельхозпроизводство, где ощущается нехватка кадров. В 2021 году в сельскохозяйственные организации после окончания высших и средних учебных заведений пришло трудиться 18 молодых специалиста.</w:t>
      </w:r>
    </w:p>
    <w:p w:rsidR="00917A4F" w:rsidRPr="00917A4F" w:rsidRDefault="00917A4F" w:rsidP="00917A4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917A4F" w:rsidRPr="00A0012F" w:rsidRDefault="00917A4F" w:rsidP="00A0012F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0012F">
        <w:rPr>
          <w:rFonts w:ascii="Times New Roman" w:hAnsi="Times New Roman" w:cs="Times New Roman"/>
          <w:sz w:val="24"/>
          <w:szCs w:val="24"/>
        </w:rPr>
        <w:t>Малый и средний бизнес</w:t>
      </w:r>
    </w:p>
    <w:p w:rsidR="00917A4F" w:rsidRPr="00917A4F" w:rsidRDefault="00917A4F" w:rsidP="00917A4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17A4F">
        <w:rPr>
          <w:rFonts w:ascii="Times New Roman" w:hAnsi="Times New Roman" w:cs="Times New Roman"/>
          <w:sz w:val="24"/>
          <w:szCs w:val="24"/>
        </w:rPr>
        <w:t xml:space="preserve">Состояние малого и среднего бизнеса в Завьяловском районе оценивается как стабильное и постепенно восстанавливается после спада в 2020 году. По данным единого реестра субъектов МСП, число юридических лиц и индивидуальных предпринимателей за прошедший год выросло на 443 и составило </w:t>
      </w:r>
      <w:proofErr w:type="gramStart"/>
      <w:r w:rsidRPr="00917A4F">
        <w:rPr>
          <w:rFonts w:ascii="Times New Roman" w:hAnsi="Times New Roman" w:cs="Times New Roman"/>
          <w:sz w:val="24"/>
          <w:szCs w:val="24"/>
        </w:rPr>
        <w:t>на конец</w:t>
      </w:r>
      <w:proofErr w:type="gramEnd"/>
      <w:r w:rsidRPr="00917A4F">
        <w:rPr>
          <w:rFonts w:ascii="Times New Roman" w:hAnsi="Times New Roman" w:cs="Times New Roman"/>
          <w:sz w:val="24"/>
          <w:szCs w:val="24"/>
        </w:rPr>
        <w:t xml:space="preserve"> 2021 года 3 976 субъектов. За 2021 </w:t>
      </w:r>
      <w:r w:rsidRPr="00917A4F">
        <w:rPr>
          <w:rFonts w:ascii="Times New Roman" w:hAnsi="Times New Roman" w:cs="Times New Roman"/>
          <w:sz w:val="24"/>
          <w:szCs w:val="24"/>
        </w:rPr>
        <w:lastRenderedPageBreak/>
        <w:t>год в районе зарегистрировано свыше 808 вновь созданных предприятий и индивидуальных предпринимателей, то есть в 2,4 раза больше, чем в прошлом году. Рост субъектов МСП произошел, в основном, в сфере торговли и услуг, где не требуется больших материальных затрат.</w:t>
      </w:r>
    </w:p>
    <w:p w:rsidR="00917A4F" w:rsidRPr="00917A4F" w:rsidRDefault="00917A4F" w:rsidP="00917A4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17A4F">
        <w:rPr>
          <w:rFonts w:ascii="Times New Roman" w:hAnsi="Times New Roman" w:cs="Times New Roman"/>
          <w:sz w:val="24"/>
          <w:szCs w:val="24"/>
        </w:rPr>
        <w:t xml:space="preserve"> Прирост числа субъектов МСП, прежде всего, связан с расширением мер поддержки для вновь организованных субъектов, а также отменой единого налога на вмененный доход с начала 2021 года. Многие предприниматели, работающие как ООО, выбирали альтернативные системы налогообложения. Значительная часть перешла на ИП, чтобы иметь возможность применения патентной системы налогообложения.</w:t>
      </w:r>
    </w:p>
    <w:p w:rsidR="00917A4F" w:rsidRPr="00917A4F" w:rsidRDefault="00917A4F" w:rsidP="00917A4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17A4F">
        <w:rPr>
          <w:rFonts w:ascii="Times New Roman" w:hAnsi="Times New Roman" w:cs="Times New Roman"/>
          <w:sz w:val="24"/>
          <w:szCs w:val="24"/>
        </w:rPr>
        <w:t xml:space="preserve">Многие хозяйствующие субъекты малого и среднего бизнеса восстановились достаточно быстро, и их обороты уже превышают уровни </w:t>
      </w:r>
      <w:proofErr w:type="spellStart"/>
      <w:r w:rsidRPr="00917A4F">
        <w:rPr>
          <w:rFonts w:ascii="Times New Roman" w:hAnsi="Times New Roman" w:cs="Times New Roman"/>
          <w:sz w:val="24"/>
          <w:szCs w:val="24"/>
        </w:rPr>
        <w:t>допандемийного</w:t>
      </w:r>
      <w:proofErr w:type="spellEnd"/>
      <w:r w:rsidRPr="00917A4F">
        <w:rPr>
          <w:rFonts w:ascii="Times New Roman" w:hAnsi="Times New Roman" w:cs="Times New Roman"/>
          <w:sz w:val="24"/>
          <w:szCs w:val="24"/>
        </w:rPr>
        <w:t xml:space="preserve"> 2019 года. Нет никаких предпосылок для того, чтобы этот рост замедлился: большинство предпринимателей </w:t>
      </w:r>
      <w:r w:rsidR="00CE5B0E">
        <w:rPr>
          <w:rFonts w:ascii="Times New Roman" w:hAnsi="Times New Roman" w:cs="Times New Roman"/>
          <w:sz w:val="24"/>
          <w:szCs w:val="24"/>
        </w:rPr>
        <w:t>смогли</w:t>
      </w:r>
      <w:r w:rsidRPr="00917A4F">
        <w:rPr>
          <w:rFonts w:ascii="Times New Roman" w:hAnsi="Times New Roman" w:cs="Times New Roman"/>
          <w:sz w:val="24"/>
          <w:szCs w:val="24"/>
        </w:rPr>
        <w:t xml:space="preserve"> приспособиться к новым условиям.</w:t>
      </w:r>
    </w:p>
    <w:p w:rsidR="00917A4F" w:rsidRPr="00917A4F" w:rsidRDefault="00917A4F" w:rsidP="00917A4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17A4F">
        <w:rPr>
          <w:rFonts w:ascii="Times New Roman" w:hAnsi="Times New Roman" w:cs="Times New Roman"/>
          <w:sz w:val="24"/>
          <w:szCs w:val="24"/>
        </w:rPr>
        <w:t>Традиционно значительную часть малого и среднего бизнеса района представляет сфера оптовой и розничной торговли – более 37,2%, строительные услуги составляют 13,6%, удельный вес грузовых транспортных перевозок - 11,3%, промышленных предприятий – 10,9 %.</w:t>
      </w:r>
    </w:p>
    <w:p w:rsidR="00917A4F" w:rsidRPr="00917A4F" w:rsidRDefault="00917A4F" w:rsidP="00917A4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17A4F">
        <w:rPr>
          <w:rFonts w:ascii="Times New Roman" w:hAnsi="Times New Roman" w:cs="Times New Roman"/>
          <w:sz w:val="24"/>
          <w:szCs w:val="24"/>
        </w:rPr>
        <w:t xml:space="preserve">Объем налоговых поступлений в консолидированный бюджет Завьяловского района от субъектов малого и среднего предпринимательства за 2021 год составил 331,3 млн. рублей или увеличился на 17,3% в сравнении с прошлым годом. Доля налоговых доходов от субъектов малого и среднего бизнеса в общем объеме налоговых доходов консолидированного бюджета составляет 34,9%. </w:t>
      </w:r>
    </w:p>
    <w:p w:rsidR="00CE5B0E" w:rsidRDefault="00917A4F" w:rsidP="00917A4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17A4F">
        <w:rPr>
          <w:rFonts w:ascii="Times New Roman" w:hAnsi="Times New Roman" w:cs="Times New Roman"/>
          <w:sz w:val="24"/>
          <w:szCs w:val="24"/>
        </w:rPr>
        <w:t xml:space="preserve">Количество зарегистрированных самозанятых в районе превысило 2 170 человек, что превышает уровень 2020 года в 3,7 раза. </w:t>
      </w:r>
    </w:p>
    <w:p w:rsidR="00917A4F" w:rsidRPr="00917A4F" w:rsidRDefault="00917A4F" w:rsidP="00917A4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17A4F">
        <w:rPr>
          <w:rFonts w:ascii="Times New Roman" w:hAnsi="Times New Roman" w:cs="Times New Roman"/>
          <w:sz w:val="24"/>
          <w:szCs w:val="24"/>
        </w:rPr>
        <w:t xml:space="preserve">Количество лиц, работающих в субъектах МСП, с учетом самозанятых, на 01.01.2022 составило 13 733 человек или 141,7% к уровню прошлого года. Доля </w:t>
      </w:r>
      <w:proofErr w:type="gramStart"/>
      <w:r w:rsidRPr="00917A4F">
        <w:rPr>
          <w:rFonts w:ascii="Times New Roman" w:hAnsi="Times New Roman" w:cs="Times New Roman"/>
          <w:sz w:val="24"/>
          <w:szCs w:val="24"/>
        </w:rPr>
        <w:t>занятых</w:t>
      </w:r>
      <w:proofErr w:type="gramEnd"/>
      <w:r w:rsidRPr="00917A4F">
        <w:rPr>
          <w:rFonts w:ascii="Times New Roman" w:hAnsi="Times New Roman" w:cs="Times New Roman"/>
          <w:sz w:val="24"/>
          <w:szCs w:val="24"/>
        </w:rPr>
        <w:t xml:space="preserve"> в сфере малого и среднего бизнеса в Завьяловском районе составляет около 1/3 трудоспособного населения и около 52% от общей численности занятых в экономике района.</w:t>
      </w:r>
    </w:p>
    <w:p w:rsidR="00CE5B0E" w:rsidRPr="00004FA4" w:rsidRDefault="00917A4F" w:rsidP="00CE5B0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17A4F">
        <w:rPr>
          <w:rFonts w:ascii="Times New Roman" w:hAnsi="Times New Roman" w:cs="Times New Roman"/>
          <w:sz w:val="24"/>
          <w:szCs w:val="24"/>
        </w:rPr>
        <w:tab/>
      </w:r>
    </w:p>
    <w:p w:rsidR="00A0012F" w:rsidRPr="00A0012F" w:rsidRDefault="00A0012F" w:rsidP="00A0012F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0012F">
        <w:rPr>
          <w:rFonts w:ascii="Times New Roman" w:hAnsi="Times New Roman" w:cs="Times New Roman"/>
          <w:sz w:val="24"/>
          <w:szCs w:val="24"/>
        </w:rPr>
        <w:t>Инвестиции в основной капитал</w:t>
      </w:r>
    </w:p>
    <w:p w:rsidR="00A0012F" w:rsidRPr="00A0012F" w:rsidRDefault="00A0012F" w:rsidP="00A001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0012F">
        <w:rPr>
          <w:rFonts w:ascii="Times New Roman" w:hAnsi="Times New Roman" w:cs="Times New Roman"/>
          <w:sz w:val="24"/>
          <w:szCs w:val="24"/>
        </w:rPr>
        <w:t xml:space="preserve">Ключевую роль в увеличении объемов производства товаров (работ, услуг) играют инвестиционные вложения. </w:t>
      </w:r>
      <w:proofErr w:type="gramStart"/>
      <w:r w:rsidRPr="00A0012F">
        <w:rPr>
          <w:rFonts w:ascii="Times New Roman" w:hAnsi="Times New Roman" w:cs="Times New Roman"/>
          <w:sz w:val="24"/>
          <w:szCs w:val="24"/>
        </w:rPr>
        <w:t>Общий объем инвестиций в основной капитал по полному кругу организаций и объема инвестиций, не наблюдаемых прямыми статистическими методами, в 2021 году увеличился к уровню 2020 года на 118,2% в сопоставимой оценке и достиг отметки 8 291,7 млн. рублей,  в т.ч. по крупным и средним организациям – 2628,4 млн. рублей (ИФО – 113,6%), из них бюджетные средства составили 226,3 млн. рублей (59,4% к</w:t>
      </w:r>
      <w:proofErr w:type="gramEnd"/>
      <w:r w:rsidRPr="00A0012F">
        <w:rPr>
          <w:rFonts w:ascii="Times New Roman" w:hAnsi="Times New Roman" w:cs="Times New Roman"/>
          <w:sz w:val="24"/>
          <w:szCs w:val="24"/>
        </w:rPr>
        <w:t xml:space="preserve"> уровню прошлого года).</w:t>
      </w:r>
    </w:p>
    <w:p w:rsidR="00A0012F" w:rsidRPr="00A0012F" w:rsidRDefault="00A0012F" w:rsidP="00A001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0012F">
        <w:rPr>
          <w:rFonts w:ascii="Times New Roman" w:hAnsi="Times New Roman" w:cs="Times New Roman"/>
          <w:sz w:val="24"/>
          <w:szCs w:val="24"/>
        </w:rPr>
        <w:t>В структуре инвестиций в основной капитал по крупным и средним организациям основную часть (65,8%) составили собственные средства организаций. Из привлеченных источников 25,2% приходится на средства бюджета всех уровней, из них более 73,6% - это средства бюджета Удмуртской Республики, местного бюджета  – 11,6%, средства Федерального бюджета – 14,8%.</w:t>
      </w:r>
    </w:p>
    <w:p w:rsidR="00A0012F" w:rsidRPr="00A0012F" w:rsidRDefault="00A0012F" w:rsidP="00A001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A0012F">
        <w:rPr>
          <w:rFonts w:ascii="Times New Roman" w:hAnsi="Times New Roman" w:cs="Times New Roman"/>
          <w:sz w:val="24"/>
          <w:szCs w:val="24"/>
        </w:rPr>
        <w:t xml:space="preserve">В общем объеме инвестиций здания (кроме жилых) и сооружения составляют 19,9%, машины и оборудование – 47,9%, прочие (в т.ч. затраты на формирование рабочего, продуктивного и племенного скота) – 24,1%. </w:t>
      </w:r>
      <w:proofErr w:type="gramEnd"/>
    </w:p>
    <w:p w:rsidR="00A0012F" w:rsidRPr="00A0012F" w:rsidRDefault="00A0012F" w:rsidP="00A001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0012F">
        <w:rPr>
          <w:rFonts w:ascii="Times New Roman" w:hAnsi="Times New Roman" w:cs="Times New Roman"/>
          <w:sz w:val="24"/>
          <w:szCs w:val="24"/>
        </w:rPr>
        <w:t>Появляется все больше предприятий малого и среднего бизнеса, вкладывающих в собственное развитие – это уже реализуемые или планируемые проекты.</w:t>
      </w:r>
    </w:p>
    <w:p w:rsidR="00A0012F" w:rsidRPr="00A0012F" w:rsidRDefault="00A0012F" w:rsidP="00A001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0012F">
        <w:rPr>
          <w:rFonts w:ascii="Times New Roman" w:hAnsi="Times New Roman" w:cs="Times New Roman"/>
          <w:sz w:val="24"/>
          <w:szCs w:val="24"/>
        </w:rPr>
        <w:t xml:space="preserve">Всего в районе реализуется 56 инвестиционных проектов с общим объемом инвестиций 26,2 млрд. рублей и созданием новых рабочих мест 5 892, в т.ч. в активной стадии 20 проектов на 6,2 млрд. рублей 2 508 рабочих мест. </w:t>
      </w:r>
    </w:p>
    <w:p w:rsidR="00A0012F" w:rsidRPr="00A0012F" w:rsidRDefault="00A0012F" w:rsidP="00A001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0012F">
        <w:rPr>
          <w:rFonts w:ascii="Times New Roman" w:hAnsi="Times New Roman" w:cs="Times New Roman"/>
          <w:sz w:val="24"/>
          <w:szCs w:val="24"/>
        </w:rPr>
        <w:lastRenderedPageBreak/>
        <w:t xml:space="preserve">Администрация района оказывает максимальное содействие и поддержку инвесторам: </w:t>
      </w:r>
    </w:p>
    <w:p w:rsidR="00A0012F" w:rsidRPr="00A0012F" w:rsidRDefault="00A0012F" w:rsidP="00A001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0012F">
        <w:rPr>
          <w:rFonts w:ascii="Times New Roman" w:hAnsi="Times New Roman" w:cs="Times New Roman"/>
          <w:sz w:val="24"/>
          <w:szCs w:val="24"/>
        </w:rPr>
        <w:t>- предоставлено в аренду 8 земельных участков, в т.ч. 3 - без торгов;</w:t>
      </w:r>
    </w:p>
    <w:p w:rsidR="00A0012F" w:rsidRPr="00A0012F" w:rsidRDefault="00A0012F" w:rsidP="00A001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0012F">
        <w:rPr>
          <w:rFonts w:ascii="Times New Roman" w:hAnsi="Times New Roman" w:cs="Times New Roman"/>
          <w:sz w:val="24"/>
          <w:szCs w:val="24"/>
        </w:rPr>
        <w:t xml:space="preserve">- привлечено 5 новых инвесторов: </w:t>
      </w:r>
      <w:proofErr w:type="gramStart"/>
      <w:r w:rsidRPr="00A0012F">
        <w:rPr>
          <w:rFonts w:ascii="Times New Roman" w:hAnsi="Times New Roman" w:cs="Times New Roman"/>
          <w:sz w:val="24"/>
          <w:szCs w:val="24"/>
        </w:rPr>
        <w:t>ООО «Инжиниринг», ООО «Агропромышленный парк «Инновация», ООО «Удмуртагрохим», ООО «</w:t>
      </w:r>
      <w:proofErr w:type="spellStart"/>
      <w:r w:rsidRPr="00A0012F">
        <w:rPr>
          <w:rFonts w:ascii="Times New Roman" w:hAnsi="Times New Roman" w:cs="Times New Roman"/>
          <w:sz w:val="24"/>
          <w:szCs w:val="24"/>
        </w:rPr>
        <w:t>Агростройтехнологии</w:t>
      </w:r>
      <w:proofErr w:type="spellEnd"/>
      <w:r w:rsidRPr="00A0012F">
        <w:rPr>
          <w:rFonts w:ascii="Times New Roman" w:hAnsi="Times New Roman" w:cs="Times New Roman"/>
          <w:sz w:val="24"/>
          <w:szCs w:val="24"/>
        </w:rPr>
        <w:t>», ООО «Ижевский Завод Пластиковых Труб»;</w:t>
      </w:r>
      <w:proofErr w:type="gramEnd"/>
    </w:p>
    <w:p w:rsidR="00A0012F" w:rsidRPr="00A0012F" w:rsidRDefault="00A0012F" w:rsidP="00A001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0012F">
        <w:rPr>
          <w:rFonts w:ascii="Times New Roman" w:hAnsi="Times New Roman" w:cs="Times New Roman"/>
          <w:sz w:val="24"/>
          <w:szCs w:val="24"/>
        </w:rPr>
        <w:t>- на Инвестиционной карте Завьяловского района размещено 75 площадок (+ 10 в 2021 году).</w:t>
      </w:r>
    </w:p>
    <w:p w:rsidR="00A0012F" w:rsidRPr="00A0012F" w:rsidRDefault="00A0012F" w:rsidP="00A001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0012F">
        <w:rPr>
          <w:rFonts w:ascii="Times New Roman" w:hAnsi="Times New Roman" w:cs="Times New Roman"/>
          <w:sz w:val="24"/>
          <w:szCs w:val="24"/>
        </w:rPr>
        <w:t>по направлению «Развитие экспорта»:</w:t>
      </w:r>
    </w:p>
    <w:p w:rsidR="00A0012F" w:rsidRPr="00A0012F" w:rsidRDefault="00A0012F" w:rsidP="00A001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0012F">
        <w:rPr>
          <w:rFonts w:ascii="Times New Roman" w:hAnsi="Times New Roman" w:cs="Times New Roman"/>
          <w:sz w:val="24"/>
          <w:szCs w:val="24"/>
        </w:rPr>
        <w:t>- Проведен День российского предпринимательства с привлечением Центра поддержки экспорта УР (приняли участие 25 субъектов МСП);</w:t>
      </w:r>
    </w:p>
    <w:p w:rsidR="00A0012F" w:rsidRPr="00A0012F" w:rsidRDefault="00A0012F" w:rsidP="00A001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0012F">
        <w:rPr>
          <w:rFonts w:ascii="Times New Roman" w:hAnsi="Times New Roman" w:cs="Times New Roman"/>
          <w:sz w:val="24"/>
          <w:szCs w:val="24"/>
        </w:rPr>
        <w:t>- на территории Завьяловского района осуществляют свою деятельность 30 организаций, производящих продукцию на экспорт (+ 6 в 2021 году) (ООО «Луч», ООО «</w:t>
      </w:r>
      <w:proofErr w:type="spellStart"/>
      <w:r w:rsidRPr="00A0012F">
        <w:rPr>
          <w:rFonts w:ascii="Times New Roman" w:hAnsi="Times New Roman" w:cs="Times New Roman"/>
          <w:sz w:val="24"/>
          <w:szCs w:val="24"/>
        </w:rPr>
        <w:t>Агромехмонтаж</w:t>
      </w:r>
      <w:proofErr w:type="spellEnd"/>
      <w:r w:rsidRPr="00A0012F">
        <w:rPr>
          <w:rFonts w:ascii="Times New Roman" w:hAnsi="Times New Roman" w:cs="Times New Roman"/>
          <w:sz w:val="24"/>
          <w:szCs w:val="24"/>
        </w:rPr>
        <w:t>», ООО «Компак», ООО «Люкшудьинский леспромхоз», АО «</w:t>
      </w:r>
      <w:proofErr w:type="spellStart"/>
      <w:r w:rsidRPr="00A0012F">
        <w:rPr>
          <w:rFonts w:ascii="Times New Roman" w:hAnsi="Times New Roman" w:cs="Times New Roman"/>
          <w:sz w:val="24"/>
          <w:szCs w:val="24"/>
        </w:rPr>
        <w:t>Ижавиа</w:t>
      </w:r>
      <w:proofErr w:type="spellEnd"/>
      <w:r w:rsidRPr="00A0012F">
        <w:rPr>
          <w:rFonts w:ascii="Times New Roman" w:hAnsi="Times New Roman" w:cs="Times New Roman"/>
          <w:sz w:val="24"/>
          <w:szCs w:val="24"/>
        </w:rPr>
        <w:t>», ООО «</w:t>
      </w:r>
      <w:proofErr w:type="gramStart"/>
      <w:r w:rsidRPr="00A0012F">
        <w:rPr>
          <w:rFonts w:ascii="Times New Roman" w:hAnsi="Times New Roman" w:cs="Times New Roman"/>
          <w:sz w:val="24"/>
          <w:szCs w:val="24"/>
        </w:rPr>
        <w:t>п</w:t>
      </w:r>
      <w:proofErr w:type="gramEnd"/>
      <w:r w:rsidRPr="00A0012F">
        <w:rPr>
          <w:rFonts w:ascii="Times New Roman" w:hAnsi="Times New Roman" w:cs="Times New Roman"/>
          <w:sz w:val="24"/>
          <w:szCs w:val="24"/>
        </w:rPr>
        <w:t>/ф Вараксино»);</w:t>
      </w:r>
    </w:p>
    <w:p w:rsidR="00A0012F" w:rsidRPr="00A0012F" w:rsidRDefault="00A0012F" w:rsidP="00A001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0012F">
        <w:rPr>
          <w:rFonts w:ascii="Times New Roman" w:hAnsi="Times New Roman" w:cs="Times New Roman"/>
          <w:sz w:val="24"/>
          <w:szCs w:val="24"/>
        </w:rPr>
        <w:t xml:space="preserve">  </w:t>
      </w:r>
      <w:proofErr w:type="gramStart"/>
      <w:r w:rsidRPr="00A0012F">
        <w:rPr>
          <w:rFonts w:ascii="Times New Roman" w:hAnsi="Times New Roman" w:cs="Times New Roman"/>
          <w:sz w:val="24"/>
          <w:szCs w:val="24"/>
        </w:rPr>
        <w:t xml:space="preserve">- 13 потенциальных экспортеров (ООО «Молочная ферма», ООО «Бабинские колбасы», ООО «Ижевский котельный завод», ИП Березников Андрей Сергеевич, </w:t>
      </w:r>
      <w:proofErr w:type="gramEnd"/>
    </w:p>
    <w:p w:rsidR="00A0012F" w:rsidRPr="00A0012F" w:rsidRDefault="00A0012F" w:rsidP="00A001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A0012F">
        <w:rPr>
          <w:rFonts w:ascii="Times New Roman" w:hAnsi="Times New Roman" w:cs="Times New Roman"/>
          <w:sz w:val="24"/>
          <w:szCs w:val="24"/>
        </w:rPr>
        <w:t>ООО «</w:t>
      </w:r>
      <w:proofErr w:type="spellStart"/>
      <w:r w:rsidRPr="00A0012F">
        <w:rPr>
          <w:rFonts w:ascii="Times New Roman" w:hAnsi="Times New Roman" w:cs="Times New Roman"/>
          <w:sz w:val="24"/>
          <w:szCs w:val="24"/>
        </w:rPr>
        <w:t>Русон</w:t>
      </w:r>
      <w:proofErr w:type="spellEnd"/>
      <w:r w:rsidRPr="00A0012F">
        <w:rPr>
          <w:rFonts w:ascii="Times New Roman" w:hAnsi="Times New Roman" w:cs="Times New Roman"/>
          <w:sz w:val="24"/>
          <w:szCs w:val="24"/>
        </w:rPr>
        <w:t>», ООО «</w:t>
      </w:r>
      <w:proofErr w:type="spellStart"/>
      <w:r w:rsidRPr="00A0012F">
        <w:rPr>
          <w:rFonts w:ascii="Times New Roman" w:hAnsi="Times New Roman" w:cs="Times New Roman"/>
          <w:sz w:val="24"/>
          <w:szCs w:val="24"/>
        </w:rPr>
        <w:t>Иж-Промконструкция</w:t>
      </w:r>
      <w:proofErr w:type="spellEnd"/>
      <w:r w:rsidRPr="00A0012F">
        <w:rPr>
          <w:rFonts w:ascii="Times New Roman" w:hAnsi="Times New Roman" w:cs="Times New Roman"/>
          <w:sz w:val="24"/>
          <w:szCs w:val="24"/>
        </w:rPr>
        <w:t>», ООО «ИМК Коллекция», АО «Путь Ильича», ООО «</w:t>
      </w:r>
      <w:proofErr w:type="spellStart"/>
      <w:r w:rsidRPr="00A0012F">
        <w:rPr>
          <w:rFonts w:ascii="Times New Roman" w:hAnsi="Times New Roman" w:cs="Times New Roman"/>
          <w:sz w:val="24"/>
          <w:szCs w:val="24"/>
        </w:rPr>
        <w:t>Мегаинвест</w:t>
      </w:r>
      <w:proofErr w:type="spellEnd"/>
      <w:r w:rsidRPr="00A0012F">
        <w:rPr>
          <w:rFonts w:ascii="Times New Roman" w:hAnsi="Times New Roman" w:cs="Times New Roman"/>
          <w:sz w:val="24"/>
          <w:szCs w:val="24"/>
        </w:rPr>
        <w:t>», ООО «</w:t>
      </w:r>
      <w:proofErr w:type="spellStart"/>
      <w:r w:rsidRPr="00A0012F">
        <w:rPr>
          <w:rFonts w:ascii="Times New Roman" w:hAnsi="Times New Roman" w:cs="Times New Roman"/>
          <w:sz w:val="24"/>
          <w:szCs w:val="24"/>
        </w:rPr>
        <w:t>Агростройтехнологии</w:t>
      </w:r>
      <w:proofErr w:type="spellEnd"/>
      <w:r w:rsidRPr="00A0012F">
        <w:rPr>
          <w:rFonts w:ascii="Times New Roman" w:hAnsi="Times New Roman" w:cs="Times New Roman"/>
          <w:sz w:val="24"/>
          <w:szCs w:val="24"/>
        </w:rPr>
        <w:t xml:space="preserve">», ООО «Ижевский Завод Пластиковых Труб», ООО «АВК», ИП Бобров М.И.). </w:t>
      </w:r>
      <w:proofErr w:type="gramEnd"/>
    </w:p>
    <w:p w:rsidR="00A0012F" w:rsidRPr="00A0012F" w:rsidRDefault="00A0012F" w:rsidP="00A001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0012F" w:rsidRPr="00A0012F" w:rsidRDefault="00A0012F" w:rsidP="00A0012F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0012F">
        <w:rPr>
          <w:rFonts w:ascii="Times New Roman" w:hAnsi="Times New Roman" w:cs="Times New Roman"/>
          <w:sz w:val="24"/>
          <w:szCs w:val="24"/>
        </w:rPr>
        <w:t>Транспортная система</w:t>
      </w:r>
    </w:p>
    <w:p w:rsidR="00A0012F" w:rsidRPr="00A0012F" w:rsidRDefault="00A0012F" w:rsidP="00A001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0012F">
        <w:rPr>
          <w:rFonts w:ascii="Times New Roman" w:hAnsi="Times New Roman" w:cs="Times New Roman"/>
          <w:sz w:val="24"/>
          <w:szCs w:val="24"/>
        </w:rPr>
        <w:t>Общая протяженность дорог общего пользования в Завьяловском районе составляет 1 801,1 км, из них с твердым покрытием 948,6 км, в том числе дороги местного значения составляют 1353,8 км.</w:t>
      </w:r>
    </w:p>
    <w:p w:rsidR="00A0012F" w:rsidRPr="00A0012F" w:rsidRDefault="00A0012F" w:rsidP="00A001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0012F">
        <w:rPr>
          <w:rFonts w:ascii="Times New Roman" w:hAnsi="Times New Roman" w:cs="Times New Roman"/>
          <w:sz w:val="24"/>
          <w:szCs w:val="24"/>
        </w:rPr>
        <w:t xml:space="preserve">Доля протяженности автомобильных дорог общего пользования местного значения, не отвечающих нормативным требованиям, в общей протяженности автомобильных дорог общего пользования местного значения на 01.01.2022 составляет 65,1% или увеличилась на 2,5 </w:t>
      </w:r>
      <w:proofErr w:type="spellStart"/>
      <w:r w:rsidRPr="00A0012F">
        <w:rPr>
          <w:rFonts w:ascii="Times New Roman" w:hAnsi="Times New Roman" w:cs="Times New Roman"/>
          <w:sz w:val="24"/>
          <w:szCs w:val="24"/>
        </w:rPr>
        <w:t>п.п</w:t>
      </w:r>
      <w:proofErr w:type="spellEnd"/>
      <w:r w:rsidRPr="00A0012F">
        <w:rPr>
          <w:rFonts w:ascii="Times New Roman" w:hAnsi="Times New Roman" w:cs="Times New Roman"/>
          <w:sz w:val="24"/>
          <w:szCs w:val="24"/>
        </w:rPr>
        <w:t>.</w:t>
      </w:r>
    </w:p>
    <w:p w:rsidR="00A0012F" w:rsidRPr="00A0012F" w:rsidRDefault="00A0012F" w:rsidP="00A001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0012F">
        <w:rPr>
          <w:rFonts w:ascii="Times New Roman" w:hAnsi="Times New Roman" w:cs="Times New Roman"/>
          <w:sz w:val="24"/>
          <w:szCs w:val="24"/>
        </w:rPr>
        <w:t>Дорожный фонд муниципального образования «Завьяловский район» в 2021 году составил 656,4 млн. рублей, фактически израсходовано 624,2 млн. рубле</w:t>
      </w:r>
      <w:r>
        <w:rPr>
          <w:rFonts w:ascii="Times New Roman" w:hAnsi="Times New Roman" w:cs="Times New Roman"/>
          <w:sz w:val="24"/>
          <w:szCs w:val="24"/>
        </w:rPr>
        <w:t>й, или 95,1% от годового плана,</w:t>
      </w:r>
      <w:r w:rsidRPr="00A0012F">
        <w:rPr>
          <w:rFonts w:ascii="Times New Roman" w:hAnsi="Times New Roman" w:cs="Times New Roman"/>
          <w:sz w:val="24"/>
          <w:szCs w:val="24"/>
        </w:rPr>
        <w:t xml:space="preserve"> отремонтировано 39,1 км автомобильных дорог местного значения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</w:p>
    <w:p w:rsidR="00A0012F" w:rsidRPr="00A0012F" w:rsidRDefault="00A0012F" w:rsidP="00A001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0012F">
        <w:rPr>
          <w:rFonts w:ascii="Times New Roman" w:hAnsi="Times New Roman" w:cs="Times New Roman"/>
          <w:sz w:val="24"/>
          <w:szCs w:val="24"/>
        </w:rPr>
        <w:t>Ежегодно осуществляется содержание автомобильных дорог местного значения 1 353,8 км, в т.ч. школьных автобусных маршрутов протяженностью 78,218 км.</w:t>
      </w:r>
    </w:p>
    <w:p w:rsidR="00A0012F" w:rsidRPr="00A0012F" w:rsidRDefault="00A0012F" w:rsidP="00A001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0012F">
        <w:rPr>
          <w:rFonts w:ascii="Times New Roman" w:hAnsi="Times New Roman" w:cs="Times New Roman"/>
          <w:sz w:val="24"/>
          <w:szCs w:val="24"/>
        </w:rPr>
        <w:t>Проведены конкурсные процедуры и заключены муниципальные контракты на ремонт автомобильных дорог местного значения в 2022 году в рамках национального проекта «Безопасные и качественные автомобильные дороги» (планируется отремонтировать 20 участков дорог местного значения протяженностью 14,598 км).</w:t>
      </w:r>
    </w:p>
    <w:p w:rsidR="00A0012F" w:rsidRPr="00A0012F" w:rsidRDefault="00A0012F" w:rsidP="00A001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0012F">
        <w:rPr>
          <w:rFonts w:ascii="Times New Roman" w:hAnsi="Times New Roman" w:cs="Times New Roman"/>
          <w:sz w:val="24"/>
          <w:szCs w:val="24"/>
        </w:rPr>
        <w:t>Поставлено на кадастровый учет 2 бесхозные дороги общей протяжённостью 6,64 км. В 2021 году протяжённость дорог общего пользования местного значения увеличилась на 195 км, прирост протяженности дорог составил 14,4%.</w:t>
      </w:r>
    </w:p>
    <w:p w:rsidR="00A0012F" w:rsidRPr="00A0012F" w:rsidRDefault="00A0012F" w:rsidP="00A001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0012F">
        <w:rPr>
          <w:rFonts w:ascii="Times New Roman" w:hAnsi="Times New Roman" w:cs="Times New Roman"/>
          <w:sz w:val="24"/>
          <w:szCs w:val="24"/>
        </w:rPr>
        <w:t>В рамках проведенных мероприятий в области дорожного хозяйства удалось увеличить протяженность автомобильных дорог, отвечающим нормативным требованиям, на 39,8 км, прирост приведенных в нормативное состояние дорог составил 3,47%. По состоянию на 01.01.2022 протяжённость дорог не отвечающая нормативным требованиям составляет 891,9 км или 65,8% от общей протяжённости дорог местного значения.</w:t>
      </w:r>
    </w:p>
    <w:p w:rsidR="00A0012F" w:rsidRPr="00A0012F" w:rsidRDefault="00A0012F" w:rsidP="00A001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0012F" w:rsidRPr="00A0012F" w:rsidRDefault="00A0012F" w:rsidP="00A0012F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0012F">
        <w:rPr>
          <w:rFonts w:ascii="Times New Roman" w:hAnsi="Times New Roman" w:cs="Times New Roman"/>
          <w:sz w:val="24"/>
          <w:szCs w:val="24"/>
        </w:rPr>
        <w:t>Жилищно-коммунальное хозяйство</w:t>
      </w:r>
    </w:p>
    <w:p w:rsidR="00A0012F" w:rsidRPr="00A0012F" w:rsidRDefault="00A0012F" w:rsidP="00A001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0012F">
        <w:rPr>
          <w:rFonts w:ascii="Times New Roman" w:hAnsi="Times New Roman" w:cs="Times New Roman"/>
          <w:sz w:val="24"/>
          <w:szCs w:val="24"/>
        </w:rPr>
        <w:t>За 2021 год предприятиями жилищно-коммунального комплекса предоставлено услуг на сумму более 625,9 млн. рублей, из них 296,5 млн. рублей – услуги, оказанные населению.</w:t>
      </w:r>
    </w:p>
    <w:p w:rsidR="00A0012F" w:rsidRPr="00A0012F" w:rsidRDefault="00A0012F" w:rsidP="00A001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0012F">
        <w:rPr>
          <w:rFonts w:ascii="Times New Roman" w:hAnsi="Times New Roman" w:cs="Times New Roman"/>
          <w:sz w:val="24"/>
          <w:szCs w:val="24"/>
        </w:rPr>
        <w:lastRenderedPageBreak/>
        <w:t xml:space="preserve">На территории Завьяловского района работают в штатном режиме 45 котельных и 4 ЦТП. Особое внимание при подготовке к отопительному сезону было обращено к обеспечению теплоснабжением и ГВС в с. </w:t>
      </w:r>
      <w:proofErr w:type="gramStart"/>
      <w:r w:rsidRPr="00A0012F">
        <w:rPr>
          <w:rFonts w:ascii="Times New Roman" w:hAnsi="Times New Roman" w:cs="Times New Roman"/>
          <w:sz w:val="24"/>
          <w:szCs w:val="24"/>
        </w:rPr>
        <w:t>Октябрьский</w:t>
      </w:r>
      <w:proofErr w:type="gramEnd"/>
      <w:r w:rsidRPr="00A0012F">
        <w:rPr>
          <w:rFonts w:ascii="Times New Roman" w:hAnsi="Times New Roman" w:cs="Times New Roman"/>
          <w:sz w:val="24"/>
          <w:szCs w:val="24"/>
        </w:rPr>
        <w:t xml:space="preserve">, д. Пирогово, с. Азино и с. Завьялово. </w:t>
      </w:r>
      <w:proofErr w:type="gramStart"/>
      <w:r w:rsidRPr="00A0012F">
        <w:rPr>
          <w:rFonts w:ascii="Times New Roman" w:hAnsi="Times New Roman" w:cs="Times New Roman"/>
          <w:sz w:val="24"/>
          <w:szCs w:val="24"/>
        </w:rPr>
        <w:t>За счет проведенных мероприятий износ инженерной инфраструктуры удалось снизить на 20%. Кроме того, за счет собственных средств организациями коммунального комплекса были проведены мероприятия по текущему ремонту и замене оборудования в котельных и на теплотрассах, в частности введена новая модульная котельная в с. Завьялово, ведутся работы по перевооружению котельной в д. Новая Казмаска.</w:t>
      </w:r>
      <w:proofErr w:type="gramEnd"/>
    </w:p>
    <w:p w:rsidR="00A0012F" w:rsidRPr="00A0012F" w:rsidRDefault="00A0012F" w:rsidP="00A001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0012F">
        <w:rPr>
          <w:rFonts w:ascii="Times New Roman" w:hAnsi="Times New Roman" w:cs="Times New Roman"/>
          <w:sz w:val="24"/>
          <w:szCs w:val="24"/>
        </w:rPr>
        <w:t>Общая задолженность за услуги жилищно-коммунального комплекса на 01.01.2022 снизилась в сравнении с прошлым годом на 20,6% и составила 217,9 млн. рублей.</w:t>
      </w:r>
    </w:p>
    <w:p w:rsidR="00A0012F" w:rsidRPr="00A0012F" w:rsidRDefault="00A0012F" w:rsidP="00A001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0012F">
        <w:rPr>
          <w:rFonts w:ascii="Times New Roman" w:hAnsi="Times New Roman" w:cs="Times New Roman"/>
          <w:sz w:val="24"/>
          <w:szCs w:val="24"/>
        </w:rPr>
        <w:t xml:space="preserve">При </w:t>
      </w:r>
      <w:proofErr w:type="spellStart"/>
      <w:r w:rsidRPr="00A0012F">
        <w:rPr>
          <w:rFonts w:ascii="Times New Roman" w:hAnsi="Times New Roman" w:cs="Times New Roman"/>
          <w:sz w:val="24"/>
          <w:szCs w:val="24"/>
        </w:rPr>
        <w:t>софинасировании</w:t>
      </w:r>
      <w:proofErr w:type="spellEnd"/>
      <w:r w:rsidRPr="00A0012F">
        <w:rPr>
          <w:rFonts w:ascii="Times New Roman" w:hAnsi="Times New Roman" w:cs="Times New Roman"/>
          <w:sz w:val="24"/>
          <w:szCs w:val="24"/>
        </w:rPr>
        <w:t xml:space="preserve"> собственников помещений в рамках проекта «Формирование комфортной городской среды»  в 2021 году на территории района благоустроено 26 объектов, из них  22 общественные территории и 4 дворовые территории с привлечением субсидий из Федерального бюджета и Бюджета УР на общую сумму 17,5 млн. рублей. Основные виды работ – устройство пешеходных дорожек, детских и спортивных площадок, установка скамеек, урн и устройство освещения.</w:t>
      </w:r>
    </w:p>
    <w:p w:rsidR="00A0012F" w:rsidRPr="00A0012F" w:rsidRDefault="00A0012F" w:rsidP="00A001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A0012F">
        <w:rPr>
          <w:rFonts w:ascii="Times New Roman" w:hAnsi="Times New Roman" w:cs="Times New Roman"/>
          <w:sz w:val="24"/>
          <w:szCs w:val="24"/>
        </w:rPr>
        <w:t xml:space="preserve">В рамках реализации мероприятий Региональной адресной программы по переселению граждан из аварийного жилищного в Удмуртской Республике фонда на 2019 – 2025 годы регионального проекта «Обеспечение устойчивого сокращения непригодного для проживания жилищного фонда» приобретено 24 жилых помещения на первичном и вторичном рынках, а также для будущего приобретения  заключено 3 соглашения об изъятии жилого помещения на общую сумму 53,0 млн. рублей. </w:t>
      </w:r>
      <w:proofErr w:type="gramEnd"/>
    </w:p>
    <w:p w:rsidR="00A0012F" w:rsidRPr="00A0012F" w:rsidRDefault="00A0012F" w:rsidP="00A001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0012F">
        <w:rPr>
          <w:rFonts w:ascii="Times New Roman" w:hAnsi="Times New Roman" w:cs="Times New Roman"/>
          <w:sz w:val="24"/>
          <w:szCs w:val="24"/>
        </w:rPr>
        <w:t xml:space="preserve">В 2022 году планируется расселить граждан из 51 жилого помещения, общей площадью 1 407,56 кв. м, путем приобретения жилых помещений в </w:t>
      </w:r>
      <w:proofErr w:type="spellStart"/>
      <w:r w:rsidRPr="00A0012F">
        <w:rPr>
          <w:rFonts w:ascii="Times New Roman" w:hAnsi="Times New Roman" w:cs="Times New Roman"/>
          <w:sz w:val="24"/>
          <w:szCs w:val="24"/>
        </w:rPr>
        <w:t>с</w:t>
      </w:r>
      <w:proofErr w:type="gramStart"/>
      <w:r w:rsidRPr="00A0012F">
        <w:rPr>
          <w:rFonts w:ascii="Times New Roman" w:hAnsi="Times New Roman" w:cs="Times New Roman"/>
          <w:sz w:val="24"/>
          <w:szCs w:val="24"/>
        </w:rPr>
        <w:t>.З</w:t>
      </w:r>
      <w:proofErr w:type="gramEnd"/>
      <w:r w:rsidRPr="00A0012F">
        <w:rPr>
          <w:rFonts w:ascii="Times New Roman" w:hAnsi="Times New Roman" w:cs="Times New Roman"/>
          <w:sz w:val="24"/>
          <w:szCs w:val="24"/>
        </w:rPr>
        <w:t>авьялово</w:t>
      </w:r>
      <w:proofErr w:type="spellEnd"/>
      <w:r w:rsidRPr="00A0012F">
        <w:rPr>
          <w:rFonts w:ascii="Times New Roman" w:hAnsi="Times New Roman" w:cs="Times New Roman"/>
          <w:sz w:val="24"/>
          <w:szCs w:val="24"/>
        </w:rPr>
        <w:t xml:space="preserve">, ул. Нефтяников. </w:t>
      </w:r>
    </w:p>
    <w:p w:rsidR="00A0012F" w:rsidRPr="00A0012F" w:rsidRDefault="00A0012F" w:rsidP="00A001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0012F" w:rsidRPr="00A0012F" w:rsidRDefault="00A0012F" w:rsidP="00A0012F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0012F">
        <w:rPr>
          <w:rFonts w:ascii="Times New Roman" w:hAnsi="Times New Roman" w:cs="Times New Roman"/>
          <w:sz w:val="24"/>
          <w:szCs w:val="24"/>
        </w:rPr>
        <w:t>Строительство</w:t>
      </w:r>
    </w:p>
    <w:p w:rsidR="00A0012F" w:rsidRPr="00A0012F" w:rsidRDefault="00A0012F" w:rsidP="00A001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0012F">
        <w:rPr>
          <w:rFonts w:ascii="Times New Roman" w:hAnsi="Times New Roman" w:cs="Times New Roman"/>
          <w:sz w:val="24"/>
          <w:szCs w:val="24"/>
        </w:rPr>
        <w:t>Объём строительных работ, с учетом досчёта на малые предприятия и неформальную деятельность в 2021 году составил 8 173,9 млн. рублей, что в сопоставимых ценах на 28,7% выше уровня 2020 года.</w:t>
      </w:r>
    </w:p>
    <w:p w:rsidR="00A0012F" w:rsidRPr="00A0012F" w:rsidRDefault="00A0012F" w:rsidP="00A001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A0012F">
        <w:rPr>
          <w:rFonts w:ascii="Times New Roman" w:hAnsi="Times New Roman" w:cs="Times New Roman"/>
          <w:sz w:val="24"/>
          <w:szCs w:val="24"/>
        </w:rPr>
        <w:t>За 2021 год управлением архитектуры по заявлениям физических и юридических лиц подготовлено: 766 разрешений на строительство и уведомлений о планируемом строительстве объектов индивидуального жилищного строительства (112,0% к уровню прошлого года), 96 разрешений на ввод объектов в эксплуатацию и уведомлений о соответствии построенных или реконструированных объектов индивидуального жилищного строительства требованиям законодательства о градостроительной деятельности (23,7%), 14 уведомлений о несоответствии построенных или</w:t>
      </w:r>
      <w:proofErr w:type="gramEnd"/>
      <w:r w:rsidRPr="00A0012F">
        <w:rPr>
          <w:rFonts w:ascii="Times New Roman" w:hAnsi="Times New Roman" w:cs="Times New Roman"/>
          <w:sz w:val="24"/>
          <w:szCs w:val="24"/>
        </w:rPr>
        <w:t xml:space="preserve"> реконструированных объектов индивидуального жилищного строительства требованиям законодательства о градостроительной деятельности (20,6%), 263 разрешения на проведение земляных работ (157,5%).</w:t>
      </w:r>
    </w:p>
    <w:p w:rsidR="00A0012F" w:rsidRPr="00A0012F" w:rsidRDefault="00A0012F" w:rsidP="00A001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0012F">
        <w:rPr>
          <w:rFonts w:ascii="Times New Roman" w:hAnsi="Times New Roman" w:cs="Times New Roman"/>
          <w:sz w:val="24"/>
          <w:szCs w:val="24"/>
        </w:rPr>
        <w:t xml:space="preserve">В 2021 году в Завьяловском районе сдано в эксплуатацию 127 579 кв. м общей площади жилых домов, что на 4,0% больше, чем в 2021 году. Индивидуальными застройщиками введено 88 576 кв. м жилых домов (78,5% к уровню 2020 г.) или  69,4% от общего ввода по району. Площадь многоквартирных жилых домов составила 39 003 кв. м (2 МКД микрорайон «Богатыри» в д. Хохряки, 4 МКД микрорайон «Город оружейников», ЖК «Знак» </w:t>
      </w:r>
      <w:proofErr w:type="gramStart"/>
      <w:r w:rsidRPr="00A0012F">
        <w:rPr>
          <w:rFonts w:ascii="Times New Roman" w:hAnsi="Times New Roman" w:cs="Times New Roman"/>
          <w:sz w:val="24"/>
          <w:szCs w:val="24"/>
        </w:rPr>
        <w:t>в</w:t>
      </w:r>
      <w:proofErr w:type="gramEnd"/>
      <w:r w:rsidRPr="00A0012F">
        <w:rPr>
          <w:rFonts w:ascii="Times New Roman" w:hAnsi="Times New Roman" w:cs="Times New Roman"/>
          <w:sz w:val="24"/>
          <w:szCs w:val="24"/>
        </w:rPr>
        <w:t xml:space="preserve"> с. Первомайский, 1 МКД ИП </w:t>
      </w:r>
      <w:proofErr w:type="spellStart"/>
      <w:r w:rsidRPr="00A0012F">
        <w:rPr>
          <w:rFonts w:ascii="Times New Roman" w:hAnsi="Times New Roman" w:cs="Times New Roman"/>
          <w:sz w:val="24"/>
          <w:szCs w:val="24"/>
        </w:rPr>
        <w:t>Лесникова</w:t>
      </w:r>
      <w:proofErr w:type="spellEnd"/>
      <w:r w:rsidRPr="00A0012F">
        <w:rPr>
          <w:rFonts w:ascii="Times New Roman" w:hAnsi="Times New Roman" w:cs="Times New Roman"/>
          <w:sz w:val="24"/>
          <w:szCs w:val="24"/>
        </w:rPr>
        <w:t xml:space="preserve"> с. Завьялово).</w:t>
      </w:r>
    </w:p>
    <w:p w:rsidR="00A0012F" w:rsidRPr="00A0012F" w:rsidRDefault="00A0012F" w:rsidP="00A001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0012F">
        <w:rPr>
          <w:rFonts w:ascii="Times New Roman" w:hAnsi="Times New Roman" w:cs="Times New Roman"/>
          <w:sz w:val="24"/>
          <w:szCs w:val="24"/>
        </w:rPr>
        <w:t>В рамках выполнения социальных обязательств государства по обеспечению жильем отдельных категорий граждан профинансированы мероприятия по обеспечению жильем следующих категорий граждан:</w:t>
      </w:r>
    </w:p>
    <w:p w:rsidR="00A0012F" w:rsidRPr="00A0012F" w:rsidRDefault="00A0012F" w:rsidP="00A001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0012F">
        <w:rPr>
          <w:rFonts w:ascii="Times New Roman" w:hAnsi="Times New Roman" w:cs="Times New Roman"/>
          <w:sz w:val="24"/>
          <w:szCs w:val="24"/>
        </w:rPr>
        <w:t>- по государственной программе Российской Федерации «Комплексное развитие сельских территорий»,  1 семья получила социальную выплату на сумму 607,1 тыс. рублей на завершение строительства жилого дома (заявитель – специалист АПК);</w:t>
      </w:r>
    </w:p>
    <w:p w:rsidR="00A0012F" w:rsidRPr="00A0012F" w:rsidRDefault="00A0012F" w:rsidP="00A001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0012F">
        <w:rPr>
          <w:rFonts w:ascii="Times New Roman" w:hAnsi="Times New Roman" w:cs="Times New Roman"/>
          <w:sz w:val="24"/>
          <w:szCs w:val="24"/>
        </w:rPr>
        <w:lastRenderedPageBreak/>
        <w:t>- по государственной программы Российской Федерации «Обеспечение доступным и комфортным жильем и коммунальными услугами граждан Российской Федерации» свидетельства получили 2 семьи на общую сумму 1 626,9 тыс. рублей. Социальная выплата использована молодыми семьями на погашение ипотечного кредита, взятого на приобретение жилого помещения;</w:t>
      </w:r>
    </w:p>
    <w:p w:rsidR="00A0012F" w:rsidRPr="00A0012F" w:rsidRDefault="00A0012F" w:rsidP="00A001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0012F">
        <w:rPr>
          <w:rFonts w:ascii="Times New Roman" w:hAnsi="Times New Roman" w:cs="Times New Roman"/>
          <w:sz w:val="24"/>
          <w:szCs w:val="24"/>
        </w:rPr>
        <w:t xml:space="preserve">- 2 многодетные семьи получила  </w:t>
      </w:r>
      <w:proofErr w:type="gramStart"/>
      <w:r w:rsidRPr="00A0012F">
        <w:rPr>
          <w:rFonts w:ascii="Times New Roman" w:hAnsi="Times New Roman" w:cs="Times New Roman"/>
          <w:sz w:val="24"/>
          <w:szCs w:val="24"/>
        </w:rPr>
        <w:t>жилищный</w:t>
      </w:r>
      <w:proofErr w:type="gramEnd"/>
      <w:r w:rsidRPr="00A0012F">
        <w:rPr>
          <w:rFonts w:ascii="Times New Roman" w:hAnsi="Times New Roman" w:cs="Times New Roman"/>
          <w:sz w:val="24"/>
          <w:szCs w:val="24"/>
        </w:rPr>
        <w:t xml:space="preserve"> займ под 5% на приобретение жилого помещения  в сумме 2 200,0 тыс. рублей;</w:t>
      </w:r>
    </w:p>
    <w:p w:rsidR="00A0012F" w:rsidRPr="00A0012F" w:rsidRDefault="00A0012F" w:rsidP="00A001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0012F">
        <w:rPr>
          <w:rFonts w:ascii="Times New Roman" w:hAnsi="Times New Roman" w:cs="Times New Roman"/>
          <w:sz w:val="24"/>
          <w:szCs w:val="24"/>
        </w:rPr>
        <w:t>- многодетная семья с 5 детьми освоила субсидии на строительство жилого дома в сумме 320,0 тыс. рублей.</w:t>
      </w:r>
    </w:p>
    <w:p w:rsidR="00A0012F" w:rsidRPr="00A0012F" w:rsidRDefault="00A0012F" w:rsidP="00A001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A0012F">
        <w:rPr>
          <w:rFonts w:ascii="Times New Roman" w:hAnsi="Times New Roman" w:cs="Times New Roman"/>
          <w:sz w:val="24"/>
          <w:szCs w:val="24"/>
        </w:rPr>
        <w:t xml:space="preserve">В 2021 году в районе построено 3,6 тыс. кв. метров </w:t>
      </w:r>
      <w:proofErr w:type="spellStart"/>
      <w:r w:rsidRPr="00A0012F">
        <w:rPr>
          <w:rFonts w:ascii="Times New Roman" w:hAnsi="Times New Roman" w:cs="Times New Roman"/>
          <w:sz w:val="24"/>
          <w:szCs w:val="24"/>
        </w:rPr>
        <w:t>общетоварных</w:t>
      </w:r>
      <w:proofErr w:type="spellEnd"/>
      <w:r w:rsidRPr="00A0012F">
        <w:rPr>
          <w:rFonts w:ascii="Times New Roman" w:hAnsi="Times New Roman" w:cs="Times New Roman"/>
          <w:sz w:val="24"/>
          <w:szCs w:val="24"/>
        </w:rPr>
        <w:t xml:space="preserve"> складов и пр. производственных помещений (сервис грузовых автомобилей с АБК-МО «Совхозное», складское здание завода по глубокой переработке картофеля - МО «Пироговское», КПП для завода по глубокой переработке картофеля - МО «Пироговское»,  торгово-офисное здание с. Люк, производственное здание с АБК</w:t>
      </w:r>
      <w:r w:rsidR="009979D6">
        <w:rPr>
          <w:rFonts w:ascii="Times New Roman" w:hAnsi="Times New Roman" w:cs="Times New Roman"/>
          <w:sz w:val="24"/>
          <w:szCs w:val="24"/>
        </w:rPr>
        <w:t xml:space="preserve"> </w:t>
      </w:r>
      <w:r w:rsidRPr="00A0012F">
        <w:rPr>
          <w:rFonts w:ascii="Times New Roman" w:hAnsi="Times New Roman" w:cs="Times New Roman"/>
          <w:sz w:val="24"/>
          <w:szCs w:val="24"/>
        </w:rPr>
        <w:t>д. Пирогово, производственное здание д. Пирогово, административно-бытовой корпус д. Шабердино, магазин непродовольственных</w:t>
      </w:r>
      <w:proofErr w:type="gramEnd"/>
      <w:r w:rsidRPr="00A0012F">
        <w:rPr>
          <w:rFonts w:ascii="Times New Roman" w:hAnsi="Times New Roman" w:cs="Times New Roman"/>
          <w:sz w:val="24"/>
          <w:szCs w:val="24"/>
        </w:rPr>
        <w:t xml:space="preserve"> товаров» д. </w:t>
      </w:r>
      <w:proofErr w:type="gramStart"/>
      <w:r w:rsidRPr="00A0012F">
        <w:rPr>
          <w:rFonts w:ascii="Times New Roman" w:hAnsi="Times New Roman" w:cs="Times New Roman"/>
          <w:sz w:val="24"/>
          <w:szCs w:val="24"/>
        </w:rPr>
        <w:t>Новая</w:t>
      </w:r>
      <w:proofErr w:type="gramEnd"/>
      <w:r w:rsidRPr="00A0012F">
        <w:rPr>
          <w:rFonts w:ascii="Times New Roman" w:hAnsi="Times New Roman" w:cs="Times New Roman"/>
          <w:sz w:val="24"/>
          <w:szCs w:val="24"/>
        </w:rPr>
        <w:t xml:space="preserve"> Казмаска).</w:t>
      </w:r>
    </w:p>
    <w:p w:rsidR="00A0012F" w:rsidRPr="00A0012F" w:rsidRDefault="00A0012F" w:rsidP="00A001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0012F">
        <w:rPr>
          <w:rFonts w:ascii="Times New Roman" w:hAnsi="Times New Roman" w:cs="Times New Roman"/>
          <w:sz w:val="24"/>
          <w:szCs w:val="24"/>
        </w:rPr>
        <w:t xml:space="preserve">Введен в эксплуатацию первый корпус животноводческого комплекса (на 640 голов) с доильно-молочным блоком для содержания крупного рогатого скота на 320 голов в АО «Путь «Ильича». </w:t>
      </w:r>
    </w:p>
    <w:p w:rsidR="00A0012F" w:rsidRPr="00A0012F" w:rsidRDefault="00A0012F" w:rsidP="00A001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0012F">
        <w:rPr>
          <w:rFonts w:ascii="Times New Roman" w:hAnsi="Times New Roman" w:cs="Times New Roman"/>
          <w:sz w:val="24"/>
          <w:szCs w:val="24"/>
        </w:rPr>
        <w:t>Продолжается строительство молочного комплекса на 1 тыс. голов с автоматизированной доильной системой и системой безопасной утилизации отходов в АО «им. Азина».</w:t>
      </w:r>
    </w:p>
    <w:p w:rsidR="00A0012F" w:rsidRPr="00A0012F" w:rsidRDefault="00A0012F" w:rsidP="00A001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0012F">
        <w:rPr>
          <w:rFonts w:ascii="Times New Roman" w:hAnsi="Times New Roman" w:cs="Times New Roman"/>
          <w:sz w:val="24"/>
          <w:szCs w:val="24"/>
        </w:rPr>
        <w:t>Важным результатом в развитии социальной инфраструктуры в прошедшем году стало выполнение комплекса мероприятий по строительству, проектированию и капитальному ремонту 27 объектов капитальных вложений на общую сумму 1 622,700 000 млн. рублей:</w:t>
      </w:r>
    </w:p>
    <w:p w:rsidR="00A0012F" w:rsidRPr="00A0012F" w:rsidRDefault="00A0012F" w:rsidP="00A001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0012F">
        <w:rPr>
          <w:rFonts w:ascii="Times New Roman" w:hAnsi="Times New Roman" w:cs="Times New Roman"/>
          <w:sz w:val="24"/>
          <w:szCs w:val="24"/>
        </w:rPr>
        <w:t>- Построено  5 детских садов: в селах Люкшудья, Юськи, Постол, деревнях: Лудорвай и Хохряки на общее количество - 520 мест. Эксплуатация дошкольных учреждений начнется летом этого года;</w:t>
      </w:r>
    </w:p>
    <w:p w:rsidR="00A0012F" w:rsidRPr="00A0012F" w:rsidRDefault="00A0012F" w:rsidP="00A001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0012F">
        <w:rPr>
          <w:rFonts w:ascii="Times New Roman" w:hAnsi="Times New Roman" w:cs="Times New Roman"/>
          <w:sz w:val="24"/>
          <w:szCs w:val="24"/>
        </w:rPr>
        <w:t>- Капитальный ремонт Бабинского детского сада;</w:t>
      </w:r>
    </w:p>
    <w:p w:rsidR="00A0012F" w:rsidRPr="00A0012F" w:rsidRDefault="00A0012F" w:rsidP="00A001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0012F">
        <w:rPr>
          <w:rFonts w:ascii="Times New Roman" w:hAnsi="Times New Roman" w:cs="Times New Roman"/>
          <w:sz w:val="24"/>
          <w:szCs w:val="24"/>
        </w:rPr>
        <w:t xml:space="preserve">- Активно ведется строительство школ в д. Пычанки на 825 мест  и </w:t>
      </w:r>
      <w:proofErr w:type="gramStart"/>
      <w:r w:rsidRPr="00A0012F">
        <w:rPr>
          <w:rFonts w:ascii="Times New Roman" w:hAnsi="Times New Roman" w:cs="Times New Roman"/>
          <w:sz w:val="24"/>
          <w:szCs w:val="24"/>
        </w:rPr>
        <w:t>в</w:t>
      </w:r>
      <w:proofErr w:type="gramEnd"/>
      <w:r w:rsidRPr="00A0012F">
        <w:rPr>
          <w:rFonts w:ascii="Times New Roman" w:hAnsi="Times New Roman" w:cs="Times New Roman"/>
          <w:sz w:val="24"/>
          <w:szCs w:val="24"/>
        </w:rPr>
        <w:t xml:space="preserve"> с. Ягул на 500 мест;</w:t>
      </w:r>
    </w:p>
    <w:p w:rsidR="00A0012F" w:rsidRPr="00A0012F" w:rsidRDefault="00A0012F" w:rsidP="00A001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0012F">
        <w:rPr>
          <w:rFonts w:ascii="Times New Roman" w:hAnsi="Times New Roman" w:cs="Times New Roman"/>
          <w:sz w:val="24"/>
          <w:szCs w:val="24"/>
        </w:rPr>
        <w:t xml:space="preserve">- Открыты дополнительно 3 центра образования «Точка роста» в </w:t>
      </w:r>
      <w:proofErr w:type="gramStart"/>
      <w:r w:rsidRPr="00A0012F">
        <w:rPr>
          <w:rFonts w:ascii="Times New Roman" w:hAnsi="Times New Roman" w:cs="Times New Roman"/>
          <w:sz w:val="24"/>
          <w:szCs w:val="24"/>
        </w:rPr>
        <w:t>Совхозной</w:t>
      </w:r>
      <w:proofErr w:type="gramEnd"/>
      <w:r w:rsidRPr="00A0012F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A0012F">
        <w:rPr>
          <w:rFonts w:ascii="Times New Roman" w:hAnsi="Times New Roman" w:cs="Times New Roman"/>
          <w:sz w:val="24"/>
          <w:szCs w:val="24"/>
        </w:rPr>
        <w:t>Подшиваловской</w:t>
      </w:r>
      <w:proofErr w:type="spellEnd"/>
      <w:r w:rsidRPr="00A0012F">
        <w:rPr>
          <w:rFonts w:ascii="Times New Roman" w:hAnsi="Times New Roman" w:cs="Times New Roman"/>
          <w:sz w:val="24"/>
          <w:szCs w:val="24"/>
        </w:rPr>
        <w:t>, Завьяловской школах;</w:t>
      </w:r>
    </w:p>
    <w:p w:rsidR="00A0012F" w:rsidRPr="00A0012F" w:rsidRDefault="00A0012F" w:rsidP="00A001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0012F">
        <w:rPr>
          <w:rFonts w:ascii="Times New Roman" w:hAnsi="Times New Roman" w:cs="Times New Roman"/>
          <w:sz w:val="24"/>
          <w:szCs w:val="24"/>
        </w:rPr>
        <w:t xml:space="preserve">- Капитальный ремонт  спортивного зала в </w:t>
      </w:r>
      <w:proofErr w:type="spellStart"/>
      <w:r w:rsidRPr="00A0012F">
        <w:rPr>
          <w:rFonts w:ascii="Times New Roman" w:hAnsi="Times New Roman" w:cs="Times New Roman"/>
          <w:sz w:val="24"/>
          <w:szCs w:val="24"/>
        </w:rPr>
        <w:t>Среднепостольской</w:t>
      </w:r>
      <w:proofErr w:type="spellEnd"/>
      <w:r w:rsidRPr="00A0012F">
        <w:rPr>
          <w:rFonts w:ascii="Times New Roman" w:hAnsi="Times New Roman" w:cs="Times New Roman"/>
          <w:sz w:val="24"/>
          <w:szCs w:val="24"/>
        </w:rPr>
        <w:t xml:space="preserve"> школе;</w:t>
      </w:r>
    </w:p>
    <w:p w:rsidR="00A0012F" w:rsidRPr="00A0012F" w:rsidRDefault="00A0012F" w:rsidP="00A001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0012F">
        <w:rPr>
          <w:rFonts w:ascii="Times New Roman" w:hAnsi="Times New Roman" w:cs="Times New Roman"/>
          <w:sz w:val="24"/>
          <w:szCs w:val="24"/>
        </w:rPr>
        <w:t>- Заменены окна в 13 образовательных организациях;</w:t>
      </w:r>
    </w:p>
    <w:p w:rsidR="00A0012F" w:rsidRPr="00A0012F" w:rsidRDefault="00A0012F" w:rsidP="00A001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0012F">
        <w:rPr>
          <w:rFonts w:ascii="Times New Roman" w:hAnsi="Times New Roman" w:cs="Times New Roman"/>
          <w:sz w:val="24"/>
          <w:szCs w:val="24"/>
        </w:rPr>
        <w:t xml:space="preserve">- Введены в эксплуатацию 6 новых фельдшерско-акушерских пунктов в д. Макарово, Старые Кены, Шудья, </w:t>
      </w:r>
      <w:proofErr w:type="gramStart"/>
      <w:r w:rsidRPr="00A0012F">
        <w:rPr>
          <w:rFonts w:ascii="Times New Roman" w:hAnsi="Times New Roman" w:cs="Times New Roman"/>
          <w:sz w:val="24"/>
          <w:szCs w:val="24"/>
        </w:rPr>
        <w:t>Верхняя</w:t>
      </w:r>
      <w:proofErr w:type="gramEnd"/>
      <w:r w:rsidRPr="00A0012F">
        <w:rPr>
          <w:rFonts w:ascii="Times New Roman" w:hAnsi="Times New Roman" w:cs="Times New Roman"/>
          <w:sz w:val="24"/>
          <w:szCs w:val="24"/>
        </w:rPr>
        <w:t xml:space="preserve"> Лудзя, Сепыч, Люкшудья;</w:t>
      </w:r>
    </w:p>
    <w:p w:rsidR="00A0012F" w:rsidRPr="00A0012F" w:rsidRDefault="00A0012F" w:rsidP="00A001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0012F">
        <w:rPr>
          <w:rFonts w:ascii="Times New Roman" w:hAnsi="Times New Roman" w:cs="Times New Roman"/>
          <w:sz w:val="24"/>
          <w:szCs w:val="24"/>
        </w:rPr>
        <w:t xml:space="preserve">- Началось строительство двух врачебных амбулаторий </w:t>
      </w:r>
      <w:proofErr w:type="gramStart"/>
      <w:r w:rsidRPr="00A0012F">
        <w:rPr>
          <w:rFonts w:ascii="Times New Roman" w:hAnsi="Times New Roman" w:cs="Times New Roman"/>
          <w:sz w:val="24"/>
          <w:szCs w:val="24"/>
        </w:rPr>
        <w:t>в</w:t>
      </w:r>
      <w:proofErr w:type="gramEnd"/>
      <w:r w:rsidRPr="00A0012F">
        <w:rPr>
          <w:rFonts w:ascii="Times New Roman" w:hAnsi="Times New Roman" w:cs="Times New Roman"/>
          <w:sz w:val="24"/>
          <w:szCs w:val="24"/>
        </w:rPr>
        <w:t xml:space="preserve"> с. Ягул и д. Хохряки;</w:t>
      </w:r>
    </w:p>
    <w:p w:rsidR="00A0012F" w:rsidRPr="00A0012F" w:rsidRDefault="00A0012F" w:rsidP="00A001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0012F">
        <w:rPr>
          <w:rFonts w:ascii="Times New Roman" w:hAnsi="Times New Roman" w:cs="Times New Roman"/>
          <w:sz w:val="24"/>
          <w:szCs w:val="24"/>
        </w:rPr>
        <w:t xml:space="preserve">- Капитальный ремонт фасада врачебной амбулатории в </w:t>
      </w:r>
      <w:proofErr w:type="gramStart"/>
      <w:r w:rsidRPr="00A0012F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Pr="00A0012F">
        <w:rPr>
          <w:rFonts w:ascii="Times New Roman" w:hAnsi="Times New Roman" w:cs="Times New Roman"/>
          <w:sz w:val="24"/>
          <w:szCs w:val="24"/>
        </w:rPr>
        <w:t>. Гольяны;</w:t>
      </w:r>
    </w:p>
    <w:p w:rsidR="00A0012F" w:rsidRPr="00A0012F" w:rsidRDefault="00A0012F" w:rsidP="00A001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0012F">
        <w:rPr>
          <w:rFonts w:ascii="Times New Roman" w:hAnsi="Times New Roman" w:cs="Times New Roman"/>
          <w:sz w:val="24"/>
          <w:szCs w:val="24"/>
        </w:rPr>
        <w:t xml:space="preserve">- Капитальный ремонт </w:t>
      </w:r>
      <w:proofErr w:type="spellStart"/>
      <w:r w:rsidRPr="00A0012F">
        <w:rPr>
          <w:rFonts w:ascii="Times New Roman" w:hAnsi="Times New Roman" w:cs="Times New Roman"/>
          <w:sz w:val="24"/>
          <w:szCs w:val="24"/>
        </w:rPr>
        <w:t>Кияикского</w:t>
      </w:r>
      <w:proofErr w:type="spellEnd"/>
      <w:r w:rsidRPr="00A0012F">
        <w:rPr>
          <w:rFonts w:ascii="Times New Roman" w:hAnsi="Times New Roman" w:cs="Times New Roman"/>
          <w:sz w:val="24"/>
          <w:szCs w:val="24"/>
        </w:rPr>
        <w:t xml:space="preserve"> сельского дома культуры;</w:t>
      </w:r>
    </w:p>
    <w:p w:rsidR="00A0012F" w:rsidRPr="00A0012F" w:rsidRDefault="00A0012F" w:rsidP="00A001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0012F">
        <w:rPr>
          <w:rFonts w:ascii="Times New Roman" w:hAnsi="Times New Roman" w:cs="Times New Roman"/>
          <w:sz w:val="24"/>
          <w:szCs w:val="24"/>
        </w:rPr>
        <w:t xml:space="preserve">- Разработана проектная документация для строительства СДК </w:t>
      </w:r>
      <w:proofErr w:type="gramStart"/>
      <w:r w:rsidRPr="00A0012F">
        <w:rPr>
          <w:rFonts w:ascii="Times New Roman" w:hAnsi="Times New Roman" w:cs="Times New Roman"/>
          <w:sz w:val="24"/>
          <w:szCs w:val="24"/>
        </w:rPr>
        <w:t>в</w:t>
      </w:r>
      <w:proofErr w:type="gramEnd"/>
      <w:r w:rsidRPr="00A0012F">
        <w:rPr>
          <w:rFonts w:ascii="Times New Roman" w:hAnsi="Times New Roman" w:cs="Times New Roman"/>
          <w:sz w:val="24"/>
          <w:szCs w:val="24"/>
        </w:rPr>
        <w:t xml:space="preserve"> с. Ягул;</w:t>
      </w:r>
    </w:p>
    <w:p w:rsidR="00A0012F" w:rsidRPr="00A0012F" w:rsidRDefault="00A0012F" w:rsidP="00A001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0012F">
        <w:rPr>
          <w:rFonts w:ascii="Times New Roman" w:hAnsi="Times New Roman" w:cs="Times New Roman"/>
          <w:sz w:val="24"/>
          <w:szCs w:val="24"/>
        </w:rPr>
        <w:t>- Капитальный ремонт спортивного зала в СДК Вараксинский;</w:t>
      </w:r>
    </w:p>
    <w:p w:rsidR="00A0012F" w:rsidRPr="00A0012F" w:rsidRDefault="00A0012F" w:rsidP="00A001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0012F">
        <w:rPr>
          <w:rFonts w:ascii="Times New Roman" w:hAnsi="Times New Roman" w:cs="Times New Roman"/>
          <w:sz w:val="24"/>
          <w:szCs w:val="24"/>
        </w:rPr>
        <w:t xml:space="preserve">- Построен новый стадион в с. Италмас и новый физкультурно-оздоровительный комплекс </w:t>
      </w:r>
      <w:proofErr w:type="gramStart"/>
      <w:r w:rsidRPr="00A0012F">
        <w:rPr>
          <w:rFonts w:ascii="Times New Roman" w:hAnsi="Times New Roman" w:cs="Times New Roman"/>
          <w:sz w:val="24"/>
          <w:szCs w:val="24"/>
        </w:rPr>
        <w:t>в</w:t>
      </w:r>
      <w:proofErr w:type="gramEnd"/>
      <w:r w:rsidRPr="00A0012F">
        <w:rPr>
          <w:rFonts w:ascii="Times New Roman" w:hAnsi="Times New Roman" w:cs="Times New Roman"/>
          <w:sz w:val="24"/>
          <w:szCs w:val="24"/>
        </w:rPr>
        <w:t xml:space="preserve"> с. Ягул.</w:t>
      </w:r>
    </w:p>
    <w:p w:rsidR="00A0012F" w:rsidRPr="00A0012F" w:rsidRDefault="00A0012F" w:rsidP="00A001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0012F">
        <w:rPr>
          <w:rFonts w:ascii="Times New Roman" w:hAnsi="Times New Roman" w:cs="Times New Roman"/>
          <w:sz w:val="24"/>
          <w:szCs w:val="24"/>
        </w:rPr>
        <w:t xml:space="preserve">Региональная программа по капитальному ремонту общего имущества включает в себя 237 многоквартирных домов Завьяловского района (источник финансирования: 153 домов – счет Регионального оператора, 84 домов – специальный счет). </w:t>
      </w:r>
    </w:p>
    <w:p w:rsidR="00A0012F" w:rsidRPr="00A0012F" w:rsidRDefault="00A0012F" w:rsidP="00A001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A0012F">
        <w:rPr>
          <w:rFonts w:ascii="Times New Roman" w:hAnsi="Times New Roman" w:cs="Times New Roman"/>
          <w:sz w:val="24"/>
          <w:szCs w:val="24"/>
        </w:rPr>
        <w:t>В рамках краткосрочного плана капитального ремонта многоквартирных жилых домов в Завьяловском районе в 2021 году отремонтировано 4 многоквартирных дома (д. Пирогово, ул. Западная, д.13, д.14; с. Завьялово, ул. Калинина, д.67, с. Постол,</w:t>
      </w:r>
      <w:r w:rsidR="009979D6">
        <w:rPr>
          <w:rFonts w:ascii="Times New Roman" w:hAnsi="Times New Roman" w:cs="Times New Roman"/>
          <w:sz w:val="24"/>
          <w:szCs w:val="24"/>
        </w:rPr>
        <w:t xml:space="preserve"> </w:t>
      </w:r>
      <w:r w:rsidRPr="00A0012F">
        <w:rPr>
          <w:rFonts w:ascii="Times New Roman" w:hAnsi="Times New Roman" w:cs="Times New Roman"/>
          <w:sz w:val="24"/>
          <w:szCs w:val="24"/>
        </w:rPr>
        <w:t xml:space="preserve">ул. Школьная, д.2) на общую сумму 4,0 млн. рублей. </w:t>
      </w:r>
      <w:proofErr w:type="gramEnd"/>
    </w:p>
    <w:p w:rsidR="00A0012F" w:rsidRPr="00A0012F" w:rsidRDefault="00A0012F" w:rsidP="00A001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0012F">
        <w:rPr>
          <w:rFonts w:ascii="Times New Roman" w:hAnsi="Times New Roman" w:cs="Times New Roman"/>
          <w:sz w:val="24"/>
          <w:szCs w:val="24"/>
        </w:rPr>
        <w:lastRenderedPageBreak/>
        <w:t xml:space="preserve">В 2022 году планируется отремонтировать 13 многоквартирных домов на общую сумму 14,0 млн. рублей. Осуществляется постоянный мониторинг по сбору платы на капитальный ремонт. Процент сбора платы на капитальный ремонт в Завьяловском районе на 01.01.2022 составил 83,68 % (аналогичный период прошлого года – 82,72 %). Средний процент сбора на капитальный ремонт по Удмуртской Республике составляет 92,23 %. </w:t>
      </w:r>
    </w:p>
    <w:p w:rsidR="00A0012F" w:rsidRPr="00A0012F" w:rsidRDefault="00A0012F" w:rsidP="00A001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0012F" w:rsidRPr="009979D6" w:rsidRDefault="00A0012F" w:rsidP="009979D6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979D6">
        <w:rPr>
          <w:rFonts w:ascii="Times New Roman" w:hAnsi="Times New Roman" w:cs="Times New Roman"/>
          <w:sz w:val="24"/>
          <w:szCs w:val="24"/>
        </w:rPr>
        <w:tab/>
        <w:t>Потребительский рынок</w:t>
      </w:r>
    </w:p>
    <w:p w:rsidR="00A0012F" w:rsidRPr="00A0012F" w:rsidRDefault="00A0012F" w:rsidP="00A001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0012F">
        <w:rPr>
          <w:rFonts w:ascii="Times New Roman" w:hAnsi="Times New Roman" w:cs="Times New Roman"/>
          <w:sz w:val="24"/>
          <w:szCs w:val="24"/>
        </w:rPr>
        <w:t xml:space="preserve">Развитие потребительского рынка является важным фактором для экономической стабильности, повышения уровня и качества жизни населения. </w:t>
      </w:r>
    </w:p>
    <w:p w:rsidR="00A0012F" w:rsidRPr="00A0012F" w:rsidRDefault="00A0012F" w:rsidP="00A001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0012F">
        <w:rPr>
          <w:rFonts w:ascii="Times New Roman" w:hAnsi="Times New Roman" w:cs="Times New Roman"/>
          <w:sz w:val="24"/>
          <w:szCs w:val="24"/>
        </w:rPr>
        <w:t>На потребительском рынке района функционирует свыше 1 493 хозяйствующих субъектов или на 29,3% больше, чем в 2020 году, из них 479 (2020 г. – 457) – юридические лица,  1 014 индивидуальных предпринимателей (145,3% к уровню прошлого года), трудоустроено более 3 тыс. человек или 13,0% от численности работников, занятых в экономике района.</w:t>
      </w:r>
    </w:p>
    <w:p w:rsidR="00A0012F" w:rsidRPr="00A0012F" w:rsidRDefault="00A0012F" w:rsidP="00A001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0012F">
        <w:rPr>
          <w:rFonts w:ascii="Times New Roman" w:hAnsi="Times New Roman" w:cs="Times New Roman"/>
          <w:sz w:val="24"/>
          <w:szCs w:val="24"/>
        </w:rPr>
        <w:t>В настоящее время на территории Завьяловского района осуществляют свою деятельность:</w:t>
      </w:r>
    </w:p>
    <w:p w:rsidR="00A0012F" w:rsidRPr="00A0012F" w:rsidRDefault="00A0012F" w:rsidP="00A001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0012F">
        <w:rPr>
          <w:rFonts w:ascii="Times New Roman" w:hAnsi="Times New Roman" w:cs="Times New Roman"/>
          <w:sz w:val="24"/>
          <w:szCs w:val="24"/>
        </w:rPr>
        <w:t>- 402 объектов розничной торговли (магазины, торговые комплексы (центры);</w:t>
      </w:r>
    </w:p>
    <w:p w:rsidR="00A0012F" w:rsidRPr="00A0012F" w:rsidRDefault="00A0012F" w:rsidP="00A001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0012F">
        <w:rPr>
          <w:rFonts w:ascii="Times New Roman" w:hAnsi="Times New Roman" w:cs="Times New Roman"/>
          <w:sz w:val="24"/>
          <w:szCs w:val="24"/>
        </w:rPr>
        <w:t>- 88 предприятий общественного питания (столовые, закусочные, кафе);</w:t>
      </w:r>
    </w:p>
    <w:p w:rsidR="00A0012F" w:rsidRPr="00A0012F" w:rsidRDefault="00A0012F" w:rsidP="00A001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0012F">
        <w:rPr>
          <w:rFonts w:ascii="Times New Roman" w:hAnsi="Times New Roman" w:cs="Times New Roman"/>
          <w:sz w:val="24"/>
          <w:szCs w:val="24"/>
        </w:rPr>
        <w:t>- 122 предприятий бытового обслуживания.</w:t>
      </w:r>
    </w:p>
    <w:p w:rsidR="00A0012F" w:rsidRPr="00A0012F" w:rsidRDefault="00A0012F" w:rsidP="00A001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0012F">
        <w:rPr>
          <w:rFonts w:ascii="Times New Roman" w:hAnsi="Times New Roman" w:cs="Times New Roman"/>
          <w:sz w:val="24"/>
          <w:szCs w:val="24"/>
        </w:rPr>
        <w:t>Объем розничной торговли за 2021 год в текущих ценах составил 6 964,3 млн. рублей (оценка), что в сопоставимых ценах на 0,6% меньше чем в 2020 году. В среднем на душу населения продано товаров на 84,5 тыс. рублей.</w:t>
      </w:r>
    </w:p>
    <w:p w:rsidR="00D76447" w:rsidRDefault="00A0012F" w:rsidP="00A0012F">
      <w:pPr>
        <w:spacing w:after="0" w:line="240" w:lineRule="auto"/>
        <w:ind w:firstLine="709"/>
        <w:jc w:val="both"/>
      </w:pPr>
      <w:r w:rsidRPr="00A0012F">
        <w:rPr>
          <w:rFonts w:ascii="Times New Roman" w:hAnsi="Times New Roman" w:cs="Times New Roman"/>
          <w:sz w:val="24"/>
          <w:szCs w:val="24"/>
        </w:rPr>
        <w:t>Оборот общественного питания за 2021 год в текущих ценах составил 195,5 млн. рублей или в сопоставимой оценке составляет 101,2% к 2020 году.</w:t>
      </w:r>
    </w:p>
    <w:sectPr w:rsidR="00D76447" w:rsidSect="004F52B0">
      <w:headerReference w:type="default" r:id="rId8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F4E66" w:rsidRDefault="001F4E66" w:rsidP="004F52B0">
      <w:pPr>
        <w:spacing w:after="0" w:line="240" w:lineRule="auto"/>
      </w:pPr>
      <w:r>
        <w:separator/>
      </w:r>
    </w:p>
  </w:endnote>
  <w:endnote w:type="continuationSeparator" w:id="0">
    <w:p w:rsidR="001F4E66" w:rsidRDefault="001F4E66" w:rsidP="004F52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F4E66" w:rsidRDefault="001F4E66" w:rsidP="004F52B0">
      <w:pPr>
        <w:spacing w:after="0" w:line="240" w:lineRule="auto"/>
      </w:pPr>
      <w:r>
        <w:separator/>
      </w:r>
    </w:p>
  </w:footnote>
  <w:footnote w:type="continuationSeparator" w:id="0">
    <w:p w:rsidR="001F4E66" w:rsidRDefault="001F4E66" w:rsidP="004F52B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750160116"/>
      <w:docPartObj>
        <w:docPartGallery w:val="Page Numbers (Top of Page)"/>
        <w:docPartUnique/>
      </w:docPartObj>
    </w:sdtPr>
    <w:sdtEndPr/>
    <w:sdtContent>
      <w:p w:rsidR="004F52B0" w:rsidRDefault="004F52B0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124C8">
          <w:rPr>
            <w:noProof/>
          </w:rPr>
          <w:t>9</w:t>
        </w:r>
        <w:r>
          <w:fldChar w:fldCharType="end"/>
        </w:r>
      </w:p>
    </w:sdtContent>
  </w:sdt>
  <w:p w:rsidR="004F52B0" w:rsidRDefault="004F52B0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A0073E6"/>
    <w:multiLevelType w:val="hybridMultilevel"/>
    <w:tmpl w:val="050AC274"/>
    <w:lvl w:ilvl="0" w:tplc="834ECF8E">
      <w:start w:val="1"/>
      <w:numFmt w:val="decimal"/>
      <w:lvlText w:val="%1."/>
      <w:lvlJc w:val="left"/>
      <w:pPr>
        <w:ind w:left="1414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B3CC7"/>
    <w:rsid w:val="00004FA4"/>
    <w:rsid w:val="00012639"/>
    <w:rsid w:val="0001288C"/>
    <w:rsid w:val="000129EA"/>
    <w:rsid w:val="000131DE"/>
    <w:rsid w:val="0001652A"/>
    <w:rsid w:val="0001673D"/>
    <w:rsid w:val="00017496"/>
    <w:rsid w:val="00017D1F"/>
    <w:rsid w:val="00020110"/>
    <w:rsid w:val="00022C99"/>
    <w:rsid w:val="000255AC"/>
    <w:rsid w:val="000317D0"/>
    <w:rsid w:val="00035898"/>
    <w:rsid w:val="0003782A"/>
    <w:rsid w:val="00040887"/>
    <w:rsid w:val="000415B0"/>
    <w:rsid w:val="000416B2"/>
    <w:rsid w:val="0004387A"/>
    <w:rsid w:val="00043956"/>
    <w:rsid w:val="00043966"/>
    <w:rsid w:val="000443CD"/>
    <w:rsid w:val="00044720"/>
    <w:rsid w:val="00052273"/>
    <w:rsid w:val="000551CE"/>
    <w:rsid w:val="0005531B"/>
    <w:rsid w:val="00055D88"/>
    <w:rsid w:val="0005632C"/>
    <w:rsid w:val="0005644E"/>
    <w:rsid w:val="000600F9"/>
    <w:rsid w:val="00061153"/>
    <w:rsid w:val="000760FE"/>
    <w:rsid w:val="000769DB"/>
    <w:rsid w:val="000778F4"/>
    <w:rsid w:val="00077E92"/>
    <w:rsid w:val="000816DE"/>
    <w:rsid w:val="0008380D"/>
    <w:rsid w:val="0008580D"/>
    <w:rsid w:val="000903CE"/>
    <w:rsid w:val="000A2C32"/>
    <w:rsid w:val="000A2C67"/>
    <w:rsid w:val="000A2D28"/>
    <w:rsid w:val="000A3CD8"/>
    <w:rsid w:val="000A41E5"/>
    <w:rsid w:val="000A427A"/>
    <w:rsid w:val="000A5FCF"/>
    <w:rsid w:val="000B1B40"/>
    <w:rsid w:val="000B3654"/>
    <w:rsid w:val="000B5EBA"/>
    <w:rsid w:val="000B615B"/>
    <w:rsid w:val="000B7C38"/>
    <w:rsid w:val="000C14A3"/>
    <w:rsid w:val="000C26C9"/>
    <w:rsid w:val="000C5A86"/>
    <w:rsid w:val="000D13F3"/>
    <w:rsid w:val="000D3468"/>
    <w:rsid w:val="000D4BCF"/>
    <w:rsid w:val="000D4CF0"/>
    <w:rsid w:val="000D4D2D"/>
    <w:rsid w:val="000D6616"/>
    <w:rsid w:val="000D6AF8"/>
    <w:rsid w:val="000E052D"/>
    <w:rsid w:val="000E23DD"/>
    <w:rsid w:val="000E466B"/>
    <w:rsid w:val="000E7373"/>
    <w:rsid w:val="000F2AC1"/>
    <w:rsid w:val="000F4D1C"/>
    <w:rsid w:val="000F51CE"/>
    <w:rsid w:val="000F7E85"/>
    <w:rsid w:val="001015F1"/>
    <w:rsid w:val="001015F6"/>
    <w:rsid w:val="00101626"/>
    <w:rsid w:val="001025CC"/>
    <w:rsid w:val="00102CD1"/>
    <w:rsid w:val="00105EDE"/>
    <w:rsid w:val="00107253"/>
    <w:rsid w:val="00111FB0"/>
    <w:rsid w:val="001128E9"/>
    <w:rsid w:val="00114F1C"/>
    <w:rsid w:val="00116A2E"/>
    <w:rsid w:val="0011731A"/>
    <w:rsid w:val="00125759"/>
    <w:rsid w:val="00125880"/>
    <w:rsid w:val="00125BFC"/>
    <w:rsid w:val="00125D62"/>
    <w:rsid w:val="001270AF"/>
    <w:rsid w:val="00127D2F"/>
    <w:rsid w:val="0013233E"/>
    <w:rsid w:val="00132F0D"/>
    <w:rsid w:val="00137782"/>
    <w:rsid w:val="00141FEC"/>
    <w:rsid w:val="00145972"/>
    <w:rsid w:val="00145DBE"/>
    <w:rsid w:val="00147DCB"/>
    <w:rsid w:val="001508D2"/>
    <w:rsid w:val="001525E5"/>
    <w:rsid w:val="0015281E"/>
    <w:rsid w:val="00153954"/>
    <w:rsid w:val="00155275"/>
    <w:rsid w:val="00155454"/>
    <w:rsid w:val="0015658E"/>
    <w:rsid w:val="00157759"/>
    <w:rsid w:val="00160901"/>
    <w:rsid w:val="00161EEB"/>
    <w:rsid w:val="0016227D"/>
    <w:rsid w:val="00166E65"/>
    <w:rsid w:val="0017032B"/>
    <w:rsid w:val="00170844"/>
    <w:rsid w:val="00175589"/>
    <w:rsid w:val="0017684B"/>
    <w:rsid w:val="00176929"/>
    <w:rsid w:val="00176B06"/>
    <w:rsid w:val="00177A2B"/>
    <w:rsid w:val="00177AF5"/>
    <w:rsid w:val="00181347"/>
    <w:rsid w:val="00181CF9"/>
    <w:rsid w:val="00183693"/>
    <w:rsid w:val="00183A8B"/>
    <w:rsid w:val="001844D4"/>
    <w:rsid w:val="00184720"/>
    <w:rsid w:val="0018502C"/>
    <w:rsid w:val="001855C0"/>
    <w:rsid w:val="00186223"/>
    <w:rsid w:val="001865CC"/>
    <w:rsid w:val="00190051"/>
    <w:rsid w:val="001905B7"/>
    <w:rsid w:val="00191DD3"/>
    <w:rsid w:val="00192120"/>
    <w:rsid w:val="00192AA9"/>
    <w:rsid w:val="00193DF4"/>
    <w:rsid w:val="0019689A"/>
    <w:rsid w:val="00196DDE"/>
    <w:rsid w:val="00197F65"/>
    <w:rsid w:val="001A04A7"/>
    <w:rsid w:val="001A060C"/>
    <w:rsid w:val="001A071B"/>
    <w:rsid w:val="001A3A4F"/>
    <w:rsid w:val="001B1285"/>
    <w:rsid w:val="001B2724"/>
    <w:rsid w:val="001B4115"/>
    <w:rsid w:val="001B519A"/>
    <w:rsid w:val="001B5FB8"/>
    <w:rsid w:val="001B6239"/>
    <w:rsid w:val="001C2722"/>
    <w:rsid w:val="001C4C5D"/>
    <w:rsid w:val="001D1A1F"/>
    <w:rsid w:val="001D2BF6"/>
    <w:rsid w:val="001D2D99"/>
    <w:rsid w:val="001D54BA"/>
    <w:rsid w:val="001D6BAD"/>
    <w:rsid w:val="001D70FB"/>
    <w:rsid w:val="001E203D"/>
    <w:rsid w:val="001E2791"/>
    <w:rsid w:val="001F18FD"/>
    <w:rsid w:val="001F2945"/>
    <w:rsid w:val="001F2974"/>
    <w:rsid w:val="001F2FF1"/>
    <w:rsid w:val="001F4E66"/>
    <w:rsid w:val="001F566C"/>
    <w:rsid w:val="001F62A3"/>
    <w:rsid w:val="001F6766"/>
    <w:rsid w:val="001F7D23"/>
    <w:rsid w:val="00200D34"/>
    <w:rsid w:val="00201280"/>
    <w:rsid w:val="00201A95"/>
    <w:rsid w:val="00201F6D"/>
    <w:rsid w:val="002021A5"/>
    <w:rsid w:val="002039AA"/>
    <w:rsid w:val="00203B1C"/>
    <w:rsid w:val="00204CB3"/>
    <w:rsid w:val="00204D45"/>
    <w:rsid w:val="00206153"/>
    <w:rsid w:val="00206890"/>
    <w:rsid w:val="00210D6A"/>
    <w:rsid w:val="0021152B"/>
    <w:rsid w:val="00212071"/>
    <w:rsid w:val="00214F26"/>
    <w:rsid w:val="00217E7D"/>
    <w:rsid w:val="002214CE"/>
    <w:rsid w:val="00222979"/>
    <w:rsid w:val="00223C02"/>
    <w:rsid w:val="00225788"/>
    <w:rsid w:val="00225DA8"/>
    <w:rsid w:val="0022709B"/>
    <w:rsid w:val="00230224"/>
    <w:rsid w:val="002306E2"/>
    <w:rsid w:val="00231261"/>
    <w:rsid w:val="00231996"/>
    <w:rsid w:val="00231FD9"/>
    <w:rsid w:val="002347F6"/>
    <w:rsid w:val="00235A7F"/>
    <w:rsid w:val="00236C5E"/>
    <w:rsid w:val="00236C8F"/>
    <w:rsid w:val="00240103"/>
    <w:rsid w:val="0024404A"/>
    <w:rsid w:val="00251F82"/>
    <w:rsid w:val="00252335"/>
    <w:rsid w:val="00252AAD"/>
    <w:rsid w:val="0025466D"/>
    <w:rsid w:val="00256D49"/>
    <w:rsid w:val="002610A1"/>
    <w:rsid w:val="00261283"/>
    <w:rsid w:val="002625A6"/>
    <w:rsid w:val="00263F2F"/>
    <w:rsid w:val="002645B8"/>
    <w:rsid w:val="00265C6F"/>
    <w:rsid w:val="00265CA1"/>
    <w:rsid w:val="002704B0"/>
    <w:rsid w:val="002710DA"/>
    <w:rsid w:val="00273492"/>
    <w:rsid w:val="002736EF"/>
    <w:rsid w:val="00273CBF"/>
    <w:rsid w:val="00274346"/>
    <w:rsid w:val="002810ED"/>
    <w:rsid w:val="00282F41"/>
    <w:rsid w:val="0028658D"/>
    <w:rsid w:val="00287D95"/>
    <w:rsid w:val="00291537"/>
    <w:rsid w:val="00291F80"/>
    <w:rsid w:val="00292707"/>
    <w:rsid w:val="00292EAF"/>
    <w:rsid w:val="0029339B"/>
    <w:rsid w:val="00295B73"/>
    <w:rsid w:val="00297F2A"/>
    <w:rsid w:val="002A1C3C"/>
    <w:rsid w:val="002A254A"/>
    <w:rsid w:val="002A3206"/>
    <w:rsid w:val="002A39E6"/>
    <w:rsid w:val="002A4E16"/>
    <w:rsid w:val="002A7461"/>
    <w:rsid w:val="002B2873"/>
    <w:rsid w:val="002B483F"/>
    <w:rsid w:val="002B62F8"/>
    <w:rsid w:val="002B640B"/>
    <w:rsid w:val="002D2125"/>
    <w:rsid w:val="002D2864"/>
    <w:rsid w:val="002D3DAC"/>
    <w:rsid w:val="002D4947"/>
    <w:rsid w:val="002D5A91"/>
    <w:rsid w:val="002E03AA"/>
    <w:rsid w:val="002E1774"/>
    <w:rsid w:val="002E17BE"/>
    <w:rsid w:val="002E271E"/>
    <w:rsid w:val="002E2FAE"/>
    <w:rsid w:val="002E4BFF"/>
    <w:rsid w:val="002E5E22"/>
    <w:rsid w:val="002F0B88"/>
    <w:rsid w:val="002F1D4B"/>
    <w:rsid w:val="002F3D22"/>
    <w:rsid w:val="002F43EF"/>
    <w:rsid w:val="002F45E4"/>
    <w:rsid w:val="002F57CA"/>
    <w:rsid w:val="002F71AE"/>
    <w:rsid w:val="00304912"/>
    <w:rsid w:val="00305112"/>
    <w:rsid w:val="003057E4"/>
    <w:rsid w:val="00306CE6"/>
    <w:rsid w:val="00306DBD"/>
    <w:rsid w:val="003107F2"/>
    <w:rsid w:val="00311401"/>
    <w:rsid w:val="00311AAF"/>
    <w:rsid w:val="003124C8"/>
    <w:rsid w:val="00312C23"/>
    <w:rsid w:val="00316335"/>
    <w:rsid w:val="0032136C"/>
    <w:rsid w:val="003222EC"/>
    <w:rsid w:val="00322996"/>
    <w:rsid w:val="00324218"/>
    <w:rsid w:val="003247B1"/>
    <w:rsid w:val="003275DB"/>
    <w:rsid w:val="00327CF4"/>
    <w:rsid w:val="003320BC"/>
    <w:rsid w:val="0033239C"/>
    <w:rsid w:val="00332A54"/>
    <w:rsid w:val="00332C32"/>
    <w:rsid w:val="00333AD4"/>
    <w:rsid w:val="0033519E"/>
    <w:rsid w:val="00335E0F"/>
    <w:rsid w:val="00341185"/>
    <w:rsid w:val="00342686"/>
    <w:rsid w:val="00345148"/>
    <w:rsid w:val="003472CF"/>
    <w:rsid w:val="00347A77"/>
    <w:rsid w:val="003565D7"/>
    <w:rsid w:val="00357A00"/>
    <w:rsid w:val="003614F1"/>
    <w:rsid w:val="00364F73"/>
    <w:rsid w:val="00372166"/>
    <w:rsid w:val="00373020"/>
    <w:rsid w:val="00373E57"/>
    <w:rsid w:val="00373F2F"/>
    <w:rsid w:val="00375041"/>
    <w:rsid w:val="00376FED"/>
    <w:rsid w:val="00382AFB"/>
    <w:rsid w:val="00383548"/>
    <w:rsid w:val="003837E2"/>
    <w:rsid w:val="00383D53"/>
    <w:rsid w:val="00383DDD"/>
    <w:rsid w:val="00384564"/>
    <w:rsid w:val="00390742"/>
    <w:rsid w:val="0039189A"/>
    <w:rsid w:val="00392791"/>
    <w:rsid w:val="003928A3"/>
    <w:rsid w:val="00393761"/>
    <w:rsid w:val="00394611"/>
    <w:rsid w:val="003958AA"/>
    <w:rsid w:val="003958E8"/>
    <w:rsid w:val="003A0D86"/>
    <w:rsid w:val="003A27C0"/>
    <w:rsid w:val="003A5C53"/>
    <w:rsid w:val="003A5D7A"/>
    <w:rsid w:val="003A6690"/>
    <w:rsid w:val="003A698D"/>
    <w:rsid w:val="003A6E2B"/>
    <w:rsid w:val="003A7CFB"/>
    <w:rsid w:val="003B07DB"/>
    <w:rsid w:val="003B0F2F"/>
    <w:rsid w:val="003B33B5"/>
    <w:rsid w:val="003B59A1"/>
    <w:rsid w:val="003B7986"/>
    <w:rsid w:val="003C0B56"/>
    <w:rsid w:val="003C1881"/>
    <w:rsid w:val="003C2DCE"/>
    <w:rsid w:val="003C3366"/>
    <w:rsid w:val="003C4A30"/>
    <w:rsid w:val="003C56FA"/>
    <w:rsid w:val="003C5971"/>
    <w:rsid w:val="003C6684"/>
    <w:rsid w:val="003C6EC5"/>
    <w:rsid w:val="003D1FD3"/>
    <w:rsid w:val="003D2401"/>
    <w:rsid w:val="003D2A9C"/>
    <w:rsid w:val="003D3052"/>
    <w:rsid w:val="003D4557"/>
    <w:rsid w:val="003D49E0"/>
    <w:rsid w:val="003D66CF"/>
    <w:rsid w:val="003D7BA0"/>
    <w:rsid w:val="003E0172"/>
    <w:rsid w:val="003E0224"/>
    <w:rsid w:val="003E0915"/>
    <w:rsid w:val="003E430E"/>
    <w:rsid w:val="003E4ECE"/>
    <w:rsid w:val="003F0E37"/>
    <w:rsid w:val="003F45FC"/>
    <w:rsid w:val="003F5479"/>
    <w:rsid w:val="003F714E"/>
    <w:rsid w:val="0040693B"/>
    <w:rsid w:val="00411C49"/>
    <w:rsid w:val="004139AB"/>
    <w:rsid w:val="00414B99"/>
    <w:rsid w:val="00415B4E"/>
    <w:rsid w:val="00416BB4"/>
    <w:rsid w:val="00417CDF"/>
    <w:rsid w:val="00417EBE"/>
    <w:rsid w:val="00421E48"/>
    <w:rsid w:val="0042224B"/>
    <w:rsid w:val="004223E9"/>
    <w:rsid w:val="00422AEE"/>
    <w:rsid w:val="00422FA7"/>
    <w:rsid w:val="00423A2B"/>
    <w:rsid w:val="00424874"/>
    <w:rsid w:val="0042493C"/>
    <w:rsid w:val="0042522B"/>
    <w:rsid w:val="00425CB7"/>
    <w:rsid w:val="00426E14"/>
    <w:rsid w:val="004314FE"/>
    <w:rsid w:val="00432539"/>
    <w:rsid w:val="00432954"/>
    <w:rsid w:val="00433F27"/>
    <w:rsid w:val="00434848"/>
    <w:rsid w:val="004377AA"/>
    <w:rsid w:val="00440FD5"/>
    <w:rsid w:val="004413CF"/>
    <w:rsid w:val="00441615"/>
    <w:rsid w:val="00441CA7"/>
    <w:rsid w:val="004431AE"/>
    <w:rsid w:val="00443B22"/>
    <w:rsid w:val="00445DD0"/>
    <w:rsid w:val="00452DFB"/>
    <w:rsid w:val="00454BC9"/>
    <w:rsid w:val="004554CA"/>
    <w:rsid w:val="00462187"/>
    <w:rsid w:val="00462721"/>
    <w:rsid w:val="004660D0"/>
    <w:rsid w:val="00467DB1"/>
    <w:rsid w:val="004714D6"/>
    <w:rsid w:val="00473978"/>
    <w:rsid w:val="00474441"/>
    <w:rsid w:val="00474ECA"/>
    <w:rsid w:val="00477C05"/>
    <w:rsid w:val="004827DC"/>
    <w:rsid w:val="00484347"/>
    <w:rsid w:val="004850F4"/>
    <w:rsid w:val="0048599A"/>
    <w:rsid w:val="00485C1A"/>
    <w:rsid w:val="00490155"/>
    <w:rsid w:val="00490F51"/>
    <w:rsid w:val="00491292"/>
    <w:rsid w:val="004913E1"/>
    <w:rsid w:val="00492954"/>
    <w:rsid w:val="00494FA0"/>
    <w:rsid w:val="00496129"/>
    <w:rsid w:val="0049666D"/>
    <w:rsid w:val="004A032A"/>
    <w:rsid w:val="004A06BD"/>
    <w:rsid w:val="004A3F03"/>
    <w:rsid w:val="004A4750"/>
    <w:rsid w:val="004A4CBF"/>
    <w:rsid w:val="004A4DC8"/>
    <w:rsid w:val="004A63DC"/>
    <w:rsid w:val="004A70F0"/>
    <w:rsid w:val="004B15F5"/>
    <w:rsid w:val="004B21FC"/>
    <w:rsid w:val="004B3D6B"/>
    <w:rsid w:val="004B47DD"/>
    <w:rsid w:val="004B5EA9"/>
    <w:rsid w:val="004B6349"/>
    <w:rsid w:val="004B65C8"/>
    <w:rsid w:val="004C01C5"/>
    <w:rsid w:val="004C2198"/>
    <w:rsid w:val="004C2A8F"/>
    <w:rsid w:val="004C3147"/>
    <w:rsid w:val="004C43C6"/>
    <w:rsid w:val="004C492E"/>
    <w:rsid w:val="004D1C1F"/>
    <w:rsid w:val="004D2312"/>
    <w:rsid w:val="004D295C"/>
    <w:rsid w:val="004D4448"/>
    <w:rsid w:val="004D4577"/>
    <w:rsid w:val="004D47D0"/>
    <w:rsid w:val="004D546B"/>
    <w:rsid w:val="004D7F96"/>
    <w:rsid w:val="004E0357"/>
    <w:rsid w:val="004E1F48"/>
    <w:rsid w:val="004E202E"/>
    <w:rsid w:val="004E2116"/>
    <w:rsid w:val="004E262B"/>
    <w:rsid w:val="004E2FE7"/>
    <w:rsid w:val="004E4861"/>
    <w:rsid w:val="004E5C54"/>
    <w:rsid w:val="004E6368"/>
    <w:rsid w:val="004F1026"/>
    <w:rsid w:val="004F2BCB"/>
    <w:rsid w:val="004F3260"/>
    <w:rsid w:val="004F3CFA"/>
    <w:rsid w:val="004F3E3A"/>
    <w:rsid w:val="004F52B0"/>
    <w:rsid w:val="004F7779"/>
    <w:rsid w:val="004F7903"/>
    <w:rsid w:val="005003D0"/>
    <w:rsid w:val="00502D71"/>
    <w:rsid w:val="00504925"/>
    <w:rsid w:val="005054BD"/>
    <w:rsid w:val="0050560D"/>
    <w:rsid w:val="00505671"/>
    <w:rsid w:val="00505EB3"/>
    <w:rsid w:val="00514215"/>
    <w:rsid w:val="005166B7"/>
    <w:rsid w:val="00520689"/>
    <w:rsid w:val="00520F50"/>
    <w:rsid w:val="00524D63"/>
    <w:rsid w:val="00525403"/>
    <w:rsid w:val="0052550E"/>
    <w:rsid w:val="00527941"/>
    <w:rsid w:val="005316FC"/>
    <w:rsid w:val="00533EA9"/>
    <w:rsid w:val="0053529B"/>
    <w:rsid w:val="0053602F"/>
    <w:rsid w:val="00540D40"/>
    <w:rsid w:val="005410CD"/>
    <w:rsid w:val="00541955"/>
    <w:rsid w:val="00542CBF"/>
    <w:rsid w:val="005430EC"/>
    <w:rsid w:val="00543B64"/>
    <w:rsid w:val="0054494F"/>
    <w:rsid w:val="00544BC7"/>
    <w:rsid w:val="00546346"/>
    <w:rsid w:val="00546DFD"/>
    <w:rsid w:val="00547B45"/>
    <w:rsid w:val="005501A2"/>
    <w:rsid w:val="005502AD"/>
    <w:rsid w:val="0055093B"/>
    <w:rsid w:val="005532C3"/>
    <w:rsid w:val="00556434"/>
    <w:rsid w:val="00560165"/>
    <w:rsid w:val="0056084B"/>
    <w:rsid w:val="00560B0C"/>
    <w:rsid w:val="005644A0"/>
    <w:rsid w:val="00564D26"/>
    <w:rsid w:val="005677C8"/>
    <w:rsid w:val="00570373"/>
    <w:rsid w:val="00571836"/>
    <w:rsid w:val="00571DCD"/>
    <w:rsid w:val="00571E1B"/>
    <w:rsid w:val="00574BDC"/>
    <w:rsid w:val="00575B45"/>
    <w:rsid w:val="00577A83"/>
    <w:rsid w:val="00580672"/>
    <w:rsid w:val="00580CC7"/>
    <w:rsid w:val="00583DC9"/>
    <w:rsid w:val="00584D6A"/>
    <w:rsid w:val="00585105"/>
    <w:rsid w:val="00585DB6"/>
    <w:rsid w:val="005864D3"/>
    <w:rsid w:val="0058713F"/>
    <w:rsid w:val="005913DD"/>
    <w:rsid w:val="00591E0C"/>
    <w:rsid w:val="00593331"/>
    <w:rsid w:val="00596DA4"/>
    <w:rsid w:val="005A0519"/>
    <w:rsid w:val="005A11D5"/>
    <w:rsid w:val="005A2124"/>
    <w:rsid w:val="005A2B6D"/>
    <w:rsid w:val="005A633D"/>
    <w:rsid w:val="005A72D7"/>
    <w:rsid w:val="005B061F"/>
    <w:rsid w:val="005B1034"/>
    <w:rsid w:val="005B15E0"/>
    <w:rsid w:val="005B24E4"/>
    <w:rsid w:val="005B2553"/>
    <w:rsid w:val="005B3458"/>
    <w:rsid w:val="005B50A4"/>
    <w:rsid w:val="005B6935"/>
    <w:rsid w:val="005C02B4"/>
    <w:rsid w:val="005C0BDF"/>
    <w:rsid w:val="005C1AAB"/>
    <w:rsid w:val="005C22B7"/>
    <w:rsid w:val="005C2E80"/>
    <w:rsid w:val="005C3872"/>
    <w:rsid w:val="005C4851"/>
    <w:rsid w:val="005C4AAE"/>
    <w:rsid w:val="005C6E99"/>
    <w:rsid w:val="005C7B0D"/>
    <w:rsid w:val="005D077F"/>
    <w:rsid w:val="005D2CB3"/>
    <w:rsid w:val="005E1BBF"/>
    <w:rsid w:val="005E629D"/>
    <w:rsid w:val="005F2BC7"/>
    <w:rsid w:val="005F4FEF"/>
    <w:rsid w:val="005F6A8E"/>
    <w:rsid w:val="006013BB"/>
    <w:rsid w:val="00601A46"/>
    <w:rsid w:val="00601FB5"/>
    <w:rsid w:val="006045CD"/>
    <w:rsid w:val="0060550E"/>
    <w:rsid w:val="00605F86"/>
    <w:rsid w:val="0060791A"/>
    <w:rsid w:val="006114D0"/>
    <w:rsid w:val="00613605"/>
    <w:rsid w:val="00613BB5"/>
    <w:rsid w:val="0061547F"/>
    <w:rsid w:val="00615934"/>
    <w:rsid w:val="00617C51"/>
    <w:rsid w:val="00621C97"/>
    <w:rsid w:val="00622516"/>
    <w:rsid w:val="00625103"/>
    <w:rsid w:val="0062703C"/>
    <w:rsid w:val="0063341A"/>
    <w:rsid w:val="006342E3"/>
    <w:rsid w:val="00636F04"/>
    <w:rsid w:val="00637380"/>
    <w:rsid w:val="006409EF"/>
    <w:rsid w:val="00641080"/>
    <w:rsid w:val="00643A58"/>
    <w:rsid w:val="00645D69"/>
    <w:rsid w:val="006468D2"/>
    <w:rsid w:val="00646C1D"/>
    <w:rsid w:val="006508EE"/>
    <w:rsid w:val="00650A4F"/>
    <w:rsid w:val="00651F76"/>
    <w:rsid w:val="00654098"/>
    <w:rsid w:val="00654A67"/>
    <w:rsid w:val="00655349"/>
    <w:rsid w:val="00656878"/>
    <w:rsid w:val="0066044B"/>
    <w:rsid w:val="00661FF2"/>
    <w:rsid w:val="006637DC"/>
    <w:rsid w:val="00667A20"/>
    <w:rsid w:val="006714BE"/>
    <w:rsid w:val="006717A5"/>
    <w:rsid w:val="00671A03"/>
    <w:rsid w:val="00672ACD"/>
    <w:rsid w:val="00672D77"/>
    <w:rsid w:val="006733FD"/>
    <w:rsid w:val="00674074"/>
    <w:rsid w:val="00675223"/>
    <w:rsid w:val="006804FF"/>
    <w:rsid w:val="00683495"/>
    <w:rsid w:val="0068730B"/>
    <w:rsid w:val="00687743"/>
    <w:rsid w:val="0069113D"/>
    <w:rsid w:val="00692499"/>
    <w:rsid w:val="0069303E"/>
    <w:rsid w:val="006957F3"/>
    <w:rsid w:val="00696B6D"/>
    <w:rsid w:val="0069778D"/>
    <w:rsid w:val="006A0202"/>
    <w:rsid w:val="006A04A1"/>
    <w:rsid w:val="006A23AE"/>
    <w:rsid w:val="006A42F1"/>
    <w:rsid w:val="006A6FDE"/>
    <w:rsid w:val="006B2089"/>
    <w:rsid w:val="006B2181"/>
    <w:rsid w:val="006B28E8"/>
    <w:rsid w:val="006B3B7A"/>
    <w:rsid w:val="006B5542"/>
    <w:rsid w:val="006B616D"/>
    <w:rsid w:val="006B7934"/>
    <w:rsid w:val="006B7D9F"/>
    <w:rsid w:val="006C4C98"/>
    <w:rsid w:val="006C67EE"/>
    <w:rsid w:val="006D297F"/>
    <w:rsid w:val="006D6466"/>
    <w:rsid w:val="006D6B64"/>
    <w:rsid w:val="006D6E71"/>
    <w:rsid w:val="006E2C98"/>
    <w:rsid w:val="006E38F9"/>
    <w:rsid w:val="006E441B"/>
    <w:rsid w:val="006E50B6"/>
    <w:rsid w:val="006E6FB2"/>
    <w:rsid w:val="006F08D0"/>
    <w:rsid w:val="006F12A7"/>
    <w:rsid w:val="006F2962"/>
    <w:rsid w:val="006F41C4"/>
    <w:rsid w:val="006F5912"/>
    <w:rsid w:val="0070546B"/>
    <w:rsid w:val="007057BD"/>
    <w:rsid w:val="0070784C"/>
    <w:rsid w:val="00707F47"/>
    <w:rsid w:val="00710B32"/>
    <w:rsid w:val="00710E83"/>
    <w:rsid w:val="00711FD6"/>
    <w:rsid w:val="00712DEA"/>
    <w:rsid w:val="00713237"/>
    <w:rsid w:val="007137F0"/>
    <w:rsid w:val="00714575"/>
    <w:rsid w:val="00714EB9"/>
    <w:rsid w:val="007154A7"/>
    <w:rsid w:val="007207F1"/>
    <w:rsid w:val="007215C5"/>
    <w:rsid w:val="00721EB5"/>
    <w:rsid w:val="0072251E"/>
    <w:rsid w:val="00722D5F"/>
    <w:rsid w:val="007247FC"/>
    <w:rsid w:val="007307FE"/>
    <w:rsid w:val="00732546"/>
    <w:rsid w:val="007355FC"/>
    <w:rsid w:val="00735F87"/>
    <w:rsid w:val="00736A57"/>
    <w:rsid w:val="007424B1"/>
    <w:rsid w:val="007427B0"/>
    <w:rsid w:val="0074289A"/>
    <w:rsid w:val="0074310C"/>
    <w:rsid w:val="0075159A"/>
    <w:rsid w:val="00755BFE"/>
    <w:rsid w:val="00756C65"/>
    <w:rsid w:val="00761266"/>
    <w:rsid w:val="0076175E"/>
    <w:rsid w:val="00761ABF"/>
    <w:rsid w:val="00761DE6"/>
    <w:rsid w:val="00762126"/>
    <w:rsid w:val="00770231"/>
    <w:rsid w:val="007702CF"/>
    <w:rsid w:val="0077137B"/>
    <w:rsid w:val="0077156B"/>
    <w:rsid w:val="00771614"/>
    <w:rsid w:val="00773068"/>
    <w:rsid w:val="00774424"/>
    <w:rsid w:val="00775E01"/>
    <w:rsid w:val="007806E9"/>
    <w:rsid w:val="007812EE"/>
    <w:rsid w:val="00784898"/>
    <w:rsid w:val="00785250"/>
    <w:rsid w:val="0079335C"/>
    <w:rsid w:val="00794A8D"/>
    <w:rsid w:val="00794AD7"/>
    <w:rsid w:val="007A1306"/>
    <w:rsid w:val="007A3541"/>
    <w:rsid w:val="007A5308"/>
    <w:rsid w:val="007A5686"/>
    <w:rsid w:val="007A5C13"/>
    <w:rsid w:val="007A5F46"/>
    <w:rsid w:val="007B0AC5"/>
    <w:rsid w:val="007B1841"/>
    <w:rsid w:val="007B3CC7"/>
    <w:rsid w:val="007B4B92"/>
    <w:rsid w:val="007B674E"/>
    <w:rsid w:val="007B6A21"/>
    <w:rsid w:val="007B6A7F"/>
    <w:rsid w:val="007B6AEF"/>
    <w:rsid w:val="007B6B38"/>
    <w:rsid w:val="007C17FC"/>
    <w:rsid w:val="007C1A3A"/>
    <w:rsid w:val="007C266B"/>
    <w:rsid w:val="007C2A15"/>
    <w:rsid w:val="007C36AF"/>
    <w:rsid w:val="007D05A8"/>
    <w:rsid w:val="007D6E7F"/>
    <w:rsid w:val="007E1DA5"/>
    <w:rsid w:val="007E1FEE"/>
    <w:rsid w:val="007E2FBE"/>
    <w:rsid w:val="007E3193"/>
    <w:rsid w:val="007E3532"/>
    <w:rsid w:val="007E46CF"/>
    <w:rsid w:val="007F0072"/>
    <w:rsid w:val="007F176C"/>
    <w:rsid w:val="007F2369"/>
    <w:rsid w:val="007F3728"/>
    <w:rsid w:val="007F4A9F"/>
    <w:rsid w:val="007F6B51"/>
    <w:rsid w:val="007F6F3A"/>
    <w:rsid w:val="007F77C7"/>
    <w:rsid w:val="007F7A99"/>
    <w:rsid w:val="00801C17"/>
    <w:rsid w:val="008041F2"/>
    <w:rsid w:val="0080465B"/>
    <w:rsid w:val="0080683C"/>
    <w:rsid w:val="00807521"/>
    <w:rsid w:val="00810C69"/>
    <w:rsid w:val="008121A3"/>
    <w:rsid w:val="00812667"/>
    <w:rsid w:val="00813C21"/>
    <w:rsid w:val="00814B4B"/>
    <w:rsid w:val="008164E2"/>
    <w:rsid w:val="008207A6"/>
    <w:rsid w:val="00822B5E"/>
    <w:rsid w:val="008242B5"/>
    <w:rsid w:val="008308EB"/>
    <w:rsid w:val="00831E45"/>
    <w:rsid w:val="008325A2"/>
    <w:rsid w:val="00833B81"/>
    <w:rsid w:val="00833D1B"/>
    <w:rsid w:val="008347E3"/>
    <w:rsid w:val="008352B9"/>
    <w:rsid w:val="00837CFE"/>
    <w:rsid w:val="008402B2"/>
    <w:rsid w:val="00845305"/>
    <w:rsid w:val="0084634E"/>
    <w:rsid w:val="00850426"/>
    <w:rsid w:val="0085124C"/>
    <w:rsid w:val="00852D6B"/>
    <w:rsid w:val="008537BA"/>
    <w:rsid w:val="008551E7"/>
    <w:rsid w:val="008558D8"/>
    <w:rsid w:val="008565F9"/>
    <w:rsid w:val="00856B29"/>
    <w:rsid w:val="008574E9"/>
    <w:rsid w:val="00857EF5"/>
    <w:rsid w:val="008636E7"/>
    <w:rsid w:val="00863D35"/>
    <w:rsid w:val="00864966"/>
    <w:rsid w:val="008655AB"/>
    <w:rsid w:val="0086579B"/>
    <w:rsid w:val="00865C85"/>
    <w:rsid w:val="00866194"/>
    <w:rsid w:val="00867431"/>
    <w:rsid w:val="00872DA2"/>
    <w:rsid w:val="00873561"/>
    <w:rsid w:val="0087521C"/>
    <w:rsid w:val="008756F2"/>
    <w:rsid w:val="0087579B"/>
    <w:rsid w:val="0088164E"/>
    <w:rsid w:val="00881F48"/>
    <w:rsid w:val="00884777"/>
    <w:rsid w:val="00884BC6"/>
    <w:rsid w:val="00884F58"/>
    <w:rsid w:val="00890ECA"/>
    <w:rsid w:val="00891423"/>
    <w:rsid w:val="00891E06"/>
    <w:rsid w:val="00892EDE"/>
    <w:rsid w:val="00893EA8"/>
    <w:rsid w:val="00895036"/>
    <w:rsid w:val="008970E6"/>
    <w:rsid w:val="008A3698"/>
    <w:rsid w:val="008A3AF7"/>
    <w:rsid w:val="008A7090"/>
    <w:rsid w:val="008B4499"/>
    <w:rsid w:val="008B4686"/>
    <w:rsid w:val="008B52EC"/>
    <w:rsid w:val="008B5969"/>
    <w:rsid w:val="008B74C7"/>
    <w:rsid w:val="008C03EA"/>
    <w:rsid w:val="008C414D"/>
    <w:rsid w:val="008C476D"/>
    <w:rsid w:val="008C5B3F"/>
    <w:rsid w:val="008C7A63"/>
    <w:rsid w:val="008D0628"/>
    <w:rsid w:val="008D1DA3"/>
    <w:rsid w:val="008D20B7"/>
    <w:rsid w:val="008E0777"/>
    <w:rsid w:val="008E139E"/>
    <w:rsid w:val="008E20FF"/>
    <w:rsid w:val="008F1975"/>
    <w:rsid w:val="008F2354"/>
    <w:rsid w:val="008F33A7"/>
    <w:rsid w:val="008F5C58"/>
    <w:rsid w:val="008F5E50"/>
    <w:rsid w:val="008F6272"/>
    <w:rsid w:val="00902FF3"/>
    <w:rsid w:val="0090552B"/>
    <w:rsid w:val="00910975"/>
    <w:rsid w:val="00912C2B"/>
    <w:rsid w:val="00913515"/>
    <w:rsid w:val="00914D92"/>
    <w:rsid w:val="00915B45"/>
    <w:rsid w:val="00916C52"/>
    <w:rsid w:val="00917503"/>
    <w:rsid w:val="00917A4F"/>
    <w:rsid w:val="00917BB7"/>
    <w:rsid w:val="009202D5"/>
    <w:rsid w:val="00922196"/>
    <w:rsid w:val="0092234C"/>
    <w:rsid w:val="00922512"/>
    <w:rsid w:val="00922CFD"/>
    <w:rsid w:val="00923946"/>
    <w:rsid w:val="0092474D"/>
    <w:rsid w:val="00924C07"/>
    <w:rsid w:val="0092553A"/>
    <w:rsid w:val="00934228"/>
    <w:rsid w:val="00934584"/>
    <w:rsid w:val="00934EDF"/>
    <w:rsid w:val="00934FE8"/>
    <w:rsid w:val="0093563A"/>
    <w:rsid w:val="00935CCD"/>
    <w:rsid w:val="00936A88"/>
    <w:rsid w:val="00942051"/>
    <w:rsid w:val="00946213"/>
    <w:rsid w:val="00946633"/>
    <w:rsid w:val="00946DA2"/>
    <w:rsid w:val="00946FBA"/>
    <w:rsid w:val="00953418"/>
    <w:rsid w:val="00953525"/>
    <w:rsid w:val="009535B5"/>
    <w:rsid w:val="00953CBB"/>
    <w:rsid w:val="0095575F"/>
    <w:rsid w:val="0095632B"/>
    <w:rsid w:val="00956C50"/>
    <w:rsid w:val="0096547D"/>
    <w:rsid w:val="009654DF"/>
    <w:rsid w:val="00966BC9"/>
    <w:rsid w:val="00967B53"/>
    <w:rsid w:val="009700A0"/>
    <w:rsid w:val="00970B12"/>
    <w:rsid w:val="0097324E"/>
    <w:rsid w:val="0097340C"/>
    <w:rsid w:val="00975A4D"/>
    <w:rsid w:val="00975E40"/>
    <w:rsid w:val="00976DD9"/>
    <w:rsid w:val="009827FD"/>
    <w:rsid w:val="009845D0"/>
    <w:rsid w:val="0098789F"/>
    <w:rsid w:val="00994480"/>
    <w:rsid w:val="00995AC0"/>
    <w:rsid w:val="009979D6"/>
    <w:rsid w:val="009A0B90"/>
    <w:rsid w:val="009A228A"/>
    <w:rsid w:val="009A5408"/>
    <w:rsid w:val="009A5842"/>
    <w:rsid w:val="009A60D8"/>
    <w:rsid w:val="009A7418"/>
    <w:rsid w:val="009B2521"/>
    <w:rsid w:val="009B2ADB"/>
    <w:rsid w:val="009B6788"/>
    <w:rsid w:val="009B681C"/>
    <w:rsid w:val="009C12EA"/>
    <w:rsid w:val="009C1D62"/>
    <w:rsid w:val="009C4B57"/>
    <w:rsid w:val="009C5AB0"/>
    <w:rsid w:val="009C5EA2"/>
    <w:rsid w:val="009C78A2"/>
    <w:rsid w:val="009C7FB0"/>
    <w:rsid w:val="009D0042"/>
    <w:rsid w:val="009D2B92"/>
    <w:rsid w:val="009D4075"/>
    <w:rsid w:val="009D4CE7"/>
    <w:rsid w:val="009D5186"/>
    <w:rsid w:val="009D524B"/>
    <w:rsid w:val="009D7976"/>
    <w:rsid w:val="009E1000"/>
    <w:rsid w:val="009E1200"/>
    <w:rsid w:val="009E3603"/>
    <w:rsid w:val="009E3C44"/>
    <w:rsid w:val="009E74BA"/>
    <w:rsid w:val="009F234E"/>
    <w:rsid w:val="00A0012F"/>
    <w:rsid w:val="00A00725"/>
    <w:rsid w:val="00A02F3A"/>
    <w:rsid w:val="00A0611F"/>
    <w:rsid w:val="00A06BEF"/>
    <w:rsid w:val="00A06CD3"/>
    <w:rsid w:val="00A06F46"/>
    <w:rsid w:val="00A11E45"/>
    <w:rsid w:val="00A1774E"/>
    <w:rsid w:val="00A2005D"/>
    <w:rsid w:val="00A21DF9"/>
    <w:rsid w:val="00A25E77"/>
    <w:rsid w:val="00A26587"/>
    <w:rsid w:val="00A26D15"/>
    <w:rsid w:val="00A323FA"/>
    <w:rsid w:val="00A34F92"/>
    <w:rsid w:val="00A36252"/>
    <w:rsid w:val="00A4155B"/>
    <w:rsid w:val="00A41643"/>
    <w:rsid w:val="00A46406"/>
    <w:rsid w:val="00A475EC"/>
    <w:rsid w:val="00A47619"/>
    <w:rsid w:val="00A519B5"/>
    <w:rsid w:val="00A5295C"/>
    <w:rsid w:val="00A54FDF"/>
    <w:rsid w:val="00A575E4"/>
    <w:rsid w:val="00A6198D"/>
    <w:rsid w:val="00A61CDB"/>
    <w:rsid w:val="00A627D5"/>
    <w:rsid w:val="00A629FC"/>
    <w:rsid w:val="00A630AC"/>
    <w:rsid w:val="00A64174"/>
    <w:rsid w:val="00A708DB"/>
    <w:rsid w:val="00A730DD"/>
    <w:rsid w:val="00A74E8E"/>
    <w:rsid w:val="00A753C6"/>
    <w:rsid w:val="00A76AC6"/>
    <w:rsid w:val="00A81541"/>
    <w:rsid w:val="00A826A9"/>
    <w:rsid w:val="00A838B7"/>
    <w:rsid w:val="00A840A8"/>
    <w:rsid w:val="00A84645"/>
    <w:rsid w:val="00A84B37"/>
    <w:rsid w:val="00A902FA"/>
    <w:rsid w:val="00A93EFB"/>
    <w:rsid w:val="00A95F1B"/>
    <w:rsid w:val="00A9771F"/>
    <w:rsid w:val="00AA09FE"/>
    <w:rsid w:val="00AA2CAE"/>
    <w:rsid w:val="00AA3279"/>
    <w:rsid w:val="00AA33AB"/>
    <w:rsid w:val="00AA5113"/>
    <w:rsid w:val="00AA58C4"/>
    <w:rsid w:val="00AA6326"/>
    <w:rsid w:val="00AA7437"/>
    <w:rsid w:val="00AA7932"/>
    <w:rsid w:val="00AB234D"/>
    <w:rsid w:val="00AB31DB"/>
    <w:rsid w:val="00AB3328"/>
    <w:rsid w:val="00AB3CCA"/>
    <w:rsid w:val="00AB429F"/>
    <w:rsid w:val="00AB4CD9"/>
    <w:rsid w:val="00AB4EB6"/>
    <w:rsid w:val="00AB4ED5"/>
    <w:rsid w:val="00AB648F"/>
    <w:rsid w:val="00AB7139"/>
    <w:rsid w:val="00AC19D8"/>
    <w:rsid w:val="00AC25F5"/>
    <w:rsid w:val="00AC3010"/>
    <w:rsid w:val="00AC31A7"/>
    <w:rsid w:val="00AC4552"/>
    <w:rsid w:val="00AC485A"/>
    <w:rsid w:val="00AC4FF8"/>
    <w:rsid w:val="00AC7C25"/>
    <w:rsid w:val="00AC7FCD"/>
    <w:rsid w:val="00AD403E"/>
    <w:rsid w:val="00AD750F"/>
    <w:rsid w:val="00AE0C1F"/>
    <w:rsid w:val="00AE332F"/>
    <w:rsid w:val="00AE6566"/>
    <w:rsid w:val="00AE769D"/>
    <w:rsid w:val="00AF089F"/>
    <w:rsid w:val="00AF233F"/>
    <w:rsid w:val="00B01AD7"/>
    <w:rsid w:val="00B031F5"/>
    <w:rsid w:val="00B04843"/>
    <w:rsid w:val="00B04F46"/>
    <w:rsid w:val="00B06678"/>
    <w:rsid w:val="00B11992"/>
    <w:rsid w:val="00B14347"/>
    <w:rsid w:val="00B203A6"/>
    <w:rsid w:val="00B22379"/>
    <w:rsid w:val="00B24FBE"/>
    <w:rsid w:val="00B2514C"/>
    <w:rsid w:val="00B272BE"/>
    <w:rsid w:val="00B27E44"/>
    <w:rsid w:val="00B31544"/>
    <w:rsid w:val="00B3233A"/>
    <w:rsid w:val="00B346AC"/>
    <w:rsid w:val="00B358CE"/>
    <w:rsid w:val="00B3754C"/>
    <w:rsid w:val="00B4056D"/>
    <w:rsid w:val="00B42FEC"/>
    <w:rsid w:val="00B44CB0"/>
    <w:rsid w:val="00B459D5"/>
    <w:rsid w:val="00B4750E"/>
    <w:rsid w:val="00B51A7B"/>
    <w:rsid w:val="00B54417"/>
    <w:rsid w:val="00B5453A"/>
    <w:rsid w:val="00B66A34"/>
    <w:rsid w:val="00B706DB"/>
    <w:rsid w:val="00B71DDE"/>
    <w:rsid w:val="00B721E5"/>
    <w:rsid w:val="00B73387"/>
    <w:rsid w:val="00B74518"/>
    <w:rsid w:val="00B764A9"/>
    <w:rsid w:val="00B77E16"/>
    <w:rsid w:val="00B8078C"/>
    <w:rsid w:val="00B844C1"/>
    <w:rsid w:val="00B84BDF"/>
    <w:rsid w:val="00B86A91"/>
    <w:rsid w:val="00B907E8"/>
    <w:rsid w:val="00B90984"/>
    <w:rsid w:val="00B92012"/>
    <w:rsid w:val="00B92511"/>
    <w:rsid w:val="00B96314"/>
    <w:rsid w:val="00B9761C"/>
    <w:rsid w:val="00B978C5"/>
    <w:rsid w:val="00BA050D"/>
    <w:rsid w:val="00BA17EF"/>
    <w:rsid w:val="00BA1FEE"/>
    <w:rsid w:val="00BA227F"/>
    <w:rsid w:val="00BA2376"/>
    <w:rsid w:val="00BB2BE2"/>
    <w:rsid w:val="00BC05AC"/>
    <w:rsid w:val="00BC0CA3"/>
    <w:rsid w:val="00BC2E76"/>
    <w:rsid w:val="00BC3365"/>
    <w:rsid w:val="00BC6DEE"/>
    <w:rsid w:val="00BD52C0"/>
    <w:rsid w:val="00BD5699"/>
    <w:rsid w:val="00BD5D41"/>
    <w:rsid w:val="00BD673F"/>
    <w:rsid w:val="00BD6A75"/>
    <w:rsid w:val="00BE2DA9"/>
    <w:rsid w:val="00BE48DE"/>
    <w:rsid w:val="00BE567B"/>
    <w:rsid w:val="00BE77F2"/>
    <w:rsid w:val="00BF06D3"/>
    <w:rsid w:val="00BF5BA1"/>
    <w:rsid w:val="00BF60C8"/>
    <w:rsid w:val="00BF69F1"/>
    <w:rsid w:val="00BF779B"/>
    <w:rsid w:val="00C00CF9"/>
    <w:rsid w:val="00C01936"/>
    <w:rsid w:val="00C01B3A"/>
    <w:rsid w:val="00C036D5"/>
    <w:rsid w:val="00C039C0"/>
    <w:rsid w:val="00C041FC"/>
    <w:rsid w:val="00C06A9C"/>
    <w:rsid w:val="00C0759D"/>
    <w:rsid w:val="00C07F36"/>
    <w:rsid w:val="00C114C6"/>
    <w:rsid w:val="00C13F8A"/>
    <w:rsid w:val="00C1402F"/>
    <w:rsid w:val="00C14E78"/>
    <w:rsid w:val="00C14F36"/>
    <w:rsid w:val="00C1522A"/>
    <w:rsid w:val="00C15D31"/>
    <w:rsid w:val="00C168B9"/>
    <w:rsid w:val="00C2055D"/>
    <w:rsid w:val="00C213DA"/>
    <w:rsid w:val="00C21560"/>
    <w:rsid w:val="00C22238"/>
    <w:rsid w:val="00C24EF3"/>
    <w:rsid w:val="00C27C06"/>
    <w:rsid w:val="00C32AC6"/>
    <w:rsid w:val="00C32E32"/>
    <w:rsid w:val="00C33BAB"/>
    <w:rsid w:val="00C349E1"/>
    <w:rsid w:val="00C375A8"/>
    <w:rsid w:val="00C37DE6"/>
    <w:rsid w:val="00C40237"/>
    <w:rsid w:val="00C410B8"/>
    <w:rsid w:val="00C4385D"/>
    <w:rsid w:val="00C43C5E"/>
    <w:rsid w:val="00C45AF8"/>
    <w:rsid w:val="00C4678A"/>
    <w:rsid w:val="00C50C35"/>
    <w:rsid w:val="00C52096"/>
    <w:rsid w:val="00C549A6"/>
    <w:rsid w:val="00C54D22"/>
    <w:rsid w:val="00C57560"/>
    <w:rsid w:val="00C6227F"/>
    <w:rsid w:val="00C62AC2"/>
    <w:rsid w:val="00C64458"/>
    <w:rsid w:val="00C66E76"/>
    <w:rsid w:val="00C7008E"/>
    <w:rsid w:val="00C7098A"/>
    <w:rsid w:val="00C70B10"/>
    <w:rsid w:val="00C70F76"/>
    <w:rsid w:val="00C73034"/>
    <w:rsid w:val="00C7531D"/>
    <w:rsid w:val="00C760BB"/>
    <w:rsid w:val="00C817D8"/>
    <w:rsid w:val="00C81F1A"/>
    <w:rsid w:val="00C82E5F"/>
    <w:rsid w:val="00C83C5D"/>
    <w:rsid w:val="00C846C0"/>
    <w:rsid w:val="00C85AED"/>
    <w:rsid w:val="00C85C11"/>
    <w:rsid w:val="00C85CFC"/>
    <w:rsid w:val="00C8666A"/>
    <w:rsid w:val="00C93D80"/>
    <w:rsid w:val="00C96A8D"/>
    <w:rsid w:val="00CA0500"/>
    <w:rsid w:val="00CA082F"/>
    <w:rsid w:val="00CA1BB1"/>
    <w:rsid w:val="00CA2F49"/>
    <w:rsid w:val="00CA4351"/>
    <w:rsid w:val="00CA6973"/>
    <w:rsid w:val="00CA7CC1"/>
    <w:rsid w:val="00CB0C49"/>
    <w:rsid w:val="00CB40C5"/>
    <w:rsid w:val="00CB63E9"/>
    <w:rsid w:val="00CB7E3E"/>
    <w:rsid w:val="00CC1B35"/>
    <w:rsid w:val="00CD2974"/>
    <w:rsid w:val="00CD2A30"/>
    <w:rsid w:val="00CD35E8"/>
    <w:rsid w:val="00CD39E8"/>
    <w:rsid w:val="00CD4526"/>
    <w:rsid w:val="00CD479F"/>
    <w:rsid w:val="00CD5E32"/>
    <w:rsid w:val="00CD5F95"/>
    <w:rsid w:val="00CD618C"/>
    <w:rsid w:val="00CD671E"/>
    <w:rsid w:val="00CD6D92"/>
    <w:rsid w:val="00CE06DC"/>
    <w:rsid w:val="00CE31BE"/>
    <w:rsid w:val="00CE39EA"/>
    <w:rsid w:val="00CE3A17"/>
    <w:rsid w:val="00CE41E1"/>
    <w:rsid w:val="00CE4A03"/>
    <w:rsid w:val="00CE5B0E"/>
    <w:rsid w:val="00CE6298"/>
    <w:rsid w:val="00CE62CF"/>
    <w:rsid w:val="00CE677E"/>
    <w:rsid w:val="00CE7830"/>
    <w:rsid w:val="00CF063E"/>
    <w:rsid w:val="00CF1E13"/>
    <w:rsid w:val="00CF2D7F"/>
    <w:rsid w:val="00CF2EF9"/>
    <w:rsid w:val="00CF4388"/>
    <w:rsid w:val="00CF486C"/>
    <w:rsid w:val="00CF5DB3"/>
    <w:rsid w:val="00CF5EAC"/>
    <w:rsid w:val="00CF69AD"/>
    <w:rsid w:val="00CF7B9F"/>
    <w:rsid w:val="00D005DD"/>
    <w:rsid w:val="00D00B4D"/>
    <w:rsid w:val="00D011C8"/>
    <w:rsid w:val="00D07527"/>
    <w:rsid w:val="00D11D50"/>
    <w:rsid w:val="00D137C6"/>
    <w:rsid w:val="00D16BBF"/>
    <w:rsid w:val="00D20803"/>
    <w:rsid w:val="00D21584"/>
    <w:rsid w:val="00D2378A"/>
    <w:rsid w:val="00D23827"/>
    <w:rsid w:val="00D278F3"/>
    <w:rsid w:val="00D30138"/>
    <w:rsid w:val="00D31847"/>
    <w:rsid w:val="00D3192D"/>
    <w:rsid w:val="00D3703F"/>
    <w:rsid w:val="00D37A5C"/>
    <w:rsid w:val="00D40EE6"/>
    <w:rsid w:val="00D41E4E"/>
    <w:rsid w:val="00D42153"/>
    <w:rsid w:val="00D42882"/>
    <w:rsid w:val="00D43FCC"/>
    <w:rsid w:val="00D44DC9"/>
    <w:rsid w:val="00D45785"/>
    <w:rsid w:val="00D53201"/>
    <w:rsid w:val="00D624EF"/>
    <w:rsid w:val="00D63926"/>
    <w:rsid w:val="00D6439B"/>
    <w:rsid w:val="00D64D52"/>
    <w:rsid w:val="00D650FA"/>
    <w:rsid w:val="00D673F5"/>
    <w:rsid w:val="00D70766"/>
    <w:rsid w:val="00D71428"/>
    <w:rsid w:val="00D71C31"/>
    <w:rsid w:val="00D723B1"/>
    <w:rsid w:val="00D7409E"/>
    <w:rsid w:val="00D76447"/>
    <w:rsid w:val="00D775D3"/>
    <w:rsid w:val="00D77ADC"/>
    <w:rsid w:val="00D77C90"/>
    <w:rsid w:val="00D81A79"/>
    <w:rsid w:val="00D826BD"/>
    <w:rsid w:val="00D838AB"/>
    <w:rsid w:val="00D85D41"/>
    <w:rsid w:val="00D96ECF"/>
    <w:rsid w:val="00D97122"/>
    <w:rsid w:val="00DA0E30"/>
    <w:rsid w:val="00DA16E5"/>
    <w:rsid w:val="00DA1A8E"/>
    <w:rsid w:val="00DA24F9"/>
    <w:rsid w:val="00DA2A7C"/>
    <w:rsid w:val="00DB376E"/>
    <w:rsid w:val="00DB4438"/>
    <w:rsid w:val="00DB7A7C"/>
    <w:rsid w:val="00DC27CE"/>
    <w:rsid w:val="00DC52F0"/>
    <w:rsid w:val="00DD09E1"/>
    <w:rsid w:val="00DD0FE8"/>
    <w:rsid w:val="00DD2C3B"/>
    <w:rsid w:val="00DD300B"/>
    <w:rsid w:val="00DD5546"/>
    <w:rsid w:val="00DD5EA1"/>
    <w:rsid w:val="00DD7610"/>
    <w:rsid w:val="00DE01F0"/>
    <w:rsid w:val="00DE1578"/>
    <w:rsid w:val="00DE1C1F"/>
    <w:rsid w:val="00DE1DE2"/>
    <w:rsid w:val="00DE3502"/>
    <w:rsid w:val="00DF0426"/>
    <w:rsid w:val="00DF1B0A"/>
    <w:rsid w:val="00DF3244"/>
    <w:rsid w:val="00DF3B4F"/>
    <w:rsid w:val="00DF44D4"/>
    <w:rsid w:val="00DF4B2E"/>
    <w:rsid w:val="00DF59CB"/>
    <w:rsid w:val="00DF74EF"/>
    <w:rsid w:val="00E00994"/>
    <w:rsid w:val="00E01096"/>
    <w:rsid w:val="00E01A12"/>
    <w:rsid w:val="00E01D90"/>
    <w:rsid w:val="00E02A6F"/>
    <w:rsid w:val="00E0574D"/>
    <w:rsid w:val="00E07B8D"/>
    <w:rsid w:val="00E10934"/>
    <w:rsid w:val="00E13844"/>
    <w:rsid w:val="00E13D8D"/>
    <w:rsid w:val="00E13E17"/>
    <w:rsid w:val="00E16635"/>
    <w:rsid w:val="00E17432"/>
    <w:rsid w:val="00E1793F"/>
    <w:rsid w:val="00E20262"/>
    <w:rsid w:val="00E20A2E"/>
    <w:rsid w:val="00E244EE"/>
    <w:rsid w:val="00E256EF"/>
    <w:rsid w:val="00E304B8"/>
    <w:rsid w:val="00E307EE"/>
    <w:rsid w:val="00E30A12"/>
    <w:rsid w:val="00E30D11"/>
    <w:rsid w:val="00E311F9"/>
    <w:rsid w:val="00E34267"/>
    <w:rsid w:val="00E35881"/>
    <w:rsid w:val="00E3731B"/>
    <w:rsid w:val="00E3732E"/>
    <w:rsid w:val="00E40A8D"/>
    <w:rsid w:val="00E4208C"/>
    <w:rsid w:val="00E4430D"/>
    <w:rsid w:val="00E45250"/>
    <w:rsid w:val="00E45439"/>
    <w:rsid w:val="00E45BB1"/>
    <w:rsid w:val="00E45FA6"/>
    <w:rsid w:val="00E464F5"/>
    <w:rsid w:val="00E46544"/>
    <w:rsid w:val="00E46AB0"/>
    <w:rsid w:val="00E51F23"/>
    <w:rsid w:val="00E5576E"/>
    <w:rsid w:val="00E5788C"/>
    <w:rsid w:val="00E60C1C"/>
    <w:rsid w:val="00E6193B"/>
    <w:rsid w:val="00E62EEC"/>
    <w:rsid w:val="00E63059"/>
    <w:rsid w:val="00E642CF"/>
    <w:rsid w:val="00E644ED"/>
    <w:rsid w:val="00E65C35"/>
    <w:rsid w:val="00E664D0"/>
    <w:rsid w:val="00E66E2D"/>
    <w:rsid w:val="00E67F0C"/>
    <w:rsid w:val="00E7008E"/>
    <w:rsid w:val="00E70730"/>
    <w:rsid w:val="00E73AF3"/>
    <w:rsid w:val="00E74E66"/>
    <w:rsid w:val="00E7519A"/>
    <w:rsid w:val="00E75C16"/>
    <w:rsid w:val="00E76399"/>
    <w:rsid w:val="00E7725E"/>
    <w:rsid w:val="00E806AB"/>
    <w:rsid w:val="00E814D7"/>
    <w:rsid w:val="00E81B1B"/>
    <w:rsid w:val="00E826F5"/>
    <w:rsid w:val="00E83A67"/>
    <w:rsid w:val="00E9245E"/>
    <w:rsid w:val="00E927D4"/>
    <w:rsid w:val="00E93DCE"/>
    <w:rsid w:val="00E96AD2"/>
    <w:rsid w:val="00E971D0"/>
    <w:rsid w:val="00E97C75"/>
    <w:rsid w:val="00EA0642"/>
    <w:rsid w:val="00EA3F2C"/>
    <w:rsid w:val="00EA59C6"/>
    <w:rsid w:val="00EB03C4"/>
    <w:rsid w:val="00EB07FA"/>
    <w:rsid w:val="00EB11CC"/>
    <w:rsid w:val="00EB496C"/>
    <w:rsid w:val="00EB4DF1"/>
    <w:rsid w:val="00EC28EF"/>
    <w:rsid w:val="00EC680F"/>
    <w:rsid w:val="00EC75F7"/>
    <w:rsid w:val="00ED121D"/>
    <w:rsid w:val="00ED23D6"/>
    <w:rsid w:val="00ED377D"/>
    <w:rsid w:val="00ED503D"/>
    <w:rsid w:val="00ED6660"/>
    <w:rsid w:val="00ED7E99"/>
    <w:rsid w:val="00EE20B5"/>
    <w:rsid w:val="00EE41DD"/>
    <w:rsid w:val="00EF2449"/>
    <w:rsid w:val="00EF3FCB"/>
    <w:rsid w:val="00EF553E"/>
    <w:rsid w:val="00EF60EA"/>
    <w:rsid w:val="00EF6DB1"/>
    <w:rsid w:val="00F01BC7"/>
    <w:rsid w:val="00F0259B"/>
    <w:rsid w:val="00F0308F"/>
    <w:rsid w:val="00F069CF"/>
    <w:rsid w:val="00F06EEF"/>
    <w:rsid w:val="00F07361"/>
    <w:rsid w:val="00F166A4"/>
    <w:rsid w:val="00F169C5"/>
    <w:rsid w:val="00F17E81"/>
    <w:rsid w:val="00F253BA"/>
    <w:rsid w:val="00F32A08"/>
    <w:rsid w:val="00F32A98"/>
    <w:rsid w:val="00F362E1"/>
    <w:rsid w:val="00F41C1F"/>
    <w:rsid w:val="00F43792"/>
    <w:rsid w:val="00F454DB"/>
    <w:rsid w:val="00F462BA"/>
    <w:rsid w:val="00F46954"/>
    <w:rsid w:val="00F47552"/>
    <w:rsid w:val="00F50865"/>
    <w:rsid w:val="00F5293E"/>
    <w:rsid w:val="00F541BB"/>
    <w:rsid w:val="00F6085F"/>
    <w:rsid w:val="00F6116D"/>
    <w:rsid w:val="00F70BA7"/>
    <w:rsid w:val="00F72F70"/>
    <w:rsid w:val="00F762B9"/>
    <w:rsid w:val="00F76C95"/>
    <w:rsid w:val="00F81D11"/>
    <w:rsid w:val="00F828D5"/>
    <w:rsid w:val="00F846A6"/>
    <w:rsid w:val="00F85A16"/>
    <w:rsid w:val="00F85A80"/>
    <w:rsid w:val="00F86BF0"/>
    <w:rsid w:val="00F964CE"/>
    <w:rsid w:val="00F96FB3"/>
    <w:rsid w:val="00FA1334"/>
    <w:rsid w:val="00FA1CB8"/>
    <w:rsid w:val="00FA1EF8"/>
    <w:rsid w:val="00FA25DA"/>
    <w:rsid w:val="00FA4234"/>
    <w:rsid w:val="00FA54F4"/>
    <w:rsid w:val="00FA7298"/>
    <w:rsid w:val="00FA7491"/>
    <w:rsid w:val="00FA75B8"/>
    <w:rsid w:val="00FA7B6D"/>
    <w:rsid w:val="00FB1CCA"/>
    <w:rsid w:val="00FB28D5"/>
    <w:rsid w:val="00FB47D9"/>
    <w:rsid w:val="00FC0D51"/>
    <w:rsid w:val="00FC23C0"/>
    <w:rsid w:val="00FC244E"/>
    <w:rsid w:val="00FC2B71"/>
    <w:rsid w:val="00FC380D"/>
    <w:rsid w:val="00FC5168"/>
    <w:rsid w:val="00FC7B72"/>
    <w:rsid w:val="00FD2090"/>
    <w:rsid w:val="00FD3634"/>
    <w:rsid w:val="00FD3ACC"/>
    <w:rsid w:val="00FD3F60"/>
    <w:rsid w:val="00FD5D3D"/>
    <w:rsid w:val="00FD69EE"/>
    <w:rsid w:val="00FE054F"/>
    <w:rsid w:val="00FE1391"/>
    <w:rsid w:val="00FE5809"/>
    <w:rsid w:val="00FE6EB1"/>
    <w:rsid w:val="00FE79FA"/>
    <w:rsid w:val="00FF0776"/>
    <w:rsid w:val="00FF07F6"/>
    <w:rsid w:val="00FF1012"/>
    <w:rsid w:val="00FF1A70"/>
    <w:rsid w:val="00FF53B8"/>
    <w:rsid w:val="00FF60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57759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4F52B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4F52B0"/>
  </w:style>
  <w:style w:type="paragraph" w:styleId="a6">
    <w:name w:val="footer"/>
    <w:basedOn w:val="a"/>
    <w:link w:val="a7"/>
    <w:uiPriority w:val="99"/>
    <w:unhideWhenUsed/>
    <w:rsid w:val="004F52B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4F52B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57759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4F52B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4F52B0"/>
  </w:style>
  <w:style w:type="paragraph" w:styleId="a6">
    <w:name w:val="footer"/>
    <w:basedOn w:val="a"/>
    <w:link w:val="a7"/>
    <w:uiPriority w:val="99"/>
    <w:unhideWhenUsed/>
    <w:rsid w:val="004F52B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4F52B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153</TotalTime>
  <Pages>9</Pages>
  <Words>4303</Words>
  <Characters>24532</Characters>
  <Application>Microsoft Office Word</Application>
  <DocSecurity>0</DocSecurity>
  <Lines>204</Lines>
  <Paragraphs>57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28778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Управление ОМ и ОРП (1)</dc:creator>
  <cp:keywords/>
  <dc:description/>
  <cp:lastModifiedBy>Управление ОМ и ОРП (1)</cp:lastModifiedBy>
  <cp:revision>6</cp:revision>
  <dcterms:created xsi:type="dcterms:W3CDTF">2023-03-24T07:15:00Z</dcterms:created>
  <dcterms:modified xsi:type="dcterms:W3CDTF">2024-03-04T04:45:00Z</dcterms:modified>
</cp:coreProperties>
</file>