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730A" w:rsidRPr="000B730A" w:rsidRDefault="000B730A" w:rsidP="000B730A">
      <w:pPr>
        <w:spacing w:after="12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0B730A">
        <w:rPr>
          <w:rFonts w:ascii="Times New Roman" w:eastAsia="Calibri" w:hAnsi="Times New Roman" w:cs="Times New Roman"/>
          <w:b/>
          <w:sz w:val="24"/>
          <w:szCs w:val="24"/>
        </w:rPr>
        <w:t>ИЗВЕЩЕНИЕ О ПРОВЕДЕНИИ СОБРАНИЯ О СОГЛАСОВАНИИ МЕСТОПОЛОЖЕНИЯ ГРАНИЦ ЗЕМЕЛЬНОГО УЧАСТКА</w:t>
      </w:r>
    </w:p>
    <w:p w:rsidR="000B730A" w:rsidRPr="000B730A" w:rsidRDefault="000B730A" w:rsidP="000B730A">
      <w:pPr>
        <w:spacing w:after="12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B730A">
        <w:rPr>
          <w:rFonts w:ascii="Times New Roman" w:eastAsia="Calibri" w:hAnsi="Times New Roman" w:cs="Times New Roman"/>
          <w:sz w:val="24"/>
          <w:szCs w:val="24"/>
        </w:rPr>
        <w:t>Кадастровым инженером БУ УР «ЦКО БТИ» Субботиной Еленой Владимировной (адрес: 426004, УР, г. Ижевск, ул. Краева, д. 21, e-</w:t>
      </w:r>
      <w:proofErr w:type="spellStart"/>
      <w:r w:rsidRPr="000B730A">
        <w:rPr>
          <w:rFonts w:ascii="Times New Roman" w:eastAsia="Calibri" w:hAnsi="Times New Roman" w:cs="Times New Roman"/>
          <w:sz w:val="24"/>
          <w:szCs w:val="24"/>
        </w:rPr>
        <w:t>mail</w:t>
      </w:r>
      <w:proofErr w:type="spellEnd"/>
      <w:r w:rsidRPr="000B730A">
        <w:rPr>
          <w:rFonts w:ascii="Times New Roman" w:eastAsia="Calibri" w:hAnsi="Times New Roman" w:cs="Times New Roman"/>
          <w:sz w:val="24"/>
          <w:szCs w:val="24"/>
        </w:rPr>
        <w:t>: subbotina_1@mail.ru, т.</w:t>
      </w:r>
      <w:r w:rsidRPr="000B730A">
        <w:rPr>
          <w:rFonts w:ascii="Calibri" w:eastAsia="Calibri" w:hAnsi="Calibri" w:cs="Times New Roman"/>
        </w:rPr>
        <w:t xml:space="preserve"> </w:t>
      </w:r>
      <w:r w:rsidRPr="000B730A">
        <w:rPr>
          <w:rFonts w:ascii="Times New Roman" w:eastAsia="Calibri" w:hAnsi="Times New Roman" w:cs="Times New Roman"/>
          <w:sz w:val="24"/>
          <w:szCs w:val="24"/>
        </w:rPr>
        <w:t>8(3412)664-100, № в ГРКИ: 39918) выполняются кадастровые работы по уточнению описания местоположения границ земельного участка.</w:t>
      </w:r>
    </w:p>
    <w:p w:rsidR="000B730A" w:rsidRPr="000B730A" w:rsidRDefault="000B730A" w:rsidP="000B730A">
      <w:pPr>
        <w:spacing w:after="120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0B730A">
        <w:rPr>
          <w:rFonts w:ascii="Times New Roman" w:eastAsia="Calibri" w:hAnsi="Times New Roman" w:cs="Times New Roman"/>
          <w:sz w:val="24"/>
          <w:szCs w:val="24"/>
        </w:rPr>
        <w:t xml:space="preserve">Земельный участок, в отношении которого проводятся кадастровые работы </w:t>
      </w:r>
      <w:r w:rsidRPr="000B730A">
        <w:rPr>
          <w:rFonts w:ascii="Times New Roman" w:eastAsia="Calibri" w:hAnsi="Times New Roman" w:cs="Times New Roman"/>
          <w:b/>
          <w:i/>
          <w:sz w:val="24"/>
          <w:szCs w:val="24"/>
        </w:rPr>
        <w:t>18:08:118001:375</w:t>
      </w:r>
      <w:r w:rsidRPr="000B730A">
        <w:rPr>
          <w:rFonts w:ascii="Times New Roman" w:eastAsia="Calibri" w:hAnsi="Times New Roman" w:cs="Times New Roman"/>
          <w:i/>
          <w:sz w:val="24"/>
          <w:szCs w:val="24"/>
        </w:rPr>
        <w:t xml:space="preserve">, </w:t>
      </w:r>
      <w:r w:rsidRPr="000B730A">
        <w:rPr>
          <w:rFonts w:ascii="Times New Roman" w:eastAsia="Calibri" w:hAnsi="Times New Roman" w:cs="Times New Roman"/>
          <w:sz w:val="24"/>
          <w:szCs w:val="24"/>
        </w:rPr>
        <w:t xml:space="preserve">расположенного по </w:t>
      </w:r>
      <w:r w:rsidRPr="000B730A">
        <w:rPr>
          <w:rFonts w:ascii="Times New Roman" w:eastAsia="Calibri" w:hAnsi="Times New Roman" w:cs="Times New Roman"/>
          <w:color w:val="000000"/>
          <w:sz w:val="24"/>
          <w:szCs w:val="24"/>
        </w:rPr>
        <w:t>адресу</w:t>
      </w:r>
      <w:r w:rsidRPr="000B730A">
        <w:rPr>
          <w:rFonts w:ascii="Times New Roman" w:eastAsia="Calibri" w:hAnsi="Times New Roman" w:cs="Times New Roman"/>
          <w:i/>
          <w:color w:val="000000"/>
          <w:sz w:val="24"/>
          <w:szCs w:val="24"/>
        </w:rPr>
        <w:t xml:space="preserve">: Удмуртская Республика, Завьяловский район, д. Новый </w:t>
      </w:r>
      <w:proofErr w:type="spellStart"/>
      <w:r w:rsidRPr="000B730A">
        <w:rPr>
          <w:rFonts w:ascii="Times New Roman" w:eastAsia="Calibri" w:hAnsi="Times New Roman" w:cs="Times New Roman"/>
          <w:i/>
          <w:color w:val="000000"/>
          <w:sz w:val="24"/>
          <w:szCs w:val="24"/>
        </w:rPr>
        <w:t>Сентег</w:t>
      </w:r>
      <w:proofErr w:type="spellEnd"/>
      <w:r w:rsidRPr="000B730A">
        <w:rPr>
          <w:rFonts w:ascii="Times New Roman" w:eastAsia="Calibri" w:hAnsi="Times New Roman" w:cs="Times New Roman"/>
          <w:i/>
          <w:color w:val="000000"/>
          <w:sz w:val="24"/>
          <w:szCs w:val="24"/>
        </w:rPr>
        <w:t>, ул. Зеленая, д.2, кв.2.</w:t>
      </w:r>
    </w:p>
    <w:p w:rsidR="000B730A" w:rsidRPr="000B730A" w:rsidRDefault="000B730A" w:rsidP="000B730A">
      <w:pPr>
        <w:spacing w:after="12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B730A">
        <w:rPr>
          <w:rFonts w:ascii="Times New Roman" w:eastAsia="Calibri" w:hAnsi="Times New Roman" w:cs="Times New Roman"/>
          <w:sz w:val="24"/>
          <w:szCs w:val="24"/>
        </w:rPr>
        <w:t xml:space="preserve">Заказчиком кадастровых работ является: </w:t>
      </w:r>
      <w:proofErr w:type="spellStart"/>
      <w:r w:rsidRPr="000B730A">
        <w:rPr>
          <w:rFonts w:ascii="Times New Roman" w:eastAsia="Calibri" w:hAnsi="Times New Roman" w:cs="Times New Roman"/>
          <w:sz w:val="24"/>
          <w:szCs w:val="24"/>
        </w:rPr>
        <w:t>Артиков</w:t>
      </w:r>
      <w:proofErr w:type="spellEnd"/>
      <w:r w:rsidRPr="000B730A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0B730A">
        <w:rPr>
          <w:rFonts w:ascii="Times New Roman" w:eastAsia="Calibri" w:hAnsi="Times New Roman" w:cs="Times New Roman"/>
          <w:sz w:val="24"/>
          <w:szCs w:val="24"/>
        </w:rPr>
        <w:t>Нодирбек</w:t>
      </w:r>
      <w:proofErr w:type="spellEnd"/>
      <w:r w:rsidRPr="000B730A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0B730A">
        <w:rPr>
          <w:rFonts w:ascii="Times New Roman" w:eastAsia="Calibri" w:hAnsi="Times New Roman" w:cs="Times New Roman"/>
          <w:sz w:val="24"/>
          <w:szCs w:val="24"/>
        </w:rPr>
        <w:t>Назирович</w:t>
      </w:r>
      <w:proofErr w:type="spellEnd"/>
      <w:r w:rsidRPr="000B730A">
        <w:rPr>
          <w:rFonts w:ascii="Times New Roman" w:eastAsia="Calibri" w:hAnsi="Times New Roman" w:cs="Times New Roman"/>
          <w:sz w:val="24"/>
          <w:szCs w:val="24"/>
        </w:rPr>
        <w:t xml:space="preserve">, Удмуртская Республика, Завьяловский район, </w:t>
      </w:r>
      <w:proofErr w:type="spellStart"/>
      <w:r w:rsidRPr="000B730A">
        <w:rPr>
          <w:rFonts w:ascii="Times New Roman" w:eastAsia="Calibri" w:hAnsi="Times New Roman" w:cs="Times New Roman"/>
          <w:sz w:val="24"/>
          <w:szCs w:val="24"/>
        </w:rPr>
        <w:t>д.Новый</w:t>
      </w:r>
      <w:proofErr w:type="spellEnd"/>
      <w:r w:rsidRPr="000B730A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0B730A">
        <w:rPr>
          <w:rFonts w:ascii="Times New Roman" w:eastAsia="Calibri" w:hAnsi="Times New Roman" w:cs="Times New Roman"/>
          <w:sz w:val="24"/>
          <w:szCs w:val="24"/>
        </w:rPr>
        <w:t>Сентег</w:t>
      </w:r>
      <w:proofErr w:type="spellEnd"/>
      <w:r w:rsidRPr="000B730A">
        <w:rPr>
          <w:rFonts w:ascii="Times New Roman" w:eastAsia="Calibri" w:hAnsi="Times New Roman" w:cs="Times New Roman"/>
          <w:sz w:val="24"/>
          <w:szCs w:val="24"/>
        </w:rPr>
        <w:t xml:space="preserve">, </w:t>
      </w:r>
      <w:proofErr w:type="spellStart"/>
      <w:r w:rsidRPr="000B730A">
        <w:rPr>
          <w:rFonts w:ascii="Times New Roman" w:eastAsia="Calibri" w:hAnsi="Times New Roman" w:cs="Times New Roman"/>
          <w:sz w:val="24"/>
          <w:szCs w:val="24"/>
        </w:rPr>
        <w:t>ул.Центральная</w:t>
      </w:r>
      <w:proofErr w:type="spellEnd"/>
      <w:r w:rsidRPr="000B730A">
        <w:rPr>
          <w:rFonts w:ascii="Times New Roman" w:eastAsia="Calibri" w:hAnsi="Times New Roman" w:cs="Times New Roman"/>
          <w:sz w:val="24"/>
          <w:szCs w:val="24"/>
        </w:rPr>
        <w:t>, д. 58, т.89828258899</w:t>
      </w:r>
    </w:p>
    <w:p w:rsidR="000B730A" w:rsidRPr="000B730A" w:rsidRDefault="000B730A" w:rsidP="000B730A">
      <w:pPr>
        <w:spacing w:after="12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B730A">
        <w:rPr>
          <w:rFonts w:ascii="Times New Roman" w:eastAsia="Calibri" w:hAnsi="Times New Roman" w:cs="Times New Roman"/>
          <w:sz w:val="24"/>
          <w:szCs w:val="24"/>
        </w:rPr>
        <w:t xml:space="preserve">Смежный земельный участок в отношении местоположения границ которого проводится согласование </w:t>
      </w:r>
      <w:r w:rsidRPr="000B730A">
        <w:rPr>
          <w:rFonts w:ascii="Times New Roman" w:eastAsia="Calibri" w:hAnsi="Times New Roman" w:cs="Times New Roman"/>
          <w:b/>
          <w:sz w:val="24"/>
          <w:szCs w:val="24"/>
        </w:rPr>
        <w:t xml:space="preserve">- </w:t>
      </w:r>
      <w:r w:rsidRPr="000B730A">
        <w:rPr>
          <w:rFonts w:ascii="Times New Roman" w:eastAsia="Calibri" w:hAnsi="Times New Roman" w:cs="Times New Roman"/>
          <w:b/>
          <w:i/>
          <w:sz w:val="24"/>
          <w:szCs w:val="24"/>
        </w:rPr>
        <w:t>18:08:118001:374</w:t>
      </w:r>
      <w:r w:rsidRPr="000B730A">
        <w:rPr>
          <w:rFonts w:ascii="Times New Roman" w:eastAsia="Calibri" w:hAnsi="Times New Roman" w:cs="Times New Roman"/>
          <w:i/>
          <w:sz w:val="24"/>
          <w:szCs w:val="24"/>
        </w:rPr>
        <w:t>,</w:t>
      </w:r>
      <w:r w:rsidRPr="000B730A">
        <w:rPr>
          <w:rFonts w:ascii="Times New Roman" w:eastAsia="Calibri" w:hAnsi="Times New Roman" w:cs="Times New Roman"/>
          <w:b/>
          <w:i/>
          <w:sz w:val="24"/>
          <w:szCs w:val="24"/>
        </w:rPr>
        <w:t xml:space="preserve"> </w:t>
      </w:r>
      <w:r w:rsidRPr="000B730A">
        <w:rPr>
          <w:rFonts w:ascii="Times New Roman" w:eastAsia="Calibri" w:hAnsi="Times New Roman" w:cs="Times New Roman"/>
          <w:sz w:val="24"/>
          <w:szCs w:val="24"/>
        </w:rPr>
        <w:t xml:space="preserve">расположенного по </w:t>
      </w:r>
      <w:r w:rsidRPr="000B730A">
        <w:rPr>
          <w:rFonts w:ascii="Times New Roman" w:eastAsia="Calibri" w:hAnsi="Times New Roman" w:cs="Times New Roman"/>
          <w:color w:val="000000"/>
          <w:sz w:val="24"/>
          <w:szCs w:val="24"/>
        </w:rPr>
        <w:t>адресу:</w:t>
      </w:r>
      <w:r w:rsidRPr="000B730A">
        <w:rPr>
          <w:rFonts w:ascii="Times New Roman" w:eastAsia="Calibri" w:hAnsi="Times New Roman" w:cs="Times New Roman"/>
          <w:i/>
          <w:color w:val="000000"/>
          <w:sz w:val="24"/>
          <w:szCs w:val="24"/>
        </w:rPr>
        <w:t xml:space="preserve"> </w:t>
      </w:r>
      <w:r w:rsidRPr="000B730A">
        <w:rPr>
          <w:rFonts w:ascii="Times New Roman" w:eastAsia="Calibri" w:hAnsi="Times New Roman" w:cs="Times New Roman"/>
          <w:i/>
          <w:sz w:val="24"/>
          <w:szCs w:val="24"/>
        </w:rPr>
        <w:t xml:space="preserve">Удмуртская Республика, Завьяловский район, д. Новый </w:t>
      </w:r>
      <w:proofErr w:type="spellStart"/>
      <w:r w:rsidRPr="000B730A">
        <w:rPr>
          <w:rFonts w:ascii="Times New Roman" w:eastAsia="Calibri" w:hAnsi="Times New Roman" w:cs="Times New Roman"/>
          <w:i/>
          <w:sz w:val="24"/>
          <w:szCs w:val="24"/>
        </w:rPr>
        <w:t>Сентег</w:t>
      </w:r>
      <w:proofErr w:type="spellEnd"/>
      <w:r w:rsidRPr="000B730A">
        <w:rPr>
          <w:rFonts w:ascii="Times New Roman" w:eastAsia="Calibri" w:hAnsi="Times New Roman" w:cs="Times New Roman"/>
          <w:i/>
          <w:sz w:val="24"/>
          <w:szCs w:val="24"/>
        </w:rPr>
        <w:t>, ул. Зеленая, д.2, кв.1.</w:t>
      </w:r>
    </w:p>
    <w:p w:rsidR="000B730A" w:rsidRPr="000B730A" w:rsidRDefault="000B730A" w:rsidP="000B730A">
      <w:pPr>
        <w:spacing w:after="12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B730A">
        <w:rPr>
          <w:rFonts w:ascii="Times New Roman" w:eastAsia="Calibri" w:hAnsi="Times New Roman" w:cs="Times New Roman"/>
          <w:sz w:val="24"/>
          <w:szCs w:val="24"/>
        </w:rPr>
        <w:t xml:space="preserve">Собрание заинтересованных лиц по поводу согласования местоположения границы состоится </w:t>
      </w:r>
      <w:r w:rsidRPr="000B730A">
        <w:rPr>
          <w:rFonts w:ascii="Times New Roman" w:eastAsia="Calibri" w:hAnsi="Times New Roman" w:cs="Times New Roman"/>
          <w:b/>
          <w:sz w:val="24"/>
          <w:szCs w:val="24"/>
        </w:rPr>
        <w:t>25.12.2023г. в 09.00</w:t>
      </w:r>
      <w:r w:rsidRPr="000B730A">
        <w:rPr>
          <w:rFonts w:ascii="Times New Roman" w:eastAsia="Calibri" w:hAnsi="Times New Roman" w:cs="Times New Roman"/>
          <w:sz w:val="24"/>
          <w:szCs w:val="24"/>
        </w:rPr>
        <w:t xml:space="preserve"> по адресу: Удмуртская Республика, Завьяловский район, д. Новый </w:t>
      </w:r>
      <w:proofErr w:type="spellStart"/>
      <w:r w:rsidRPr="000B730A">
        <w:rPr>
          <w:rFonts w:ascii="Times New Roman" w:eastAsia="Calibri" w:hAnsi="Times New Roman" w:cs="Times New Roman"/>
          <w:sz w:val="24"/>
          <w:szCs w:val="24"/>
        </w:rPr>
        <w:t>Сентег</w:t>
      </w:r>
      <w:proofErr w:type="spellEnd"/>
      <w:r w:rsidRPr="000B730A">
        <w:rPr>
          <w:rFonts w:ascii="Times New Roman" w:eastAsia="Calibri" w:hAnsi="Times New Roman" w:cs="Times New Roman"/>
          <w:sz w:val="24"/>
          <w:szCs w:val="24"/>
        </w:rPr>
        <w:t xml:space="preserve">, ул. Зеленая, д.2, кв.2. </w:t>
      </w:r>
    </w:p>
    <w:p w:rsidR="000B730A" w:rsidRPr="000B730A" w:rsidRDefault="000B730A" w:rsidP="000B730A">
      <w:pPr>
        <w:spacing w:after="12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B730A">
        <w:rPr>
          <w:rFonts w:ascii="Times New Roman" w:eastAsia="Calibri" w:hAnsi="Times New Roman" w:cs="Times New Roman"/>
          <w:sz w:val="24"/>
          <w:szCs w:val="24"/>
        </w:rPr>
        <w:t>С проектом межевого плана земельного участка можно ознакомиться по адресу:</w:t>
      </w:r>
      <w:r w:rsidRPr="000B730A">
        <w:rPr>
          <w:rFonts w:ascii="Calibri" w:eastAsia="Calibri" w:hAnsi="Calibri" w:cs="Times New Roman"/>
        </w:rPr>
        <w:t xml:space="preserve"> </w:t>
      </w:r>
      <w:r w:rsidRPr="000B730A">
        <w:rPr>
          <w:rFonts w:ascii="Times New Roman" w:eastAsia="Calibri" w:hAnsi="Times New Roman" w:cs="Times New Roman"/>
          <w:sz w:val="24"/>
          <w:szCs w:val="24"/>
        </w:rPr>
        <w:t xml:space="preserve">УР, г. Ижевск, ул. Краева, д. 21. Обоснованные возражения относительно местоположения границ и площади, содержащихся в проекте межевого плана, и требования о проведении согласования местоположения границ и площади земельного участка на местности принимаются с </w:t>
      </w:r>
      <w:r w:rsidRPr="000B730A">
        <w:rPr>
          <w:rFonts w:ascii="Times New Roman" w:eastAsia="Calibri" w:hAnsi="Times New Roman" w:cs="Times New Roman"/>
          <w:b/>
          <w:sz w:val="24"/>
          <w:szCs w:val="24"/>
        </w:rPr>
        <w:t>22.11.2023г. по 25.12.2023г</w:t>
      </w:r>
      <w:r w:rsidRPr="000B730A">
        <w:rPr>
          <w:rFonts w:ascii="Times New Roman" w:eastAsia="Calibri" w:hAnsi="Times New Roman" w:cs="Times New Roman"/>
          <w:sz w:val="24"/>
          <w:szCs w:val="24"/>
        </w:rPr>
        <w:t xml:space="preserve">. по адресу УР, г. Ижевск, ул. Краева, д. 21. При проведении согласования местоположения границ при себе необходимо иметь документ, </w:t>
      </w:r>
      <w:r w:rsidRPr="000B730A">
        <w:rPr>
          <w:rFonts w:ascii="Times New Roman" w:eastAsia="Calibri" w:hAnsi="Times New Roman" w:cs="Times New Roman"/>
          <w:sz w:val="24"/>
          <w:szCs w:val="24"/>
          <w:u w:val="single"/>
        </w:rPr>
        <w:t>удостоверяющий личность, а также документы о правах на земельный участок</w:t>
      </w:r>
      <w:r w:rsidRPr="000B730A">
        <w:rPr>
          <w:rFonts w:ascii="Times New Roman" w:eastAsia="Calibri" w:hAnsi="Times New Roman" w:cs="Times New Roman"/>
          <w:sz w:val="24"/>
          <w:szCs w:val="24"/>
        </w:rPr>
        <w:t xml:space="preserve"> (часть 12 статьи 39, часть 2 статьи 40 Федерального закона от 24 июля 2007 г. N 221-ФЗ "О кадастровой деятельности").</w:t>
      </w:r>
    </w:p>
    <w:p w:rsidR="00E8390F" w:rsidRDefault="00E8390F">
      <w:bookmarkStart w:id="0" w:name="_GoBack"/>
      <w:bookmarkEnd w:id="0"/>
    </w:p>
    <w:sectPr w:rsidR="00E8390F" w:rsidSect="000B730A">
      <w:headerReference w:type="even" r:id="rId4"/>
      <w:headerReference w:type="default" r:id="rId5"/>
      <w:footerReference w:type="even" r:id="rId6"/>
      <w:footerReference w:type="default" r:id="rId7"/>
      <w:headerReference w:type="first" r:id="rId8"/>
      <w:footerReference w:type="first" r:id="rId9"/>
      <w:pgSz w:w="11906" w:h="16838"/>
      <w:pgMar w:top="1134" w:right="510" w:bottom="1134" w:left="136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63D1C" w:rsidRDefault="000B730A">
    <w:pPr>
      <w:pStyle w:val="a5"/>
    </w:pPr>
    <w: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63D1C" w:rsidRDefault="000B730A">
    <w:pPr>
      <w:pStyle w:val="a5"/>
    </w:pPr>
    <w: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63D1C" w:rsidRDefault="000B730A">
    <w:pPr>
      <w:pStyle w:val="a5"/>
    </w:pPr>
    <w:r>
      <w:t xml:space="preserve"> </w:t>
    </w:r>
  </w:p>
</w:ftr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63D1C" w:rsidRDefault="000B730A">
    <w:pPr>
      <w:pStyle w:val="a3"/>
    </w:pPr>
    <w: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63D1C" w:rsidRDefault="000B730A">
    <w:pPr>
      <w:pStyle w:val="a3"/>
    </w:pPr>
    <w: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63D1C" w:rsidRDefault="000B730A">
    <w:pPr>
      <w:pStyle w:val="a3"/>
    </w:pPr>
    <w: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4C42"/>
    <w:rsid w:val="000B730A"/>
    <w:rsid w:val="0015093A"/>
    <w:rsid w:val="0015722E"/>
    <w:rsid w:val="003817EA"/>
    <w:rsid w:val="003C7E47"/>
    <w:rsid w:val="004A1597"/>
    <w:rsid w:val="005C698F"/>
    <w:rsid w:val="007F6318"/>
    <w:rsid w:val="00AF4C42"/>
    <w:rsid w:val="00E8390F"/>
    <w:rsid w:val="00F20C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AE7BA77-DB21-4CAE-A22C-18604EF699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0B730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0B730A"/>
  </w:style>
  <w:style w:type="paragraph" w:styleId="a5">
    <w:name w:val="footer"/>
    <w:basedOn w:val="a"/>
    <w:link w:val="a6"/>
    <w:uiPriority w:val="99"/>
    <w:semiHidden/>
    <w:unhideWhenUsed/>
    <w:rsid w:val="000B730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0B730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11" Type="http://schemas.openxmlformats.org/officeDocument/2006/relationships/theme" Target="theme/theme1.xml"/><Relationship Id="rId5" Type="http://schemas.openxmlformats.org/officeDocument/2006/relationships/header" Target="header2.xml"/><Relationship Id="rId10" Type="http://schemas.openxmlformats.org/officeDocument/2006/relationships/fontTable" Target="fontTable.xml"/><Relationship Id="rId4" Type="http://schemas.openxmlformats.org/officeDocument/2006/relationships/header" Target="header1.xml"/><Relationship Id="rId9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274</Words>
  <Characters>1567</Characters>
  <Application>Microsoft Office Word</Application>
  <DocSecurity>0</DocSecurity>
  <Lines>13</Lines>
  <Paragraphs>3</Paragraphs>
  <ScaleCrop>false</ScaleCrop>
  <Company/>
  <LinksUpToDate>false</LinksUpToDate>
  <CharactersWithSpaces>1838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ref</dc:creator>
  <cp:keywords/>
  <dc:description/>
  <cp:lastModifiedBy>ref</cp:lastModifiedBy>
  <cp:revision>2</cp:revision>
  <dcterms:created xsi:type="dcterms:W3CDTF">2023-11-20T05:28:00Z</dcterms:created>
  <dcterms:modified xsi:type="dcterms:W3CDTF">2023-11-20T05:28:00Z</dcterms:modified>
</cp:coreProperties>
</file>