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3D" w:rsidRPr="003A04AC" w:rsidRDefault="0068663D" w:rsidP="003A04AC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</w:t>
      </w:r>
      <w:r w:rsidR="009A6149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состоялось заседание очередной 3</w:t>
      </w: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A6149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сессии Совета депутатов муниципального образования «Муниципальный округ Завьяловский район Удмуртской Республики» под председательством Татьяны </w:t>
      </w:r>
      <w:proofErr w:type="spellStart"/>
      <w:r w:rsidR="009A6149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Дудыревой</w:t>
      </w:r>
      <w:proofErr w:type="spellEnd"/>
      <w:r w:rsidR="009A6149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сессии присутствовали Глава Завьяловского района Константин Русинов,  прокурор Завьяловского района Денис Перевозчиков, начальник отдела МВД России «Завьяловский» Евгений Воронин, депутаты окружного Совета депутатов, заместители главы Администрации, начальники структурных подразделений и территориальных органов. </w:t>
      </w:r>
    </w:p>
    <w:p w:rsidR="009A6149" w:rsidRPr="003A04AC" w:rsidRDefault="009A6149" w:rsidP="003A04AC">
      <w:pPr>
        <w:widowControl w:val="0"/>
        <w:spacing w:after="0" w:line="240" w:lineRule="auto"/>
        <w:ind w:left="-284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двадцать </w:t>
      </w:r>
      <w:r w:rsidR="0068663D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</w:t>
      </w: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68663D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кворум имелся. </w:t>
      </w:r>
    </w:p>
    <w:p w:rsidR="004D3A3A" w:rsidRPr="003A04AC" w:rsidRDefault="009A6149" w:rsidP="003A04A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повестку заседания сессии был</w:t>
      </w:r>
      <w:r w:rsidR="008D51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</w:t>
      </w:r>
      <w:r w:rsidR="008D51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63D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</w:t>
      </w: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</w:t>
      </w:r>
      <w:r w:rsidRPr="003A04AC">
        <w:rPr>
          <w:rFonts w:ascii="Times New Roman" w:hAnsi="Times New Roman" w:cs="Times New Roman"/>
          <w:sz w:val="28"/>
          <w:szCs w:val="28"/>
        </w:rPr>
        <w:t xml:space="preserve"> </w:t>
      </w:r>
      <w:r w:rsidR="0068663D" w:rsidRPr="003A04AC">
        <w:rPr>
          <w:rFonts w:ascii="Times New Roman" w:hAnsi="Times New Roman" w:cs="Times New Roman"/>
          <w:sz w:val="28"/>
          <w:szCs w:val="28"/>
        </w:rPr>
        <w:t>Депутатами района были приняты поправки в бюджет муниципального образования на 2024 год и плановый период 2025 и 2026 годов, в Реестр наказов избирателей на 2024 год</w:t>
      </w:r>
      <w:r w:rsidR="004D3A3A" w:rsidRPr="003A04AC">
        <w:rPr>
          <w:rFonts w:ascii="Times New Roman" w:hAnsi="Times New Roman" w:cs="Times New Roman"/>
          <w:sz w:val="28"/>
          <w:szCs w:val="28"/>
        </w:rPr>
        <w:t xml:space="preserve">. Рассмотрен вопрос о направлении заявок для участия </w:t>
      </w:r>
      <w:r w:rsidR="0068663D" w:rsidRPr="003A04AC">
        <w:rPr>
          <w:rFonts w:ascii="Times New Roman" w:hAnsi="Times New Roman" w:cs="Times New Roman"/>
          <w:sz w:val="28"/>
          <w:szCs w:val="28"/>
        </w:rPr>
        <w:t>инициативных проектов,</w:t>
      </w:r>
      <w:r w:rsidR="004D3A3A" w:rsidRPr="003A04AC">
        <w:rPr>
          <w:rFonts w:ascii="Times New Roman" w:hAnsi="Times New Roman" w:cs="Times New Roman"/>
          <w:sz w:val="28"/>
          <w:szCs w:val="28"/>
        </w:rPr>
        <w:t xml:space="preserve"> выдвигаемых для получения финансовой поддержки за счет межбюджетных трансферов из бюджета Удмуртской Республики. </w:t>
      </w:r>
      <w:r w:rsidR="0068663D" w:rsidRPr="003A0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A3A" w:rsidRPr="003A04AC" w:rsidRDefault="009A6149" w:rsidP="003A04A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Также было рассмотрено и утверждено решение об определении границ части территории населенных пунктов и созыве сходов граждан для решения вопроса о введении и использовании средств самообложения граждан</w:t>
      </w:r>
      <w:r w:rsidRPr="00B146F1">
        <w:rPr>
          <w:rFonts w:ascii="Times New Roman" w:hAnsi="Times New Roman" w:cs="Times New Roman"/>
          <w:sz w:val="28"/>
          <w:szCs w:val="28"/>
        </w:rPr>
        <w:t xml:space="preserve">. </w:t>
      </w:r>
      <w:r w:rsidR="008D51A0" w:rsidRPr="00B146F1">
        <w:rPr>
          <w:rFonts w:ascii="Times New Roman" w:hAnsi="Times New Roman" w:cs="Times New Roman"/>
          <w:sz w:val="28"/>
          <w:szCs w:val="28"/>
        </w:rPr>
        <w:t>Депутатами района были приняты изменения Прогнозный план (программу) приватизации имущества, решения о земельном налоге</w:t>
      </w:r>
      <w:r w:rsidR="00B146F1" w:rsidRPr="00B146F1">
        <w:rPr>
          <w:rFonts w:ascii="Times New Roman" w:hAnsi="Times New Roman" w:cs="Times New Roman"/>
          <w:sz w:val="28"/>
          <w:szCs w:val="28"/>
        </w:rPr>
        <w:t>,</w:t>
      </w:r>
      <w:r w:rsidR="008D51A0" w:rsidRPr="00B146F1">
        <w:rPr>
          <w:rFonts w:ascii="Times New Roman" w:hAnsi="Times New Roman" w:cs="Times New Roman"/>
          <w:sz w:val="28"/>
          <w:szCs w:val="28"/>
        </w:rPr>
        <w:t xml:space="preserve"> </w:t>
      </w:r>
      <w:r w:rsidR="007C7030" w:rsidRPr="00B146F1">
        <w:rPr>
          <w:rFonts w:ascii="Times New Roman" w:hAnsi="Times New Roman" w:cs="Times New Roman"/>
          <w:sz w:val="28"/>
          <w:szCs w:val="28"/>
        </w:rPr>
        <w:t>в Правила</w:t>
      </w:r>
      <w:r w:rsidR="007C7030" w:rsidRPr="003A04AC">
        <w:rPr>
          <w:rFonts w:ascii="Times New Roman" w:hAnsi="Times New Roman" w:cs="Times New Roman"/>
          <w:sz w:val="28"/>
          <w:szCs w:val="28"/>
        </w:rPr>
        <w:t xml:space="preserve"> благоустройства. Внесены изменения в</w:t>
      </w:r>
      <w:r w:rsidR="004D3A3A" w:rsidRPr="003A04AC">
        <w:rPr>
          <w:rFonts w:ascii="Times New Roman" w:hAnsi="Times New Roman" w:cs="Times New Roman"/>
          <w:sz w:val="28"/>
          <w:szCs w:val="28"/>
        </w:rPr>
        <w:t xml:space="preserve"> Положение о гарантиях муниципальным служащим органов местного самоуправления муниципального образования «Муниципальный округ Завьяловский район Удмуртской Республики», в Положение о порядке установления и выплаты ежемесячной доплаты к пенсии лицам, замещавшим выборные муниципальные должности</w:t>
      </w:r>
      <w:r w:rsidR="00B146F1">
        <w:rPr>
          <w:rFonts w:ascii="Times New Roman" w:hAnsi="Times New Roman" w:cs="Times New Roman"/>
          <w:sz w:val="28"/>
          <w:szCs w:val="28"/>
        </w:rPr>
        <w:t xml:space="preserve">, в </w:t>
      </w:r>
      <w:bookmarkStart w:id="0" w:name="_GoBack"/>
      <w:bookmarkEnd w:id="0"/>
      <w:r w:rsidR="007C7030" w:rsidRPr="003A04AC">
        <w:rPr>
          <w:rFonts w:ascii="Times New Roman" w:hAnsi="Times New Roman" w:cs="Times New Roman"/>
          <w:sz w:val="28"/>
          <w:szCs w:val="28"/>
        </w:rPr>
        <w:t xml:space="preserve">состав Административной комиссии. </w:t>
      </w:r>
    </w:p>
    <w:p w:rsidR="003A04AC" w:rsidRPr="003A04AC" w:rsidRDefault="003A04AC" w:rsidP="003A04A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>Депутатами принято решение об объявлении благодарности Совета депутатов.</w:t>
      </w:r>
    </w:p>
    <w:p w:rsidR="00312C99" w:rsidRPr="003A04AC" w:rsidRDefault="00085667" w:rsidP="003A04A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Единогласно </w:t>
      </w:r>
      <w:r w:rsidR="00312C99"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утвержден Реестр наказов избирателей муниципального образования «Муниципальный округ Завьяловский район Удмуртской Республики» на 2024 год. Было принято решение о назначении публичных слушаний по проекту решения о бюджете района на 2025 год и на плановый период 2026 и 2027 годов.</w:t>
      </w:r>
    </w:p>
    <w:p w:rsidR="007C7030" w:rsidRPr="003A04AC" w:rsidRDefault="007C7030" w:rsidP="003A04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празднованием Дня народного единства и 104-летия государственности Удмуртии депутаты приняли решение о занесении на Доску Почета Завьяловского района трудовых коллективов и граждан. Также принято решение о присвоении Почетного звания «Почетный гражданин Завьяловского района» К.В. Быкову, В.А. Никитину. </w:t>
      </w:r>
    </w:p>
    <w:p w:rsidR="00F87F98" w:rsidRPr="003A04AC" w:rsidRDefault="00F87F98" w:rsidP="003A04A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4AC">
        <w:rPr>
          <w:rFonts w:ascii="Times New Roman" w:hAnsi="Times New Roman" w:cs="Times New Roman"/>
          <w:sz w:val="28"/>
          <w:szCs w:val="28"/>
        </w:rPr>
        <w:t xml:space="preserve">В заключительной части заседания была доложена информация </w:t>
      </w:r>
      <w:r w:rsidRPr="003A04AC">
        <w:rPr>
          <w:rFonts w:ascii="Times New Roman" w:hAnsi="Times New Roman" w:cs="Times New Roman"/>
          <w:sz w:val="28"/>
          <w:szCs w:val="28"/>
        </w:rPr>
        <w:br/>
      </w:r>
      <w:r w:rsidR="003A04AC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 за 9 месяцев 2024 года.</w:t>
      </w:r>
    </w:p>
    <w:p w:rsidR="0068663D" w:rsidRPr="003A04AC" w:rsidRDefault="008D51A0" w:rsidP="008D51A0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68663D" w:rsidRPr="003A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1C"/>
    <w:rsid w:val="00085667"/>
    <w:rsid w:val="00264512"/>
    <w:rsid w:val="00312C99"/>
    <w:rsid w:val="003A04AC"/>
    <w:rsid w:val="004D3A3A"/>
    <w:rsid w:val="00582F1C"/>
    <w:rsid w:val="006125C9"/>
    <w:rsid w:val="00645473"/>
    <w:rsid w:val="0068663D"/>
    <w:rsid w:val="006A4AFA"/>
    <w:rsid w:val="007C7030"/>
    <w:rsid w:val="008961DE"/>
    <w:rsid w:val="008D51A0"/>
    <w:rsid w:val="009A6149"/>
    <w:rsid w:val="00B146F1"/>
    <w:rsid w:val="00EB4EF8"/>
    <w:rsid w:val="00F8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85667"/>
    <w:rPr>
      <w:rFonts w:ascii="Arial" w:hAnsi="Arial" w:cs="Arial"/>
    </w:rPr>
  </w:style>
  <w:style w:type="paragraph" w:customStyle="1" w:styleId="ConsPlusNormal0">
    <w:name w:val="ConsPlusNormal"/>
    <w:link w:val="ConsPlusNormal"/>
    <w:rsid w:val="00085667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unhideWhenUsed/>
    <w:rsid w:val="00F8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85667"/>
    <w:rPr>
      <w:rFonts w:ascii="Arial" w:hAnsi="Arial" w:cs="Arial"/>
    </w:rPr>
  </w:style>
  <w:style w:type="paragraph" w:customStyle="1" w:styleId="ConsPlusNormal0">
    <w:name w:val="ConsPlusNormal"/>
    <w:link w:val="ConsPlusNormal"/>
    <w:rsid w:val="00085667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unhideWhenUsed/>
    <w:rsid w:val="00F8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smi</cp:lastModifiedBy>
  <cp:revision>3</cp:revision>
  <dcterms:created xsi:type="dcterms:W3CDTF">2024-10-31T07:00:00Z</dcterms:created>
  <dcterms:modified xsi:type="dcterms:W3CDTF">2024-10-31T07:09:00Z</dcterms:modified>
</cp:coreProperties>
</file>