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AA6ED" w14:textId="7EB38730" w:rsidR="00EB16C1" w:rsidRDefault="00FB2AA8" w:rsidP="00FB2AA8">
      <w:pPr>
        <w:jc w:val="center"/>
        <w:rPr>
          <w:rFonts w:ascii="Times New Roman" w:hAnsi="Times New Roman" w:cs="Times New Roman"/>
          <w:b/>
          <w:sz w:val="24"/>
          <w:szCs w:val="24"/>
        </w:rPr>
      </w:pPr>
      <w:r w:rsidRPr="00FB2AA8">
        <w:rPr>
          <w:rFonts w:ascii="Times New Roman" w:hAnsi="Times New Roman" w:cs="Times New Roman"/>
          <w:b/>
          <w:sz w:val="24"/>
          <w:szCs w:val="24"/>
        </w:rPr>
        <w:t>Информация по проекту решения Совета депутатов</w:t>
      </w:r>
    </w:p>
    <w:p w14:paraId="48563958" w14:textId="76F43939" w:rsidR="00FB2AA8" w:rsidRPr="00353041" w:rsidRDefault="00FB2AA8" w:rsidP="00353041">
      <w:pPr>
        <w:spacing w:after="120" w:line="240" w:lineRule="auto"/>
        <w:jc w:val="center"/>
        <w:rPr>
          <w:rFonts w:ascii="Times New Roman" w:eastAsia="Times New Roman" w:hAnsi="Times New Roman" w:cs="Times New Roman"/>
          <w:sz w:val="24"/>
          <w:szCs w:val="24"/>
          <w:lang w:eastAsia="ru-RU"/>
        </w:rPr>
      </w:pPr>
      <w:r w:rsidRPr="00FB2AA8">
        <w:rPr>
          <w:rFonts w:ascii="Times New Roman" w:eastAsia="Times New Roman" w:hAnsi="Times New Roman" w:cs="Times New Roman"/>
          <w:sz w:val="24"/>
          <w:szCs w:val="24"/>
          <w:lang w:eastAsia="ru-RU"/>
        </w:rPr>
        <w:t>О</w:t>
      </w:r>
      <w:r w:rsidR="00106630">
        <w:rPr>
          <w:rFonts w:ascii="Times New Roman" w:eastAsia="Times New Roman" w:hAnsi="Times New Roman" w:cs="Times New Roman"/>
          <w:sz w:val="24"/>
          <w:szCs w:val="24"/>
          <w:lang w:eastAsia="ru-RU"/>
        </w:rPr>
        <w:t xml:space="preserve"> внесении изменения в</w:t>
      </w:r>
      <w:r w:rsidRPr="00FB2AA8">
        <w:rPr>
          <w:rFonts w:ascii="Times New Roman" w:eastAsia="Times New Roman" w:hAnsi="Times New Roman" w:cs="Times New Roman"/>
          <w:sz w:val="24"/>
          <w:szCs w:val="24"/>
          <w:lang w:eastAsia="ru-RU"/>
        </w:rPr>
        <w:t xml:space="preserve"> Поряд</w:t>
      </w:r>
      <w:r w:rsidR="00106630">
        <w:rPr>
          <w:rFonts w:ascii="Times New Roman" w:eastAsia="Times New Roman" w:hAnsi="Times New Roman" w:cs="Times New Roman"/>
          <w:sz w:val="24"/>
          <w:szCs w:val="24"/>
          <w:lang w:eastAsia="ru-RU"/>
        </w:rPr>
        <w:t>о</w:t>
      </w:r>
      <w:r w:rsidRPr="00FB2AA8">
        <w:rPr>
          <w:rFonts w:ascii="Times New Roman" w:eastAsia="Times New Roman" w:hAnsi="Times New Roman" w:cs="Times New Roman"/>
          <w:sz w:val="24"/>
          <w:szCs w:val="24"/>
          <w:lang w:eastAsia="ru-RU"/>
        </w:rPr>
        <w:t>к принятия решения о применении к депутату, выборному должностному лицу местного самоуправления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в муниципальном образовании «Муниципальный округ Завьяловский район Удмуртской Республики»</w:t>
      </w:r>
    </w:p>
    <w:p w14:paraId="00036D3F" w14:textId="233E51AF" w:rsidR="00851EA5" w:rsidRDefault="00793E0C" w:rsidP="00851EA5">
      <w:pPr>
        <w:spacing w:after="0" w:line="240" w:lineRule="auto"/>
        <w:ind w:firstLine="708"/>
        <w:jc w:val="both"/>
        <w:rPr>
          <w:rFonts w:ascii="Times New Roman" w:eastAsia="Times New Roman" w:hAnsi="Times New Roman" w:cs="Times New Roman"/>
          <w:sz w:val="24"/>
          <w:szCs w:val="24"/>
          <w:lang w:eastAsia="ru-RU"/>
        </w:rPr>
      </w:pPr>
      <w:bookmarkStart w:id="0" w:name="Par0"/>
      <w:bookmarkEnd w:id="0"/>
      <w:r>
        <w:rPr>
          <w:rFonts w:ascii="Times New Roman" w:hAnsi="Times New Roman" w:cs="Times New Roman"/>
          <w:bCs/>
          <w:sz w:val="24"/>
          <w:szCs w:val="24"/>
        </w:rPr>
        <w:t>Предлагаемый проект решения Совета депутатов муниципального образования «Муниципальный округ Завьяловский район Удмуртской Республики»</w:t>
      </w:r>
      <w:r w:rsidR="00851EA5">
        <w:rPr>
          <w:rFonts w:ascii="Times New Roman" w:hAnsi="Times New Roman" w:cs="Times New Roman"/>
          <w:bCs/>
          <w:sz w:val="24"/>
          <w:szCs w:val="24"/>
        </w:rPr>
        <w:t xml:space="preserve"> </w:t>
      </w:r>
      <w:r w:rsidR="00050ACA">
        <w:rPr>
          <w:rFonts w:ascii="Times New Roman" w:hAnsi="Times New Roman" w:cs="Times New Roman"/>
          <w:bCs/>
          <w:sz w:val="24"/>
          <w:szCs w:val="24"/>
        </w:rPr>
        <w:t>предусматривает</w:t>
      </w:r>
      <w:r>
        <w:rPr>
          <w:rFonts w:ascii="Times New Roman" w:hAnsi="Times New Roman" w:cs="Times New Roman"/>
          <w:bCs/>
          <w:sz w:val="24"/>
          <w:szCs w:val="24"/>
        </w:rPr>
        <w:t xml:space="preserve"> в соответствии </w:t>
      </w:r>
      <w:r w:rsidR="00851EA5">
        <w:rPr>
          <w:rFonts w:ascii="Times New Roman" w:hAnsi="Times New Roman" w:cs="Times New Roman"/>
          <w:bCs/>
          <w:sz w:val="24"/>
          <w:szCs w:val="24"/>
        </w:rPr>
        <w:t xml:space="preserve">    </w:t>
      </w:r>
      <w:r>
        <w:rPr>
          <w:rFonts w:ascii="Times New Roman" w:hAnsi="Times New Roman" w:cs="Times New Roman"/>
          <w:bCs/>
          <w:sz w:val="24"/>
          <w:szCs w:val="24"/>
        </w:rPr>
        <w:t xml:space="preserve"> с</w:t>
      </w:r>
      <w:r w:rsidR="00106630">
        <w:rPr>
          <w:rFonts w:ascii="Times New Roman" w:hAnsi="Times New Roman" w:cs="Times New Roman"/>
          <w:bCs/>
          <w:sz w:val="24"/>
          <w:szCs w:val="24"/>
        </w:rPr>
        <w:t xml:space="preserve">о </w:t>
      </w:r>
      <w:r w:rsidR="00851EA5">
        <w:rPr>
          <w:rFonts w:ascii="Times New Roman" w:hAnsi="Times New Roman" w:cs="Times New Roman"/>
          <w:bCs/>
          <w:sz w:val="24"/>
          <w:szCs w:val="24"/>
        </w:rPr>
        <w:t xml:space="preserve">     </w:t>
      </w:r>
      <w:r w:rsidR="00106630">
        <w:rPr>
          <w:rFonts w:ascii="Times New Roman" w:hAnsi="Times New Roman" w:cs="Times New Roman"/>
          <w:bCs/>
          <w:sz w:val="24"/>
          <w:szCs w:val="24"/>
        </w:rPr>
        <w:t>статьей</w:t>
      </w:r>
      <w:r w:rsidR="00851EA5">
        <w:rPr>
          <w:rFonts w:ascii="Times New Roman" w:hAnsi="Times New Roman" w:cs="Times New Roman"/>
          <w:bCs/>
          <w:sz w:val="24"/>
          <w:szCs w:val="24"/>
        </w:rPr>
        <w:t xml:space="preserve">    </w:t>
      </w:r>
      <w:r w:rsidR="00106630">
        <w:rPr>
          <w:rFonts w:ascii="Times New Roman" w:hAnsi="Times New Roman" w:cs="Times New Roman"/>
          <w:bCs/>
          <w:sz w:val="24"/>
          <w:szCs w:val="24"/>
        </w:rPr>
        <w:t>13</w:t>
      </w:r>
      <w:r w:rsidR="00851EA5">
        <w:rPr>
          <w:rFonts w:ascii="Times New Roman" w:hAnsi="Times New Roman" w:cs="Times New Roman"/>
          <w:bCs/>
          <w:sz w:val="24"/>
          <w:szCs w:val="24"/>
        </w:rPr>
        <w:t xml:space="preserve"> </w:t>
      </w:r>
      <w:r w:rsidR="00106630">
        <w:rPr>
          <w:rFonts w:ascii="Times New Roman" w:hAnsi="Times New Roman" w:cs="Times New Roman"/>
          <w:bCs/>
          <w:sz w:val="24"/>
          <w:szCs w:val="24"/>
        </w:rPr>
        <w:t xml:space="preserve"> </w:t>
      </w:r>
      <w:r w:rsidR="00851EA5">
        <w:rPr>
          <w:rFonts w:ascii="Times New Roman" w:hAnsi="Times New Roman" w:cs="Times New Roman"/>
          <w:bCs/>
          <w:sz w:val="24"/>
          <w:szCs w:val="24"/>
        </w:rPr>
        <w:t xml:space="preserve">  </w:t>
      </w:r>
      <w:r w:rsidR="00106630">
        <w:rPr>
          <w:rFonts w:ascii="Times New Roman" w:hAnsi="Times New Roman" w:cs="Times New Roman"/>
          <w:bCs/>
          <w:sz w:val="24"/>
          <w:szCs w:val="24"/>
        </w:rPr>
        <w:t xml:space="preserve">Федерального </w:t>
      </w:r>
      <w:r w:rsidR="00851EA5">
        <w:rPr>
          <w:rFonts w:ascii="Times New Roman" w:hAnsi="Times New Roman" w:cs="Times New Roman"/>
          <w:bCs/>
          <w:sz w:val="24"/>
          <w:szCs w:val="24"/>
        </w:rPr>
        <w:t xml:space="preserve">   </w:t>
      </w:r>
      <w:r w:rsidR="00106630">
        <w:rPr>
          <w:rFonts w:ascii="Times New Roman" w:hAnsi="Times New Roman" w:cs="Times New Roman"/>
          <w:bCs/>
          <w:sz w:val="24"/>
          <w:szCs w:val="24"/>
        </w:rPr>
        <w:t xml:space="preserve">закона </w:t>
      </w:r>
      <w:r w:rsidR="00851EA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851EA5" w:rsidRPr="00851EA5">
        <w:rPr>
          <w:rFonts w:ascii="Times New Roman" w:eastAsia="Times New Roman" w:hAnsi="Times New Roman" w:cs="Times New Roman"/>
          <w:sz w:val="24"/>
          <w:szCs w:val="24"/>
          <w:lang w:eastAsia="ru-RU"/>
        </w:rPr>
        <w:t xml:space="preserve">от  </w:t>
      </w:r>
      <w:r w:rsidR="00851EA5">
        <w:rPr>
          <w:rFonts w:ascii="Times New Roman" w:eastAsia="Times New Roman" w:hAnsi="Times New Roman" w:cs="Times New Roman"/>
          <w:sz w:val="24"/>
          <w:szCs w:val="24"/>
          <w:lang w:eastAsia="ru-RU"/>
        </w:rPr>
        <w:t xml:space="preserve"> </w:t>
      </w:r>
      <w:r w:rsidR="00851EA5" w:rsidRPr="00851EA5">
        <w:rPr>
          <w:rFonts w:ascii="Times New Roman" w:eastAsia="Times New Roman" w:hAnsi="Times New Roman" w:cs="Times New Roman"/>
          <w:sz w:val="24"/>
          <w:szCs w:val="24"/>
          <w:lang w:eastAsia="ru-RU"/>
        </w:rPr>
        <w:t xml:space="preserve"> 25.12.2008    № 273-ФЗ </w:t>
      </w:r>
      <w:r w:rsidR="00851EA5">
        <w:rPr>
          <w:rFonts w:ascii="Times New Roman" w:eastAsia="Times New Roman" w:hAnsi="Times New Roman" w:cs="Times New Roman"/>
          <w:sz w:val="24"/>
          <w:szCs w:val="24"/>
          <w:lang w:eastAsia="ru-RU"/>
        </w:rPr>
        <w:t xml:space="preserve"> </w:t>
      </w:r>
    </w:p>
    <w:p w14:paraId="759F7C39" w14:textId="7800A9E3" w:rsidR="00851EA5" w:rsidRDefault="00851EA5" w:rsidP="00851EA5">
      <w:pPr>
        <w:spacing w:after="0" w:line="240" w:lineRule="auto"/>
        <w:jc w:val="both"/>
        <w:rPr>
          <w:rFonts w:ascii="Times New Roman" w:eastAsia="Times New Roman" w:hAnsi="Times New Roman" w:cs="Times New Roman"/>
          <w:sz w:val="24"/>
          <w:szCs w:val="24"/>
          <w:lang w:eastAsia="ru-RU"/>
        </w:rPr>
      </w:pPr>
      <w:r w:rsidRPr="00851EA5">
        <w:rPr>
          <w:rFonts w:ascii="Times New Roman" w:eastAsia="Times New Roman" w:hAnsi="Times New Roman" w:cs="Times New Roman"/>
          <w:sz w:val="24"/>
          <w:szCs w:val="24"/>
          <w:lang w:eastAsia="ru-RU"/>
        </w:rPr>
        <w:t>«О противодействии коррупции», статьей 9 Закона Удмуртской Республики от 02.11.2023 № 95 -РЗ</w:t>
      </w:r>
      <w:r w:rsidRPr="00851EA5">
        <w:rPr>
          <w:rFonts w:ascii="Times New Roman" w:eastAsia="Calibri" w:hAnsi="Times New Roman" w:cs="Times New Roman"/>
          <w:sz w:val="24"/>
          <w:szCs w:val="24"/>
        </w:rPr>
        <w:t xml:space="preserve"> «</w:t>
      </w:r>
      <w:r w:rsidRPr="00851EA5">
        <w:rPr>
          <w:rFonts w:ascii="Times New Roman" w:eastAsia="Times New Roman" w:hAnsi="Times New Roman" w:cs="Times New Roman"/>
          <w:sz w:val="24"/>
          <w:szCs w:val="24"/>
          <w:lang w:eastAsia="ru-RU"/>
        </w:rPr>
        <w:t>О внесении изменений в отдельные законы Удмуртской Республики по вопросу привлечения к ответственности за совершение коррупционных правонарушений»,</w:t>
      </w:r>
      <w:r w:rsidRPr="00851EA5">
        <w:rPr>
          <w:rFonts w:ascii="Times New Roman" w:hAnsi="Times New Roman" w:cs="Times New Roman"/>
          <w:sz w:val="24"/>
          <w:szCs w:val="24"/>
        </w:rPr>
        <w:t xml:space="preserve"> </w:t>
      </w:r>
      <w:r>
        <w:rPr>
          <w:rFonts w:ascii="Times New Roman" w:hAnsi="Times New Roman" w:cs="Times New Roman"/>
          <w:sz w:val="24"/>
          <w:szCs w:val="24"/>
        </w:rPr>
        <w:br/>
        <w:t xml:space="preserve">статьей 2.2 </w:t>
      </w:r>
      <w:r w:rsidRPr="00851EA5">
        <w:rPr>
          <w:rFonts w:ascii="Times New Roman" w:eastAsia="Times New Roman" w:hAnsi="Times New Roman" w:cs="Times New Roman"/>
          <w:sz w:val="24"/>
          <w:szCs w:val="24"/>
          <w:lang w:eastAsia="ru-RU"/>
        </w:rPr>
        <w:t>Закона Удмуртской Республики от 19</w:t>
      </w:r>
      <w:r>
        <w:rPr>
          <w:rFonts w:ascii="Times New Roman" w:eastAsia="Times New Roman" w:hAnsi="Times New Roman" w:cs="Times New Roman"/>
          <w:sz w:val="24"/>
          <w:szCs w:val="24"/>
          <w:lang w:eastAsia="ru-RU"/>
        </w:rPr>
        <w:t>.06.</w:t>
      </w:r>
      <w:r w:rsidRPr="00851EA5">
        <w:rPr>
          <w:rFonts w:ascii="Times New Roman" w:eastAsia="Times New Roman" w:hAnsi="Times New Roman" w:cs="Times New Roman"/>
          <w:sz w:val="24"/>
          <w:szCs w:val="24"/>
          <w:lang w:eastAsia="ru-RU"/>
        </w:rPr>
        <w:t xml:space="preserve">2017 года </w:t>
      </w:r>
      <w:r>
        <w:rPr>
          <w:rFonts w:ascii="Times New Roman" w:eastAsia="Times New Roman" w:hAnsi="Times New Roman" w:cs="Times New Roman"/>
          <w:sz w:val="24"/>
          <w:szCs w:val="24"/>
          <w:lang w:eastAsia="ru-RU"/>
        </w:rPr>
        <w:t>№</w:t>
      </w:r>
      <w:r w:rsidRPr="00851EA5">
        <w:rPr>
          <w:rFonts w:ascii="Times New Roman" w:eastAsia="Times New Roman" w:hAnsi="Times New Roman" w:cs="Times New Roman"/>
          <w:sz w:val="24"/>
          <w:szCs w:val="24"/>
          <w:lang w:eastAsia="ru-RU"/>
        </w:rPr>
        <w:t xml:space="preserve"> 37-РЗ </w:t>
      </w:r>
      <w:r>
        <w:rPr>
          <w:rFonts w:ascii="Times New Roman" w:eastAsia="Times New Roman" w:hAnsi="Times New Roman" w:cs="Times New Roman"/>
          <w:sz w:val="24"/>
          <w:szCs w:val="24"/>
          <w:lang w:eastAsia="ru-RU"/>
        </w:rPr>
        <w:t>«</w:t>
      </w:r>
      <w:r w:rsidRPr="00851EA5">
        <w:rPr>
          <w:rFonts w:ascii="Times New Roman" w:eastAsia="Times New Roman" w:hAnsi="Times New Roman" w:cs="Times New Roman"/>
          <w:sz w:val="24"/>
          <w:szCs w:val="24"/>
          <w:lang w:eastAsia="ru-RU"/>
        </w:rPr>
        <w:t>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r>
        <w:rPr>
          <w:rFonts w:ascii="Times New Roman" w:eastAsia="Times New Roman" w:hAnsi="Times New Roman" w:cs="Times New Roman"/>
          <w:sz w:val="24"/>
          <w:szCs w:val="24"/>
          <w:lang w:eastAsia="ru-RU"/>
        </w:rPr>
        <w:t>»</w:t>
      </w:r>
      <w:r w:rsidRPr="00851EA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освобождение от ответственности лиц, замещающих муниципальные должности (Главу муниципального образования «Муниципальный округ Завьяловский район Удмуртской Республики», депутатов Совета депутатов </w:t>
      </w:r>
      <w:r w:rsidRPr="00851EA5">
        <w:rPr>
          <w:rFonts w:ascii="Times New Roman" w:eastAsia="Times New Roman" w:hAnsi="Times New Roman" w:cs="Times New Roman"/>
          <w:sz w:val="24"/>
          <w:szCs w:val="24"/>
          <w:lang w:eastAsia="ru-RU"/>
        </w:rPr>
        <w:t>муниципального образования «Муниципальный округ Завьяловский район Удмуртской Республики»,</w:t>
      </w:r>
      <w:r>
        <w:rPr>
          <w:rFonts w:ascii="Times New Roman" w:eastAsia="Times New Roman" w:hAnsi="Times New Roman" w:cs="Times New Roman"/>
          <w:sz w:val="24"/>
          <w:szCs w:val="24"/>
          <w:lang w:eastAsia="ru-RU"/>
        </w:rPr>
        <w:t xml:space="preserve"> председателя Совета депутатов </w:t>
      </w:r>
      <w:r w:rsidRPr="00851EA5">
        <w:rPr>
          <w:rFonts w:ascii="Times New Roman" w:eastAsia="Times New Roman" w:hAnsi="Times New Roman" w:cs="Times New Roman"/>
          <w:sz w:val="24"/>
          <w:szCs w:val="24"/>
          <w:lang w:eastAsia="ru-RU"/>
        </w:rPr>
        <w:t>муниципального образования «Муниципальный округ Завьяловский район Удмуртской Республики»</w:t>
      </w:r>
      <w:r>
        <w:rPr>
          <w:rFonts w:ascii="Times New Roman" w:eastAsia="Times New Roman" w:hAnsi="Times New Roman" w:cs="Times New Roman"/>
          <w:sz w:val="24"/>
          <w:szCs w:val="24"/>
          <w:lang w:eastAsia="ru-RU"/>
        </w:rPr>
        <w:t xml:space="preserve">) на которых распространяется данный порядок от ответственности за </w:t>
      </w:r>
      <w:r w:rsidRPr="00851EA5">
        <w:rPr>
          <w:rFonts w:ascii="Times New Roman" w:eastAsia="Times New Roman" w:hAnsi="Times New Roman" w:cs="Times New Roman"/>
          <w:sz w:val="24"/>
          <w:szCs w:val="24"/>
          <w:lang w:eastAsia="ru-RU"/>
        </w:rPr>
        <w:t xml:space="preserve">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5" w:history="1">
        <w:r w:rsidRPr="00851EA5">
          <w:rPr>
            <w:rStyle w:val="a3"/>
            <w:rFonts w:ascii="Times New Roman" w:eastAsia="Times New Roman" w:hAnsi="Times New Roman" w:cs="Times New Roman"/>
            <w:color w:val="auto"/>
            <w:sz w:val="24"/>
            <w:szCs w:val="24"/>
            <w:u w:val="none"/>
            <w:lang w:eastAsia="ru-RU"/>
          </w:rPr>
          <w:t>законом</w:t>
        </w:r>
      </w:hyperlink>
      <w:r w:rsidRPr="00851EA5">
        <w:rPr>
          <w:rFonts w:ascii="Times New Roman" w:eastAsia="Times New Roman" w:hAnsi="Times New Roman" w:cs="Times New Roman"/>
          <w:sz w:val="24"/>
          <w:szCs w:val="24"/>
          <w:lang w:eastAsia="ru-RU"/>
        </w:rPr>
        <w:t xml:space="preserve"> от 06.10.2003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hyperlink r:id="rId6" w:history="1">
        <w:r w:rsidRPr="00851EA5">
          <w:rPr>
            <w:rStyle w:val="a3"/>
            <w:rFonts w:ascii="Times New Roman" w:eastAsia="Times New Roman" w:hAnsi="Times New Roman" w:cs="Times New Roman"/>
            <w:color w:val="auto"/>
            <w:sz w:val="24"/>
            <w:szCs w:val="24"/>
            <w:u w:val="none"/>
            <w:lang w:eastAsia="ru-RU"/>
          </w:rPr>
          <w:t>частями 3</w:t>
        </w:r>
      </w:hyperlink>
      <w:r w:rsidRPr="00851EA5">
        <w:rPr>
          <w:rFonts w:ascii="Times New Roman" w:eastAsia="Times New Roman" w:hAnsi="Times New Roman" w:cs="Times New Roman"/>
          <w:sz w:val="24"/>
          <w:szCs w:val="24"/>
          <w:lang w:eastAsia="ru-RU"/>
        </w:rPr>
        <w:t xml:space="preserve"> - </w:t>
      </w:r>
      <w:hyperlink r:id="rId7" w:history="1">
        <w:r w:rsidRPr="00851EA5">
          <w:rPr>
            <w:rStyle w:val="a3"/>
            <w:rFonts w:ascii="Times New Roman" w:eastAsia="Times New Roman" w:hAnsi="Times New Roman" w:cs="Times New Roman"/>
            <w:color w:val="auto"/>
            <w:sz w:val="24"/>
            <w:szCs w:val="24"/>
            <w:u w:val="none"/>
            <w:lang w:eastAsia="ru-RU"/>
          </w:rPr>
          <w:t>6 статьи 13</w:t>
        </w:r>
      </w:hyperlink>
      <w:r w:rsidRPr="00851EA5">
        <w:rPr>
          <w:rFonts w:ascii="Times New Roman" w:eastAsia="Times New Roman" w:hAnsi="Times New Roman" w:cs="Times New Roman"/>
          <w:sz w:val="24"/>
          <w:szCs w:val="24"/>
          <w:lang w:eastAsia="ru-RU"/>
        </w:rPr>
        <w:t xml:space="preserve"> Федерального закона от 25.12.2008 года № 273-ФЗ «О противодействии коррупции»</w:t>
      </w:r>
      <w:r>
        <w:rPr>
          <w:rFonts w:ascii="Times New Roman" w:eastAsia="Times New Roman" w:hAnsi="Times New Roman" w:cs="Times New Roman"/>
          <w:sz w:val="24"/>
          <w:szCs w:val="24"/>
          <w:lang w:eastAsia="ru-RU"/>
        </w:rPr>
        <w:t>.</w:t>
      </w:r>
    </w:p>
    <w:p w14:paraId="0590A242" w14:textId="10203D0A" w:rsidR="00665323" w:rsidRDefault="00851EA5" w:rsidP="00851EA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В соответствии с </w:t>
      </w:r>
      <w:r w:rsidR="006653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частями</w:t>
      </w:r>
      <w:r w:rsidR="006653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3-6 </w:t>
      </w:r>
      <w:r w:rsidR="00665323">
        <w:rPr>
          <w:rFonts w:ascii="Times New Roman" w:eastAsia="Times New Roman" w:hAnsi="Times New Roman" w:cs="Times New Roman"/>
          <w:sz w:val="24"/>
          <w:szCs w:val="24"/>
          <w:lang w:eastAsia="ru-RU"/>
        </w:rPr>
        <w:t xml:space="preserve"> </w:t>
      </w:r>
      <w:hyperlink r:id="rId8" w:history="1">
        <w:r w:rsidR="00665323" w:rsidRPr="00665323">
          <w:rPr>
            <w:rStyle w:val="a3"/>
            <w:rFonts w:ascii="Times New Roman" w:eastAsia="Times New Roman" w:hAnsi="Times New Roman" w:cs="Times New Roman"/>
            <w:color w:val="auto"/>
            <w:sz w:val="24"/>
            <w:szCs w:val="24"/>
            <w:u w:val="none"/>
            <w:lang w:eastAsia="ru-RU"/>
          </w:rPr>
          <w:t>статьи</w:t>
        </w:r>
        <w:r w:rsidR="00665323">
          <w:rPr>
            <w:rStyle w:val="a3"/>
            <w:rFonts w:ascii="Times New Roman" w:eastAsia="Times New Roman" w:hAnsi="Times New Roman" w:cs="Times New Roman"/>
            <w:color w:val="auto"/>
            <w:sz w:val="24"/>
            <w:szCs w:val="24"/>
            <w:u w:val="none"/>
            <w:lang w:eastAsia="ru-RU"/>
          </w:rPr>
          <w:t xml:space="preserve"> </w:t>
        </w:r>
        <w:r w:rsidR="00665323" w:rsidRPr="00665323">
          <w:rPr>
            <w:rStyle w:val="a3"/>
            <w:rFonts w:ascii="Times New Roman" w:eastAsia="Times New Roman" w:hAnsi="Times New Roman" w:cs="Times New Roman"/>
            <w:color w:val="auto"/>
            <w:sz w:val="24"/>
            <w:szCs w:val="24"/>
            <w:u w:val="none"/>
            <w:lang w:eastAsia="ru-RU"/>
          </w:rPr>
          <w:t xml:space="preserve"> 13</w:t>
        </w:r>
      </w:hyperlink>
      <w:r w:rsidR="00665323">
        <w:rPr>
          <w:rFonts w:ascii="Times New Roman" w:eastAsia="Times New Roman" w:hAnsi="Times New Roman" w:cs="Times New Roman"/>
          <w:sz w:val="24"/>
          <w:szCs w:val="24"/>
          <w:lang w:eastAsia="ru-RU"/>
        </w:rPr>
        <w:t xml:space="preserve"> </w:t>
      </w:r>
      <w:r w:rsidR="00665323" w:rsidRPr="00665323">
        <w:rPr>
          <w:rFonts w:ascii="Times New Roman" w:eastAsia="Times New Roman" w:hAnsi="Times New Roman" w:cs="Times New Roman"/>
          <w:sz w:val="24"/>
          <w:szCs w:val="24"/>
          <w:lang w:eastAsia="ru-RU"/>
        </w:rPr>
        <w:t xml:space="preserve"> Федерального </w:t>
      </w:r>
      <w:r w:rsidR="00665323">
        <w:rPr>
          <w:rFonts w:ascii="Times New Roman" w:eastAsia="Times New Roman" w:hAnsi="Times New Roman" w:cs="Times New Roman"/>
          <w:sz w:val="24"/>
          <w:szCs w:val="24"/>
          <w:lang w:eastAsia="ru-RU"/>
        </w:rPr>
        <w:t xml:space="preserve"> </w:t>
      </w:r>
      <w:r w:rsidR="00665323" w:rsidRPr="00665323">
        <w:rPr>
          <w:rFonts w:ascii="Times New Roman" w:eastAsia="Times New Roman" w:hAnsi="Times New Roman" w:cs="Times New Roman"/>
          <w:sz w:val="24"/>
          <w:szCs w:val="24"/>
          <w:lang w:eastAsia="ru-RU"/>
        </w:rPr>
        <w:t xml:space="preserve">закона </w:t>
      </w:r>
      <w:r w:rsidR="00665323">
        <w:rPr>
          <w:rFonts w:ascii="Times New Roman" w:eastAsia="Times New Roman" w:hAnsi="Times New Roman" w:cs="Times New Roman"/>
          <w:sz w:val="24"/>
          <w:szCs w:val="24"/>
          <w:lang w:eastAsia="ru-RU"/>
        </w:rPr>
        <w:t xml:space="preserve"> </w:t>
      </w:r>
      <w:r w:rsidR="00665323" w:rsidRPr="00665323">
        <w:rPr>
          <w:rFonts w:ascii="Times New Roman" w:eastAsia="Times New Roman" w:hAnsi="Times New Roman" w:cs="Times New Roman"/>
          <w:sz w:val="24"/>
          <w:szCs w:val="24"/>
          <w:lang w:eastAsia="ru-RU"/>
        </w:rPr>
        <w:t xml:space="preserve">от </w:t>
      </w:r>
      <w:r w:rsidR="00665323">
        <w:rPr>
          <w:rFonts w:ascii="Times New Roman" w:eastAsia="Times New Roman" w:hAnsi="Times New Roman" w:cs="Times New Roman"/>
          <w:sz w:val="24"/>
          <w:szCs w:val="24"/>
          <w:lang w:eastAsia="ru-RU"/>
        </w:rPr>
        <w:t xml:space="preserve"> </w:t>
      </w:r>
      <w:r w:rsidR="00665323" w:rsidRPr="00665323">
        <w:rPr>
          <w:rFonts w:ascii="Times New Roman" w:eastAsia="Times New Roman" w:hAnsi="Times New Roman" w:cs="Times New Roman"/>
          <w:sz w:val="24"/>
          <w:szCs w:val="24"/>
          <w:lang w:eastAsia="ru-RU"/>
        </w:rPr>
        <w:t xml:space="preserve">25.12.2008 </w:t>
      </w:r>
      <w:r w:rsidR="00665323">
        <w:rPr>
          <w:rFonts w:ascii="Times New Roman" w:eastAsia="Times New Roman" w:hAnsi="Times New Roman" w:cs="Times New Roman"/>
          <w:sz w:val="24"/>
          <w:szCs w:val="24"/>
          <w:lang w:eastAsia="ru-RU"/>
        </w:rPr>
        <w:t xml:space="preserve"> </w:t>
      </w:r>
      <w:r w:rsidR="00665323" w:rsidRPr="00665323">
        <w:rPr>
          <w:rFonts w:ascii="Times New Roman" w:eastAsia="Times New Roman" w:hAnsi="Times New Roman" w:cs="Times New Roman"/>
          <w:sz w:val="24"/>
          <w:szCs w:val="24"/>
          <w:lang w:eastAsia="ru-RU"/>
        </w:rPr>
        <w:t xml:space="preserve">года </w:t>
      </w:r>
    </w:p>
    <w:p w14:paraId="764BEC44" w14:textId="77777777" w:rsidR="00665323" w:rsidRDefault="00665323" w:rsidP="00851EA5">
      <w:pPr>
        <w:spacing w:after="0" w:line="240" w:lineRule="auto"/>
        <w:jc w:val="both"/>
        <w:rPr>
          <w:rFonts w:ascii="Times New Roman" w:eastAsia="Times New Roman" w:hAnsi="Times New Roman" w:cs="Times New Roman"/>
          <w:sz w:val="24"/>
          <w:szCs w:val="24"/>
          <w:lang w:eastAsia="ru-RU"/>
        </w:rPr>
      </w:pPr>
      <w:r w:rsidRPr="00665323">
        <w:rPr>
          <w:rFonts w:ascii="Times New Roman" w:eastAsia="Times New Roman" w:hAnsi="Times New Roman" w:cs="Times New Roman"/>
          <w:sz w:val="24"/>
          <w:szCs w:val="24"/>
          <w:lang w:eastAsia="ru-RU"/>
        </w:rPr>
        <w:t>№ 273-ФЗ «О противодействии коррупции»</w:t>
      </w:r>
      <w:r>
        <w:rPr>
          <w:rFonts w:ascii="Times New Roman" w:eastAsia="Times New Roman" w:hAnsi="Times New Roman" w:cs="Times New Roman"/>
          <w:sz w:val="24"/>
          <w:szCs w:val="24"/>
          <w:lang w:eastAsia="ru-RU"/>
        </w:rPr>
        <w:t>:</w:t>
      </w:r>
    </w:p>
    <w:p w14:paraId="28909D55" w14:textId="458BE254" w:rsidR="00665323" w:rsidRPr="00665323" w:rsidRDefault="00665323" w:rsidP="0066532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ф</w:t>
      </w:r>
      <w:r w:rsidRPr="00665323">
        <w:rPr>
          <w:rFonts w:ascii="Times New Roman" w:eastAsia="Times New Roman" w:hAnsi="Times New Roman" w:cs="Times New Roman"/>
          <w:sz w:val="24"/>
          <w:szCs w:val="24"/>
          <w:lang w:eastAsia="ru-RU"/>
        </w:rPr>
        <w:t xml:space="preserve">изическое лицо, в отношении которого настоящим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w:anchor="Par2" w:history="1">
        <w:r w:rsidRPr="00665323">
          <w:rPr>
            <w:rStyle w:val="a3"/>
            <w:rFonts w:ascii="Times New Roman" w:eastAsia="Times New Roman" w:hAnsi="Times New Roman" w:cs="Times New Roman"/>
            <w:color w:val="auto"/>
            <w:sz w:val="24"/>
            <w:szCs w:val="24"/>
            <w:u w:val="none"/>
            <w:lang w:eastAsia="ru-RU"/>
          </w:rPr>
          <w:t>обстоятельств</w:t>
        </w:r>
      </w:hyperlink>
      <w:r w:rsidRPr="00665323">
        <w:rPr>
          <w:rFonts w:ascii="Times New Roman" w:eastAsia="Times New Roman" w:hAnsi="Times New Roman" w:cs="Times New Roman"/>
          <w:sz w:val="24"/>
          <w:szCs w:val="24"/>
          <w:lang w:eastAsia="ru-RU"/>
        </w:rPr>
        <w:t xml:space="preserve">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r>
        <w:rPr>
          <w:rFonts w:ascii="Times New Roman" w:eastAsia="Times New Roman" w:hAnsi="Times New Roman" w:cs="Times New Roman"/>
          <w:sz w:val="24"/>
          <w:szCs w:val="24"/>
          <w:lang w:eastAsia="ru-RU"/>
        </w:rPr>
        <w:t>;</w:t>
      </w:r>
    </w:p>
    <w:p w14:paraId="7B60BEBC" w14:textId="47F90248" w:rsidR="00665323" w:rsidRPr="00665323" w:rsidRDefault="00665323" w:rsidP="00665323">
      <w:pPr>
        <w:spacing w:after="0" w:line="240" w:lineRule="auto"/>
        <w:jc w:val="both"/>
        <w:rPr>
          <w:rFonts w:ascii="Times New Roman" w:eastAsia="Times New Roman" w:hAnsi="Times New Roman" w:cs="Times New Roman"/>
          <w:sz w:val="24"/>
          <w:szCs w:val="24"/>
          <w:lang w:eastAsia="ru-RU"/>
        </w:rPr>
      </w:pPr>
      <w:bookmarkStart w:id="1" w:name="Par2"/>
      <w:bookmarkEnd w:id="1"/>
      <w:r w:rsidRPr="006653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665323">
        <w:rPr>
          <w:rFonts w:ascii="Times New Roman" w:eastAsia="Times New Roman" w:hAnsi="Times New Roman" w:cs="Times New Roman"/>
          <w:sz w:val="24"/>
          <w:szCs w:val="24"/>
          <w:lang w:eastAsia="ru-RU"/>
        </w:rPr>
        <w:t xml:space="preserve">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w:t>
      </w:r>
      <w:bookmarkStart w:id="2" w:name="_GoBack"/>
      <w:bookmarkEnd w:id="2"/>
      <w:r w:rsidRPr="00665323">
        <w:rPr>
          <w:rFonts w:ascii="Times New Roman" w:eastAsia="Times New Roman" w:hAnsi="Times New Roman" w:cs="Times New Roman"/>
          <w:sz w:val="24"/>
          <w:szCs w:val="24"/>
          <w:lang w:eastAsia="ru-RU"/>
        </w:rPr>
        <w:lastRenderedPageBreak/>
        <w:t>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r>
        <w:rPr>
          <w:rFonts w:ascii="Times New Roman" w:eastAsia="Times New Roman" w:hAnsi="Times New Roman" w:cs="Times New Roman"/>
          <w:sz w:val="24"/>
          <w:szCs w:val="24"/>
          <w:lang w:eastAsia="ru-RU"/>
        </w:rPr>
        <w:t>;</w:t>
      </w:r>
    </w:p>
    <w:p w14:paraId="220653C4" w14:textId="54CAE53A" w:rsidR="00665323" w:rsidRPr="00665323" w:rsidRDefault="00665323" w:rsidP="00665323">
      <w:pPr>
        <w:spacing w:after="0" w:line="240" w:lineRule="auto"/>
        <w:jc w:val="both"/>
        <w:rPr>
          <w:rFonts w:ascii="Times New Roman" w:eastAsia="Times New Roman" w:hAnsi="Times New Roman" w:cs="Times New Roman"/>
          <w:sz w:val="24"/>
          <w:szCs w:val="24"/>
          <w:lang w:eastAsia="ru-RU"/>
        </w:rPr>
      </w:pPr>
      <w:r w:rsidRPr="006653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у</w:t>
      </w:r>
      <w:r w:rsidRPr="00665323">
        <w:rPr>
          <w:rFonts w:ascii="Times New Roman" w:eastAsia="Times New Roman" w:hAnsi="Times New Roman" w:cs="Times New Roman"/>
          <w:sz w:val="24"/>
          <w:szCs w:val="24"/>
          <w:lang w:eastAsia="ru-RU"/>
        </w:rPr>
        <w:t>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r>
        <w:rPr>
          <w:rFonts w:ascii="Times New Roman" w:eastAsia="Times New Roman" w:hAnsi="Times New Roman" w:cs="Times New Roman"/>
          <w:sz w:val="24"/>
          <w:szCs w:val="24"/>
          <w:lang w:eastAsia="ru-RU"/>
        </w:rPr>
        <w:t>;</w:t>
      </w:r>
    </w:p>
    <w:p w14:paraId="67C84118" w14:textId="56DBF597" w:rsidR="00665323" w:rsidRDefault="00665323" w:rsidP="0066532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Pr="00665323">
        <w:rPr>
          <w:rFonts w:ascii="Times New Roman" w:eastAsia="Times New Roman" w:hAnsi="Times New Roman" w:cs="Times New Roman"/>
          <w:sz w:val="24"/>
          <w:szCs w:val="24"/>
          <w:lang w:eastAsia="ru-RU"/>
        </w:rPr>
        <w:t>изическое лицо,</w:t>
      </w:r>
      <w:r>
        <w:rPr>
          <w:rFonts w:ascii="Times New Roman" w:eastAsia="Times New Roman" w:hAnsi="Times New Roman" w:cs="Times New Roman"/>
          <w:sz w:val="24"/>
          <w:szCs w:val="24"/>
          <w:lang w:eastAsia="ru-RU"/>
        </w:rPr>
        <w:t xml:space="preserve"> </w:t>
      </w:r>
      <w:r w:rsidRPr="00665323">
        <w:rPr>
          <w:rFonts w:ascii="Times New Roman" w:eastAsia="Times New Roman" w:hAnsi="Times New Roman" w:cs="Times New Roman"/>
          <w:sz w:val="24"/>
          <w:szCs w:val="24"/>
          <w:lang w:eastAsia="ru-RU"/>
        </w:rPr>
        <w:t>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14:paraId="4F6993BF" w14:textId="30AC2F76" w:rsidR="00665323" w:rsidRDefault="00665323" w:rsidP="0066532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основании изменений, внесенных в вышеуказанные законы, Порядок  </w:t>
      </w:r>
      <w:r w:rsidRPr="00665323">
        <w:rPr>
          <w:rFonts w:ascii="Times New Roman" w:eastAsia="Times New Roman" w:hAnsi="Times New Roman" w:cs="Times New Roman"/>
          <w:sz w:val="24"/>
          <w:szCs w:val="24"/>
          <w:lang w:eastAsia="ru-RU"/>
        </w:rPr>
        <w:t>принятия решения о применении к депутату, выборному должностному лицу местного самоуправления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в муниципальном образовании «Муниципальный округ Завьяловский район Удмуртской Республики»</w:t>
      </w:r>
      <w:r>
        <w:rPr>
          <w:rFonts w:ascii="Times New Roman" w:eastAsia="Times New Roman" w:hAnsi="Times New Roman" w:cs="Times New Roman"/>
          <w:sz w:val="24"/>
          <w:szCs w:val="24"/>
          <w:lang w:eastAsia="ru-RU"/>
        </w:rPr>
        <w:t xml:space="preserve"> предполагается дополнить пунктом 13 следующего содержания:</w:t>
      </w:r>
    </w:p>
    <w:p w14:paraId="75FC05C1" w14:textId="67EAB183" w:rsidR="00793E0C" w:rsidRPr="00851EA5" w:rsidRDefault="00665323" w:rsidP="0066532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65323">
        <w:rPr>
          <w:rFonts w:ascii="Times New Roman" w:eastAsia="Times New Roman" w:hAnsi="Times New Roman" w:cs="Times New Roman"/>
          <w:sz w:val="24"/>
          <w:szCs w:val="24"/>
          <w:lang w:eastAsia="ru-RU"/>
        </w:rPr>
        <w:t xml:space="preserve">«13.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9" w:history="1">
        <w:r w:rsidRPr="00665323">
          <w:rPr>
            <w:rFonts w:ascii="Times New Roman" w:eastAsia="Times New Roman" w:hAnsi="Times New Roman" w:cs="Times New Roman"/>
            <w:sz w:val="24"/>
            <w:szCs w:val="24"/>
            <w:lang w:eastAsia="ru-RU"/>
          </w:rPr>
          <w:t>законом</w:t>
        </w:r>
      </w:hyperlink>
      <w:r w:rsidRPr="00665323">
        <w:rPr>
          <w:rFonts w:ascii="Times New Roman" w:eastAsia="Times New Roman" w:hAnsi="Times New Roman" w:cs="Times New Roman"/>
          <w:sz w:val="24"/>
          <w:szCs w:val="24"/>
          <w:lang w:eastAsia="ru-RU"/>
        </w:rPr>
        <w:t xml:space="preserve"> от 06.10.2003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w:t>
      </w:r>
      <w:r w:rsidRPr="00665323">
        <w:rPr>
          <w:rFonts w:ascii="Times New Roman" w:eastAsia="Times New Roman" w:hAnsi="Times New Roman" w:cs="Times New Roman"/>
          <w:sz w:val="24"/>
          <w:szCs w:val="24"/>
          <w:lang w:eastAsia="ru-RU"/>
        </w:rPr>
        <w:lastRenderedPageBreak/>
        <w:t xml:space="preserve">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hyperlink r:id="rId10" w:history="1">
        <w:r w:rsidRPr="00665323">
          <w:rPr>
            <w:rFonts w:ascii="Times New Roman" w:eastAsia="Times New Roman" w:hAnsi="Times New Roman" w:cs="Times New Roman"/>
            <w:sz w:val="24"/>
            <w:szCs w:val="24"/>
            <w:lang w:eastAsia="ru-RU"/>
          </w:rPr>
          <w:t>частями 3</w:t>
        </w:r>
      </w:hyperlink>
      <w:r w:rsidRPr="00665323">
        <w:rPr>
          <w:rFonts w:ascii="Times New Roman" w:eastAsia="Times New Roman" w:hAnsi="Times New Roman" w:cs="Times New Roman"/>
          <w:sz w:val="24"/>
          <w:szCs w:val="24"/>
          <w:lang w:eastAsia="ru-RU"/>
        </w:rPr>
        <w:t xml:space="preserve"> - </w:t>
      </w:r>
      <w:hyperlink r:id="rId11" w:history="1">
        <w:r w:rsidRPr="00665323">
          <w:rPr>
            <w:rFonts w:ascii="Times New Roman" w:eastAsia="Times New Roman" w:hAnsi="Times New Roman" w:cs="Times New Roman"/>
            <w:sz w:val="24"/>
            <w:szCs w:val="24"/>
            <w:lang w:eastAsia="ru-RU"/>
          </w:rPr>
          <w:t>6 статьи 13</w:t>
        </w:r>
      </w:hyperlink>
      <w:r w:rsidRPr="00665323">
        <w:rPr>
          <w:rFonts w:ascii="Times New Roman" w:eastAsia="Times New Roman" w:hAnsi="Times New Roman" w:cs="Times New Roman"/>
          <w:sz w:val="24"/>
          <w:szCs w:val="24"/>
          <w:lang w:eastAsia="ru-RU"/>
        </w:rPr>
        <w:t xml:space="preserve"> Федерального закона от 25.12.2008 года № 273-ФЗ «О противодействии коррупции».».</w:t>
      </w:r>
    </w:p>
    <w:sectPr w:rsidR="00793E0C" w:rsidRPr="00851EA5" w:rsidSect="00353041">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82"/>
    <w:rsid w:val="000245B6"/>
    <w:rsid w:val="00050ACA"/>
    <w:rsid w:val="000D5824"/>
    <w:rsid w:val="00106630"/>
    <w:rsid w:val="00120768"/>
    <w:rsid w:val="00177D60"/>
    <w:rsid w:val="00353041"/>
    <w:rsid w:val="003E3C01"/>
    <w:rsid w:val="00407506"/>
    <w:rsid w:val="00442A65"/>
    <w:rsid w:val="00586C2E"/>
    <w:rsid w:val="00665323"/>
    <w:rsid w:val="006B03A5"/>
    <w:rsid w:val="006E512F"/>
    <w:rsid w:val="00724428"/>
    <w:rsid w:val="00772C50"/>
    <w:rsid w:val="00793E0C"/>
    <w:rsid w:val="00824D39"/>
    <w:rsid w:val="00851EA5"/>
    <w:rsid w:val="00870E7C"/>
    <w:rsid w:val="00A61A09"/>
    <w:rsid w:val="00AA30D2"/>
    <w:rsid w:val="00C20682"/>
    <w:rsid w:val="00D10933"/>
    <w:rsid w:val="00D46704"/>
    <w:rsid w:val="00E7457A"/>
    <w:rsid w:val="00E76372"/>
    <w:rsid w:val="00E81770"/>
    <w:rsid w:val="00EB16C1"/>
    <w:rsid w:val="00FB2AA8"/>
    <w:rsid w:val="00FC367A"/>
    <w:rsid w:val="00FD1FFE"/>
    <w:rsid w:val="00FF0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4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2AA8"/>
    <w:rPr>
      <w:color w:val="0563C1" w:themeColor="hyperlink"/>
      <w:u w:val="single"/>
    </w:rPr>
  </w:style>
  <w:style w:type="character" w:customStyle="1" w:styleId="UnresolvedMention">
    <w:name w:val="Unresolved Mention"/>
    <w:basedOn w:val="a0"/>
    <w:uiPriority w:val="99"/>
    <w:semiHidden/>
    <w:unhideWhenUsed/>
    <w:rsid w:val="00FB2AA8"/>
    <w:rPr>
      <w:color w:val="605E5C"/>
      <w:shd w:val="clear" w:color="auto" w:fill="E1DFDD"/>
    </w:rPr>
  </w:style>
  <w:style w:type="paragraph" w:styleId="a4">
    <w:name w:val="Balloon Text"/>
    <w:basedOn w:val="a"/>
    <w:link w:val="a5"/>
    <w:uiPriority w:val="99"/>
    <w:semiHidden/>
    <w:unhideWhenUsed/>
    <w:rsid w:val="003530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30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2AA8"/>
    <w:rPr>
      <w:color w:val="0563C1" w:themeColor="hyperlink"/>
      <w:u w:val="single"/>
    </w:rPr>
  </w:style>
  <w:style w:type="character" w:customStyle="1" w:styleId="UnresolvedMention">
    <w:name w:val="Unresolved Mention"/>
    <w:basedOn w:val="a0"/>
    <w:uiPriority w:val="99"/>
    <w:semiHidden/>
    <w:unhideWhenUsed/>
    <w:rsid w:val="00FB2AA8"/>
    <w:rPr>
      <w:color w:val="605E5C"/>
      <w:shd w:val="clear" w:color="auto" w:fill="E1DFDD"/>
    </w:rPr>
  </w:style>
  <w:style w:type="paragraph" w:styleId="a4">
    <w:name w:val="Balloon Text"/>
    <w:basedOn w:val="a"/>
    <w:link w:val="a5"/>
    <w:uiPriority w:val="99"/>
    <w:semiHidden/>
    <w:unhideWhenUsed/>
    <w:rsid w:val="003530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30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9042">
      <w:bodyDiv w:val="1"/>
      <w:marLeft w:val="0"/>
      <w:marRight w:val="0"/>
      <w:marTop w:val="0"/>
      <w:marBottom w:val="0"/>
      <w:divBdr>
        <w:top w:val="none" w:sz="0" w:space="0" w:color="auto"/>
        <w:left w:val="none" w:sz="0" w:space="0" w:color="auto"/>
        <w:bottom w:val="none" w:sz="0" w:space="0" w:color="auto"/>
        <w:right w:val="none" w:sz="0" w:space="0" w:color="auto"/>
      </w:divBdr>
    </w:div>
    <w:div w:id="177695848">
      <w:bodyDiv w:val="1"/>
      <w:marLeft w:val="0"/>
      <w:marRight w:val="0"/>
      <w:marTop w:val="0"/>
      <w:marBottom w:val="0"/>
      <w:divBdr>
        <w:top w:val="none" w:sz="0" w:space="0" w:color="auto"/>
        <w:left w:val="none" w:sz="0" w:space="0" w:color="auto"/>
        <w:bottom w:val="none" w:sz="0" w:space="0" w:color="auto"/>
        <w:right w:val="none" w:sz="0" w:space="0" w:color="auto"/>
      </w:divBdr>
    </w:div>
    <w:div w:id="520095746">
      <w:bodyDiv w:val="1"/>
      <w:marLeft w:val="0"/>
      <w:marRight w:val="0"/>
      <w:marTop w:val="0"/>
      <w:marBottom w:val="0"/>
      <w:divBdr>
        <w:top w:val="none" w:sz="0" w:space="0" w:color="auto"/>
        <w:left w:val="none" w:sz="0" w:space="0" w:color="auto"/>
        <w:bottom w:val="none" w:sz="0" w:space="0" w:color="auto"/>
        <w:right w:val="none" w:sz="0" w:space="0" w:color="auto"/>
      </w:divBdr>
    </w:div>
    <w:div w:id="701323880">
      <w:bodyDiv w:val="1"/>
      <w:marLeft w:val="0"/>
      <w:marRight w:val="0"/>
      <w:marTop w:val="0"/>
      <w:marBottom w:val="0"/>
      <w:divBdr>
        <w:top w:val="none" w:sz="0" w:space="0" w:color="auto"/>
        <w:left w:val="none" w:sz="0" w:space="0" w:color="auto"/>
        <w:bottom w:val="none" w:sz="0" w:space="0" w:color="auto"/>
        <w:right w:val="none" w:sz="0" w:space="0" w:color="auto"/>
      </w:divBdr>
    </w:div>
    <w:div w:id="78854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7DBAD89EB6A107527EC99189440F82044BDFD0C5E33DE104D0F0DB3BDD70039D17C0216285F35AC1D691DA9ED57F605D610706BDy7A8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E7DBAD89EB6A107527EC99189440F82044BDFD0C5E33DE104D0F0DB3BDD70039D17C0216285F35AC1D691DA9ED57F605D610706BDy7A8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E7DBAD89EB6A107527EC99189440F82044BDFD0C5E33DE104D0F0DB3BDD70039D17C021628AF35AC1D691DA9ED57F605D610706BDy7A8G" TargetMode="External"/><Relationship Id="rId11" Type="http://schemas.openxmlformats.org/officeDocument/2006/relationships/hyperlink" Target="consultantplus://offline/ref=1E7DBAD89EB6A107527EC99189440F82044BDFD0C5E33DE104D0F0DB3BDD70039D17C0216285F35AC1D691DA9ED57F605D610706BDy7A8G" TargetMode="External"/><Relationship Id="rId5" Type="http://schemas.openxmlformats.org/officeDocument/2006/relationships/hyperlink" Target="consultantplus://offline/ref=1E7DBAD89EB6A107527EC99189440F82044AD9D6C4E23DE104D0F0DB3BDD70038F17982F638FE60F918CC6D79EyDA5G" TargetMode="External"/><Relationship Id="rId10" Type="http://schemas.openxmlformats.org/officeDocument/2006/relationships/hyperlink" Target="consultantplus://offline/ref=1E7DBAD89EB6A107527EC99189440F82044BDFD0C5E33DE104D0F0DB3BDD70039D17C021628AF35AC1D691DA9ED57F605D610706BDy7A8G" TargetMode="External"/><Relationship Id="rId4" Type="http://schemas.openxmlformats.org/officeDocument/2006/relationships/webSettings" Target="webSettings.xml"/><Relationship Id="rId9" Type="http://schemas.openxmlformats.org/officeDocument/2006/relationships/hyperlink" Target="consultantplus://offline/ref=1E7DBAD89EB6A107527EC99189440F82044AD9D6C4E23DE104D0F0DB3BDD70038F17982F638FE60F918CC6D79EyDA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1345</Words>
  <Characters>7671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Правовое управление (1)</dc:creator>
  <cp:keywords/>
  <dc:description/>
  <cp:lastModifiedBy>smi</cp:lastModifiedBy>
  <cp:revision>4</cp:revision>
  <cp:lastPrinted>2023-12-13T10:10:00Z</cp:lastPrinted>
  <dcterms:created xsi:type="dcterms:W3CDTF">2021-12-16T07:23:00Z</dcterms:created>
  <dcterms:modified xsi:type="dcterms:W3CDTF">2023-12-13T10:10:00Z</dcterms:modified>
</cp:coreProperties>
</file>