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2A34E0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DB27B0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69D">
        <w:rPr>
          <w:rFonts w:ascii="Times New Roman" w:hAnsi="Times New Roman" w:cs="Times New Roman"/>
          <w:b/>
          <w:sz w:val="24"/>
          <w:szCs w:val="24"/>
        </w:rPr>
        <w:t>третьей</w:t>
      </w:r>
      <w:r w:rsidR="00E36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60715F" w:rsidRDefault="00E36215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 w:rsidR="00603B2C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E36215" w:rsidRDefault="0055469D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31.05</w:t>
      </w:r>
      <w:r w:rsidR="0060715F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F9B" w:rsidRPr="00256F9B" w:rsidRDefault="002A34E0" w:rsidP="00E74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56F9B" w:rsidRPr="00256F9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 определении границ части территории населенных пунктов и созыве сходов граждан для решения вопроса о введении и использовани</w:t>
      </w:r>
      <w:r w:rsidR="000F7A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средств самообложения граждан</w:t>
      </w:r>
    </w:p>
    <w:p w:rsidR="00C9619C" w:rsidRPr="00B25101" w:rsidRDefault="002A34E0" w:rsidP="000F7A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101" w:rsidRPr="00B2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619C" w:rsidRPr="00B251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Реестр наказов избирателей муниципального образования «Муниципальный округ Завьяловский район Удмуртской Республики» на 2023 год</w:t>
      </w:r>
    </w:p>
    <w:p w:rsidR="00603B2C" w:rsidRPr="004B65B7" w:rsidRDefault="000F7A6A" w:rsidP="000F7A6A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645770" w:rsidRPr="0064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gramStart"/>
      <w:r w:rsidR="00645770" w:rsidRPr="0064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внесении изменений в решение Совета депутатов муниципального образования «Муниципальный округ Завьяловский район Удмуртской Республики» от 28.09.2022 № 368 «Об утверждении Перечня мест на территории муниципального образования «Муниципальный округ Завьяловский район Удмуртской Республики», в которых не допускается нахождение детей, общественных мест, в которых в ночное время не допускается нахождение детей, не достигших возраста 18 лет, без сопровождения родителей (лиц, их заменяющих</w:t>
      </w:r>
      <w:proofErr w:type="gramEnd"/>
      <w:r w:rsidR="00645770" w:rsidRPr="0064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), лиц, сопровождающих ребенка, или лиц, осуществляющих мероприятия с участием детей»</w:t>
      </w:r>
    </w:p>
    <w:p w:rsidR="007F7C42" w:rsidRDefault="000F7A6A" w:rsidP="00116B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B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7C42" w:rsidRPr="0011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6B70" w:rsidRPr="00116B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Положение «О муниципальном земельном контроле на территории муниципального образования «Муниципальный округ Завьяловский район Удмуртской Республики»</w:t>
      </w:r>
    </w:p>
    <w:p w:rsidR="00E678C5" w:rsidRDefault="00DB4535" w:rsidP="00116B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 утверждении Положения о порядке определения размера арендной платы за земельные участки, находящиеся в собственности муниципального образования «Муниципальный округ Завьяловский район Удмуртской Республики», предоставленные в аренду без торгов</w:t>
      </w:r>
    </w:p>
    <w:p w:rsidR="00E678C5" w:rsidRPr="00116B70" w:rsidRDefault="00DB4535" w:rsidP="00116B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DB4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инвесторам льготных условий пользования земельными участками, находящимися в собственности муниципального образования «Муниципальный округ Завьяловский район Удмуртской Республики»</w:t>
      </w:r>
    </w:p>
    <w:p w:rsidR="007F7C42" w:rsidRPr="00645770" w:rsidRDefault="00DB4535" w:rsidP="00116B70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B25101" w:rsidRPr="00B251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Об утверждении ликвидационного баланса Управления строительства и муниципального хозяйства Администрации муниципального образования «Завьяловский район»</w:t>
      </w:r>
    </w:p>
    <w:p w:rsidR="000F7A6A" w:rsidRPr="004B65B7" w:rsidRDefault="00DB4535" w:rsidP="000F7A6A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F7A6A" w:rsidRPr="00E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F7A6A" w:rsidRPr="004B6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Порядок  размещения сведений о доходах, расходах, об имуществе и обязательствах имущественного характера лица, замещающего муниципальную должность, муниципальных служащих органов местного самоуправления муниципального образования «Муниципальный округ Завьяловский район Удмуртской Республики» и членов их семей в информационно-телекоммуникационной сети Интернет на официальном сайте муниципального образования и предоставления этих </w:t>
      </w:r>
      <w:r w:rsidR="000F7A6A" w:rsidRPr="004B6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 общероссийским средствам массовой информации для опубликования</w:t>
      </w:r>
      <w:proofErr w:type="gramEnd"/>
    </w:p>
    <w:p w:rsidR="000F7A6A" w:rsidRPr="002A34E0" w:rsidRDefault="00DB4535" w:rsidP="000F7A6A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F7A6A">
        <w:rPr>
          <w:rFonts w:ascii="Times New Roman" w:hAnsi="Times New Roman" w:cs="Times New Roman"/>
          <w:sz w:val="28"/>
          <w:szCs w:val="28"/>
        </w:rPr>
        <w:t xml:space="preserve">. </w:t>
      </w:r>
      <w:r w:rsidR="000F7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внесении изменения</w:t>
      </w:r>
      <w:r w:rsidR="000F7A6A" w:rsidRPr="0064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</w:t>
      </w:r>
      <w:r w:rsidR="000F7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Положение «О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</w:t>
      </w:r>
      <w:r w:rsidR="000F7A6A" w:rsidRPr="0064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«Муниципальный округ Завьяловский район Удмуртской Республики»</w:t>
      </w:r>
    </w:p>
    <w:p w:rsidR="00603B2C" w:rsidRPr="00B33F24" w:rsidRDefault="00DB4535" w:rsidP="00B0773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03B2C" w:rsidRPr="00987E07">
        <w:rPr>
          <w:sz w:val="28"/>
          <w:szCs w:val="28"/>
        </w:rPr>
        <w:t xml:space="preserve">. </w:t>
      </w:r>
      <w:r w:rsidR="00B33F24" w:rsidRPr="00B33F24">
        <w:rPr>
          <w:sz w:val="28"/>
          <w:szCs w:val="28"/>
        </w:rPr>
        <w:t>О внесении изменений в Положение «Об отнесении земель в границах муниципального об</w:t>
      </w:r>
      <w:r w:rsidR="00B33F24">
        <w:rPr>
          <w:sz w:val="28"/>
          <w:szCs w:val="28"/>
        </w:rPr>
        <w:t xml:space="preserve">разования «Завьяловский район» </w:t>
      </w:r>
      <w:r w:rsidR="00B33F24" w:rsidRPr="00B33F24">
        <w:rPr>
          <w:sz w:val="28"/>
          <w:szCs w:val="28"/>
        </w:rPr>
        <w:t>к землям особо охраняемых территорий местного значения»</w:t>
      </w:r>
    </w:p>
    <w:p w:rsidR="00C926B9" w:rsidRDefault="00DB4535" w:rsidP="00B077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F7A6A" w:rsidRPr="000F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1933" w:rsidRPr="000F7A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Положение «О старостах сельских населенных пунктов муниципального образования «Муниципальный округ Завьяловский район Удмуртской Республики»</w:t>
      </w:r>
    </w:p>
    <w:p w:rsidR="00DB1933" w:rsidRDefault="00DB4535" w:rsidP="00B077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C1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bookmarkStart w:id="0" w:name="_GoBack"/>
      <w:bookmarkEnd w:id="0"/>
      <w:r w:rsidR="00B0773F" w:rsidRPr="00B0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 об оплате труда и поощрениях  Главы  муниципального образования «Муниципальный округ Завьяловский район Удмуртской Республики»</w:t>
      </w:r>
    </w:p>
    <w:p w:rsidR="00E678C5" w:rsidRPr="00B0773F" w:rsidRDefault="00DB4535" w:rsidP="00B0773F">
      <w:pPr>
        <w:pStyle w:val="aa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E67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B0773F" w:rsidRPr="00B0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 об оплате труда и поощрениях Председателя Совета депутатов муниципального образования «Муниципальный округ Завьяловский район Удмуртской Республики»</w:t>
      </w:r>
    </w:p>
    <w:p w:rsidR="00B0773F" w:rsidRPr="00B0773F" w:rsidRDefault="00DB4535" w:rsidP="00B0773F">
      <w:pPr>
        <w:pStyle w:val="aa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E67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B0773F" w:rsidRPr="00B0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 об оплате труда и поощрениях 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Республики»</w:t>
      </w:r>
    </w:p>
    <w:p w:rsidR="00E678C5" w:rsidRDefault="00E678C5" w:rsidP="00256F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933" w:rsidRPr="00256F9B" w:rsidRDefault="00DB1933" w:rsidP="00256F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F9B" w:rsidRPr="00256F9B" w:rsidRDefault="00256F9B" w:rsidP="00256F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F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Разное:</w:t>
      </w:r>
    </w:p>
    <w:p w:rsidR="00256F9B" w:rsidRPr="00256F9B" w:rsidRDefault="00256F9B" w:rsidP="00256F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25101" w:rsidRPr="00B251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муниципального образования «Муниципальный округ Завьяловский район Удмуртской Республики» за 1 квартал 2023 года</w:t>
      </w:r>
      <w:r w:rsidR="00B251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5101" w:rsidRPr="0025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5770" w:rsidRPr="00645770" w:rsidRDefault="00DB1933" w:rsidP="00645770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5770" w:rsidRPr="00645770">
        <w:rPr>
          <w:sz w:val="28"/>
          <w:szCs w:val="28"/>
        </w:rPr>
        <w:t xml:space="preserve">. </w:t>
      </w:r>
      <w:r w:rsidR="00B25101" w:rsidRPr="00256F9B">
        <w:rPr>
          <w:sz w:val="28"/>
          <w:szCs w:val="28"/>
        </w:rPr>
        <w:t>О подготовке образовательных учреждений к новому учебному году. Организация летней занятости детей и подростков в 2023 году.</w:t>
      </w:r>
    </w:p>
    <w:p w:rsidR="00B25101" w:rsidRDefault="00DB1933" w:rsidP="00256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33">
        <w:rPr>
          <w:rFonts w:ascii="Times New Roman" w:hAnsi="Times New Roman" w:cs="Times New Roman"/>
          <w:sz w:val="28"/>
          <w:szCs w:val="28"/>
        </w:rPr>
        <w:t>3</w:t>
      </w:r>
      <w:r w:rsidR="00CD21F0" w:rsidRPr="00DB1933">
        <w:rPr>
          <w:rFonts w:ascii="Times New Roman" w:hAnsi="Times New Roman" w:cs="Times New Roman"/>
          <w:sz w:val="28"/>
          <w:szCs w:val="28"/>
        </w:rPr>
        <w:t xml:space="preserve">. О </w:t>
      </w:r>
      <w:r w:rsidRPr="00DB1933">
        <w:rPr>
          <w:rFonts w:ascii="Times New Roman" w:hAnsi="Times New Roman" w:cs="Times New Roman"/>
          <w:sz w:val="28"/>
          <w:szCs w:val="28"/>
        </w:rPr>
        <w:t>реабилитации</w:t>
      </w:r>
      <w:r w:rsidR="00CD21F0" w:rsidRPr="00DB1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1F0" w:rsidRPr="00DB1933">
        <w:rPr>
          <w:rFonts w:ascii="Times New Roman" w:hAnsi="Times New Roman" w:cs="Times New Roman"/>
          <w:sz w:val="28"/>
          <w:szCs w:val="28"/>
        </w:rPr>
        <w:t>алк</w:t>
      </w:r>
      <w:proofErr w:type="gramStart"/>
      <w:r w:rsidR="00CD21F0" w:rsidRPr="00DB193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D21F0" w:rsidRPr="00DB193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D21F0" w:rsidRPr="00DB1933">
        <w:rPr>
          <w:rFonts w:ascii="Times New Roman" w:hAnsi="Times New Roman" w:cs="Times New Roman"/>
          <w:sz w:val="28"/>
          <w:szCs w:val="28"/>
        </w:rPr>
        <w:t xml:space="preserve"> и наркозависимых </w:t>
      </w:r>
      <w:r w:rsidRPr="00DB1933">
        <w:rPr>
          <w:rFonts w:ascii="Times New Roman" w:hAnsi="Times New Roman" w:cs="Times New Roman"/>
          <w:sz w:val="28"/>
          <w:szCs w:val="28"/>
        </w:rPr>
        <w:t>граждан</w:t>
      </w:r>
      <w:r w:rsidR="000F7A6A">
        <w:rPr>
          <w:rFonts w:ascii="Times New Roman" w:hAnsi="Times New Roman" w:cs="Times New Roman"/>
          <w:sz w:val="28"/>
          <w:szCs w:val="28"/>
        </w:rPr>
        <w:t>.</w:t>
      </w:r>
    </w:p>
    <w:p w:rsidR="00B25101" w:rsidRDefault="00B25101" w:rsidP="00256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101" w:rsidRDefault="00B25101" w:rsidP="00256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101" w:rsidRDefault="00B25101" w:rsidP="00256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101" w:rsidRDefault="00B25101" w:rsidP="00256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101" w:rsidRDefault="00B25101" w:rsidP="00256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857" w:rsidRPr="00E36215" w:rsidRDefault="00002857" w:rsidP="00B0773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857" w:rsidRPr="00E36215" w:rsidSect="00603B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011BE"/>
    <w:rsid w:val="00002857"/>
    <w:rsid w:val="000102BB"/>
    <w:rsid w:val="000A08A6"/>
    <w:rsid w:val="000E2F84"/>
    <w:rsid w:val="000F7A6A"/>
    <w:rsid w:val="00116B70"/>
    <w:rsid w:val="001A246A"/>
    <w:rsid w:val="002471B1"/>
    <w:rsid w:val="00256F9B"/>
    <w:rsid w:val="002959C3"/>
    <w:rsid w:val="002A34E0"/>
    <w:rsid w:val="002C1C34"/>
    <w:rsid w:val="004A5A32"/>
    <w:rsid w:val="004B65B7"/>
    <w:rsid w:val="0055469D"/>
    <w:rsid w:val="00572723"/>
    <w:rsid w:val="00603B2C"/>
    <w:rsid w:val="0060715F"/>
    <w:rsid w:val="00645473"/>
    <w:rsid w:val="00645770"/>
    <w:rsid w:val="006A4AFA"/>
    <w:rsid w:val="006B5A1C"/>
    <w:rsid w:val="006C4DCC"/>
    <w:rsid w:val="00797F4C"/>
    <w:rsid w:val="007F7C42"/>
    <w:rsid w:val="00877186"/>
    <w:rsid w:val="008C56D4"/>
    <w:rsid w:val="00937C9C"/>
    <w:rsid w:val="0097529E"/>
    <w:rsid w:val="00980C6B"/>
    <w:rsid w:val="00987E07"/>
    <w:rsid w:val="009B4E69"/>
    <w:rsid w:val="00AF3A8F"/>
    <w:rsid w:val="00B0773F"/>
    <w:rsid w:val="00B25101"/>
    <w:rsid w:val="00B33F24"/>
    <w:rsid w:val="00C02A30"/>
    <w:rsid w:val="00C2087C"/>
    <w:rsid w:val="00C926B9"/>
    <w:rsid w:val="00C9619C"/>
    <w:rsid w:val="00CD21F0"/>
    <w:rsid w:val="00D15249"/>
    <w:rsid w:val="00D25EB7"/>
    <w:rsid w:val="00D77CE5"/>
    <w:rsid w:val="00D92285"/>
    <w:rsid w:val="00DB1933"/>
    <w:rsid w:val="00DB27B0"/>
    <w:rsid w:val="00DB4535"/>
    <w:rsid w:val="00E36215"/>
    <w:rsid w:val="00E678C5"/>
    <w:rsid w:val="00E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ind w:left="720"/>
      <w:contextualSpacing/>
    </w:pPr>
    <w:rPr>
      <w:lang w:val="x-none"/>
    </w:rPr>
  </w:style>
  <w:style w:type="paragraph" w:styleId="2">
    <w:name w:val="Body Text 2"/>
    <w:basedOn w:val="a"/>
    <w:link w:val="20"/>
    <w:rsid w:val="00256F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B33F2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B33F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077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07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ind w:left="720"/>
      <w:contextualSpacing/>
    </w:pPr>
    <w:rPr>
      <w:lang w:val="x-none"/>
    </w:rPr>
  </w:style>
  <w:style w:type="paragraph" w:styleId="2">
    <w:name w:val="Body Text 2"/>
    <w:basedOn w:val="a"/>
    <w:link w:val="20"/>
    <w:rsid w:val="00256F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B33F2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B33F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077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07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41</cp:revision>
  <cp:lastPrinted>2023-05-03T08:07:00Z</cp:lastPrinted>
  <dcterms:created xsi:type="dcterms:W3CDTF">2023-01-26T11:54:00Z</dcterms:created>
  <dcterms:modified xsi:type="dcterms:W3CDTF">2023-05-23T12:03:00Z</dcterms:modified>
</cp:coreProperties>
</file>