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7FD" w:rsidRPr="00E327FD" w:rsidRDefault="00E327FD" w:rsidP="00E327FD">
      <w:pPr>
        <w:pStyle w:val="ConsPlusNormal"/>
        <w:ind w:firstLine="0"/>
        <w:jc w:val="center"/>
        <w:rPr>
          <w:rFonts w:ascii="Times New Roman" w:hAnsi="Times New Roman" w:cs="Times New Roman"/>
          <w:sz w:val="24"/>
          <w:szCs w:val="24"/>
        </w:rPr>
      </w:pPr>
      <w:r w:rsidRPr="00E327FD">
        <w:rPr>
          <w:rFonts w:ascii="Times New Roman" w:hAnsi="Times New Roman" w:cs="Times New Roman"/>
          <w:b/>
          <w:sz w:val="24"/>
          <w:szCs w:val="24"/>
        </w:rPr>
        <w:t>ПОВЕСТКА</w:t>
      </w:r>
    </w:p>
    <w:p w:rsidR="00E327FD" w:rsidRPr="00E327FD" w:rsidRDefault="00945023" w:rsidP="00E327FD">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два</w:t>
      </w:r>
      <w:r w:rsidR="00856109">
        <w:rPr>
          <w:rFonts w:ascii="Times New Roman" w:hAnsi="Times New Roman" w:cs="Times New Roman"/>
          <w:b/>
          <w:sz w:val="24"/>
          <w:szCs w:val="24"/>
        </w:rPr>
        <w:t>дцатой</w:t>
      </w:r>
      <w:r w:rsidR="00E327FD" w:rsidRPr="00E327FD">
        <w:rPr>
          <w:rFonts w:ascii="Times New Roman" w:hAnsi="Times New Roman" w:cs="Times New Roman"/>
          <w:b/>
          <w:sz w:val="24"/>
          <w:szCs w:val="24"/>
        </w:rPr>
        <w:t xml:space="preserve"> сессии Совета депутатов </w:t>
      </w:r>
    </w:p>
    <w:p w:rsidR="00A009B7" w:rsidRDefault="00E327FD" w:rsidP="00E327FD">
      <w:pPr>
        <w:pStyle w:val="ConsPlusNormal"/>
        <w:ind w:firstLine="0"/>
        <w:jc w:val="center"/>
        <w:rPr>
          <w:rFonts w:ascii="Times New Roman" w:hAnsi="Times New Roman" w:cs="Times New Roman"/>
          <w:b/>
          <w:sz w:val="24"/>
          <w:szCs w:val="24"/>
        </w:rPr>
      </w:pPr>
      <w:r w:rsidRPr="00E327FD">
        <w:rPr>
          <w:rFonts w:ascii="Times New Roman" w:hAnsi="Times New Roman" w:cs="Times New Roman"/>
          <w:b/>
          <w:sz w:val="24"/>
          <w:szCs w:val="24"/>
        </w:rPr>
        <w:t xml:space="preserve">муниципального образования «Муниципальный округ </w:t>
      </w:r>
    </w:p>
    <w:p w:rsidR="00E327FD" w:rsidRPr="00E327FD" w:rsidRDefault="00E327FD" w:rsidP="00E327FD">
      <w:pPr>
        <w:pStyle w:val="ConsPlusNormal"/>
        <w:ind w:firstLine="0"/>
        <w:jc w:val="center"/>
        <w:rPr>
          <w:rFonts w:ascii="Times New Roman" w:hAnsi="Times New Roman" w:cs="Times New Roman"/>
          <w:b/>
          <w:sz w:val="24"/>
          <w:szCs w:val="24"/>
        </w:rPr>
      </w:pPr>
      <w:r w:rsidRPr="00E327FD">
        <w:rPr>
          <w:rFonts w:ascii="Times New Roman" w:hAnsi="Times New Roman" w:cs="Times New Roman"/>
          <w:b/>
          <w:sz w:val="24"/>
          <w:szCs w:val="24"/>
        </w:rPr>
        <w:t xml:space="preserve">Завьяловский район Удмуртской Республики» первого созыва </w:t>
      </w:r>
    </w:p>
    <w:p w:rsidR="00E327FD" w:rsidRPr="00E327FD" w:rsidRDefault="00945023" w:rsidP="002308D2">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21.02</w:t>
      </w:r>
      <w:r w:rsidR="00856109">
        <w:rPr>
          <w:rFonts w:ascii="Times New Roman" w:hAnsi="Times New Roman" w:cs="Times New Roman"/>
          <w:b/>
          <w:sz w:val="24"/>
          <w:szCs w:val="24"/>
        </w:rPr>
        <w:t>.2023</w:t>
      </w:r>
    </w:p>
    <w:p w:rsidR="00C45C51" w:rsidRDefault="00C45C51" w:rsidP="00764E52">
      <w:pPr>
        <w:pStyle w:val="a3"/>
        <w:spacing w:before="0" w:beforeAutospacing="0" w:after="0" w:afterAutospacing="0"/>
        <w:jc w:val="both"/>
        <w:rPr>
          <w:sz w:val="28"/>
          <w:szCs w:val="28"/>
        </w:rPr>
      </w:pPr>
    </w:p>
    <w:p w:rsidR="00F462CE" w:rsidRDefault="00F462CE" w:rsidP="00F462CE">
      <w:pPr>
        <w:ind w:firstLine="709"/>
        <w:jc w:val="both"/>
        <w:rPr>
          <w:sz w:val="28"/>
          <w:szCs w:val="28"/>
        </w:rPr>
      </w:pPr>
      <w:r>
        <w:rPr>
          <w:sz w:val="28"/>
          <w:szCs w:val="28"/>
        </w:rPr>
        <w:t xml:space="preserve">1. </w:t>
      </w:r>
      <w:r w:rsidRPr="00F13B07">
        <w:rPr>
          <w:sz w:val="28"/>
          <w:szCs w:val="28"/>
        </w:rPr>
        <w:t>О рассмотрении отчета о деятельности Контрольно-ревизионного управления муниципального образования «Муниципальный округ Завьяловский район Удмуртской Республики» за 2022 год</w:t>
      </w:r>
      <w:r w:rsidRPr="006428C1">
        <w:rPr>
          <w:sz w:val="28"/>
          <w:szCs w:val="28"/>
        </w:rPr>
        <w:t xml:space="preserve"> </w:t>
      </w:r>
    </w:p>
    <w:p w:rsidR="00D60729" w:rsidRDefault="00F462CE" w:rsidP="00D60729">
      <w:pPr>
        <w:pStyle w:val="a3"/>
        <w:shd w:val="clear" w:color="auto" w:fill="FFFFFF"/>
        <w:tabs>
          <w:tab w:val="left" w:pos="284"/>
        </w:tabs>
        <w:spacing w:before="0" w:beforeAutospacing="0" w:after="0" w:afterAutospacing="0"/>
        <w:ind w:firstLine="709"/>
        <w:jc w:val="both"/>
        <w:rPr>
          <w:sz w:val="28"/>
          <w:szCs w:val="28"/>
        </w:rPr>
      </w:pPr>
      <w:r>
        <w:rPr>
          <w:sz w:val="28"/>
          <w:szCs w:val="28"/>
        </w:rPr>
        <w:t>2</w:t>
      </w:r>
      <w:r w:rsidR="005A6D26" w:rsidRPr="005A6D26">
        <w:rPr>
          <w:sz w:val="28"/>
          <w:szCs w:val="28"/>
        </w:rPr>
        <w:t xml:space="preserve">. </w:t>
      </w:r>
      <w:r w:rsidRPr="00EB0939">
        <w:rPr>
          <w:sz w:val="28"/>
          <w:szCs w:val="28"/>
        </w:rPr>
        <w:t>О внесении изменений в Прогнозный план (программу)  приватизации муниципального имущества муниципального образования «Муниципальный округ Завьяловский район Удмуртской Республики» на 2023 год, утвержденный решением Совета депутатов муниципального образования «Муниципальный округ Завьяловский район Удмуртской Республики» от 30.11.2022 № 384</w:t>
      </w:r>
    </w:p>
    <w:p w:rsidR="00D60729" w:rsidRPr="00EB0939" w:rsidRDefault="00F462CE" w:rsidP="00D60729">
      <w:pPr>
        <w:ind w:firstLine="709"/>
        <w:jc w:val="both"/>
        <w:rPr>
          <w:sz w:val="28"/>
          <w:szCs w:val="28"/>
        </w:rPr>
      </w:pPr>
      <w:r>
        <w:rPr>
          <w:sz w:val="28"/>
          <w:szCs w:val="28"/>
        </w:rPr>
        <w:t>3</w:t>
      </w:r>
      <w:r w:rsidR="00D60729" w:rsidRPr="005A6D26">
        <w:rPr>
          <w:sz w:val="28"/>
          <w:szCs w:val="28"/>
        </w:rPr>
        <w:t>. О внесении изменений в решение Совета депутатов муниципального образования «Муниципальный округ Завьяловский район Удмуртской Республики» от 30.11.2022 № 388 «О бюджете муниципального образования «Муниципальный округ Завьяловский район Удмуртской Республики» на 2023 год и на плановый период 2024 и 2025 годов»</w:t>
      </w:r>
    </w:p>
    <w:p w:rsidR="005A6D26" w:rsidRPr="005A6D26" w:rsidRDefault="00F462CE" w:rsidP="00EB0939">
      <w:pPr>
        <w:pStyle w:val="a3"/>
        <w:shd w:val="clear" w:color="auto" w:fill="FFFFFF"/>
        <w:tabs>
          <w:tab w:val="left" w:pos="284"/>
        </w:tabs>
        <w:spacing w:before="0" w:beforeAutospacing="0" w:after="0" w:afterAutospacing="0"/>
        <w:ind w:firstLine="709"/>
        <w:jc w:val="both"/>
        <w:rPr>
          <w:sz w:val="28"/>
          <w:szCs w:val="28"/>
        </w:rPr>
      </w:pPr>
      <w:r>
        <w:rPr>
          <w:sz w:val="28"/>
          <w:szCs w:val="28"/>
        </w:rPr>
        <w:t>4</w:t>
      </w:r>
      <w:r w:rsidR="005A6D26" w:rsidRPr="005A6D26">
        <w:rPr>
          <w:sz w:val="28"/>
          <w:szCs w:val="28"/>
        </w:rPr>
        <w:t xml:space="preserve">. </w:t>
      </w:r>
      <w:r w:rsidR="00645E49" w:rsidRPr="00A009B7">
        <w:rPr>
          <w:sz w:val="28"/>
          <w:szCs w:val="28"/>
        </w:rPr>
        <w:t>О назначении публичных слушаний по проекту решения Совета депутатов муниципального образования «Муниципальный округ Завьяловский район Удмуртской Республики» «Об исполнении бюджета муниципального образования «Муниципальный округ Завьяловский район Удмуртской Республики» за 2022 год»</w:t>
      </w:r>
    </w:p>
    <w:p w:rsidR="00A009B7" w:rsidRPr="00A009B7" w:rsidRDefault="00F462CE" w:rsidP="00796295">
      <w:pPr>
        <w:ind w:firstLine="709"/>
        <w:jc w:val="both"/>
        <w:rPr>
          <w:sz w:val="28"/>
          <w:szCs w:val="28"/>
        </w:rPr>
      </w:pPr>
      <w:r>
        <w:rPr>
          <w:sz w:val="28"/>
          <w:szCs w:val="28"/>
        </w:rPr>
        <w:t>5</w:t>
      </w:r>
      <w:r w:rsidR="00A009B7" w:rsidRPr="00A009B7">
        <w:rPr>
          <w:sz w:val="28"/>
          <w:szCs w:val="28"/>
        </w:rPr>
        <w:t xml:space="preserve">. </w:t>
      </w:r>
      <w:r w:rsidR="00796295" w:rsidRPr="00796295">
        <w:rPr>
          <w:sz w:val="28"/>
          <w:szCs w:val="28"/>
        </w:rPr>
        <w:t>О внесении изменений в Положение о бюджетном процессе в муниципальном образовании «Муниципальный округ Завьяловский район Удмуртской Республики», утвержденное решением Совета депутатов муниципального образования «Муниципальный округ Завьяловский район Удмуртс</w:t>
      </w:r>
      <w:r w:rsidR="00AE1813">
        <w:rPr>
          <w:sz w:val="28"/>
          <w:szCs w:val="28"/>
        </w:rPr>
        <w:t xml:space="preserve">кой Республики» от 20.10.2021 </w:t>
      </w:r>
      <w:r w:rsidR="00796295" w:rsidRPr="00796295">
        <w:rPr>
          <w:sz w:val="28"/>
          <w:szCs w:val="28"/>
        </w:rPr>
        <w:t xml:space="preserve">№ 28 </w:t>
      </w:r>
    </w:p>
    <w:p w:rsidR="00F82A7A" w:rsidRDefault="00F462CE" w:rsidP="00A009B7">
      <w:pPr>
        <w:tabs>
          <w:tab w:val="left" w:pos="284"/>
        </w:tabs>
        <w:ind w:firstLine="709"/>
        <w:jc w:val="both"/>
        <w:rPr>
          <w:sz w:val="28"/>
          <w:szCs w:val="28"/>
        </w:rPr>
      </w:pPr>
      <w:r>
        <w:rPr>
          <w:sz w:val="28"/>
          <w:szCs w:val="28"/>
        </w:rPr>
        <w:t>6</w:t>
      </w:r>
      <w:r w:rsidR="00F82A7A">
        <w:rPr>
          <w:sz w:val="28"/>
          <w:szCs w:val="28"/>
        </w:rPr>
        <w:t xml:space="preserve">. </w:t>
      </w:r>
      <w:r w:rsidR="00F82A7A" w:rsidRPr="00DB33B0">
        <w:rPr>
          <w:sz w:val="28"/>
          <w:szCs w:val="28"/>
        </w:rPr>
        <w:t xml:space="preserve">Об определении границ части территории населенных пунктов и созыве сходов граждан для решения вопроса о введении и использовании </w:t>
      </w:r>
      <w:r w:rsidR="00F82A7A">
        <w:rPr>
          <w:sz w:val="28"/>
          <w:szCs w:val="28"/>
        </w:rPr>
        <w:t xml:space="preserve"> </w:t>
      </w:r>
      <w:r w:rsidR="00F82A7A" w:rsidRPr="00DB33B0">
        <w:rPr>
          <w:sz w:val="28"/>
          <w:szCs w:val="28"/>
        </w:rPr>
        <w:t>средств самообложения граждан</w:t>
      </w:r>
    </w:p>
    <w:p w:rsidR="00AE1813" w:rsidRPr="00AE1813" w:rsidRDefault="00F462CE" w:rsidP="00AE1813">
      <w:pPr>
        <w:ind w:firstLine="709"/>
        <w:jc w:val="both"/>
        <w:rPr>
          <w:sz w:val="28"/>
          <w:szCs w:val="28"/>
        </w:rPr>
      </w:pPr>
      <w:r>
        <w:rPr>
          <w:sz w:val="28"/>
          <w:szCs w:val="28"/>
        </w:rPr>
        <w:t>7</w:t>
      </w:r>
      <w:r w:rsidR="00AE1813">
        <w:rPr>
          <w:sz w:val="28"/>
          <w:szCs w:val="28"/>
        </w:rPr>
        <w:t xml:space="preserve">. </w:t>
      </w:r>
      <w:r w:rsidR="00AE1813" w:rsidRPr="00AE1813">
        <w:rPr>
          <w:sz w:val="28"/>
          <w:szCs w:val="28"/>
        </w:rPr>
        <w:t xml:space="preserve">О внесении изменений в Реестр наказов избирателей муниципального образования «Муниципальный округ Завьяловский район Удмуртской Республики» на 2023 год </w:t>
      </w:r>
    </w:p>
    <w:p w:rsidR="0091227E" w:rsidRDefault="00F462CE" w:rsidP="0091227E">
      <w:pPr>
        <w:tabs>
          <w:tab w:val="left" w:pos="284"/>
        </w:tabs>
        <w:ind w:firstLine="709"/>
        <w:jc w:val="both"/>
        <w:rPr>
          <w:sz w:val="28"/>
          <w:szCs w:val="28"/>
        </w:rPr>
      </w:pPr>
      <w:r>
        <w:rPr>
          <w:sz w:val="28"/>
          <w:szCs w:val="28"/>
        </w:rPr>
        <w:t>8</w:t>
      </w:r>
      <w:r w:rsidR="0091227E">
        <w:rPr>
          <w:sz w:val="28"/>
          <w:szCs w:val="28"/>
        </w:rPr>
        <w:t>. Об утверждении Положения «</w:t>
      </w:r>
      <w:r w:rsidR="0091227E" w:rsidRPr="0091227E">
        <w:rPr>
          <w:sz w:val="28"/>
          <w:szCs w:val="28"/>
        </w:rPr>
        <w:t xml:space="preserve">О трехсторонней территориальной комиссии по </w:t>
      </w:r>
      <w:r w:rsidR="00430DC2">
        <w:rPr>
          <w:sz w:val="28"/>
          <w:szCs w:val="28"/>
        </w:rPr>
        <w:t>у</w:t>
      </w:r>
      <w:r w:rsidR="0091227E" w:rsidRPr="0091227E">
        <w:rPr>
          <w:sz w:val="28"/>
          <w:szCs w:val="28"/>
        </w:rPr>
        <w:t xml:space="preserve">регулированию социально-трудовых отношений </w:t>
      </w:r>
      <w:r w:rsidR="0091227E">
        <w:rPr>
          <w:sz w:val="28"/>
          <w:szCs w:val="28"/>
        </w:rPr>
        <w:t>муниципального образования «Муниципальный округ Завьяловский район Удмуртской Республики»</w:t>
      </w:r>
    </w:p>
    <w:p w:rsidR="00A009B7" w:rsidRPr="00A009B7" w:rsidRDefault="00F462CE" w:rsidP="0091227E">
      <w:pPr>
        <w:tabs>
          <w:tab w:val="left" w:pos="284"/>
        </w:tabs>
        <w:ind w:firstLine="709"/>
        <w:jc w:val="both"/>
        <w:rPr>
          <w:sz w:val="28"/>
          <w:szCs w:val="28"/>
        </w:rPr>
      </w:pPr>
      <w:r>
        <w:rPr>
          <w:sz w:val="28"/>
          <w:szCs w:val="28"/>
        </w:rPr>
        <w:t>9</w:t>
      </w:r>
      <w:r w:rsidR="00A009B7" w:rsidRPr="00A009B7">
        <w:rPr>
          <w:sz w:val="28"/>
          <w:szCs w:val="28"/>
        </w:rPr>
        <w:t>. О внесении изменений в Положение «О старостах сельских населенных пунктов муниципального образования «Муниципальный округ Завьяловский район Удмуртской Республики»</w:t>
      </w:r>
    </w:p>
    <w:p w:rsidR="00A009B7" w:rsidRDefault="00F462CE" w:rsidP="00DF547A">
      <w:pPr>
        <w:ind w:firstLine="709"/>
        <w:jc w:val="both"/>
        <w:rPr>
          <w:sz w:val="28"/>
          <w:szCs w:val="28"/>
        </w:rPr>
      </w:pPr>
      <w:r>
        <w:rPr>
          <w:sz w:val="28"/>
          <w:szCs w:val="28"/>
        </w:rPr>
        <w:t>10</w:t>
      </w:r>
      <w:r w:rsidR="004C6115">
        <w:rPr>
          <w:sz w:val="28"/>
          <w:szCs w:val="28"/>
        </w:rPr>
        <w:t>. О прекращении полномочий членов Административной комиссии Завьяловского района</w:t>
      </w:r>
    </w:p>
    <w:p w:rsidR="00DF547A" w:rsidRPr="00DF547A" w:rsidRDefault="00F462CE" w:rsidP="00DF547A">
      <w:pPr>
        <w:ind w:firstLine="709"/>
        <w:jc w:val="both"/>
        <w:rPr>
          <w:sz w:val="28"/>
          <w:szCs w:val="28"/>
        </w:rPr>
      </w:pPr>
      <w:r>
        <w:rPr>
          <w:sz w:val="28"/>
          <w:szCs w:val="28"/>
        </w:rPr>
        <w:t>11</w:t>
      </w:r>
      <w:bookmarkStart w:id="0" w:name="_GoBack"/>
      <w:bookmarkEnd w:id="0"/>
      <w:r w:rsidR="00DF547A">
        <w:rPr>
          <w:sz w:val="28"/>
          <w:szCs w:val="28"/>
        </w:rPr>
        <w:t xml:space="preserve">. </w:t>
      </w:r>
      <w:r w:rsidR="00DF547A" w:rsidRPr="00DF547A">
        <w:rPr>
          <w:sz w:val="28"/>
          <w:szCs w:val="28"/>
        </w:rPr>
        <w:t>О внесении изменений в состав постоянных комиссий Совета депута</w:t>
      </w:r>
      <w:r w:rsidR="00DF547A">
        <w:rPr>
          <w:sz w:val="28"/>
          <w:szCs w:val="28"/>
        </w:rPr>
        <w:t xml:space="preserve">тов муниципального образования </w:t>
      </w:r>
      <w:r w:rsidR="00DF547A" w:rsidRPr="00DF547A">
        <w:rPr>
          <w:sz w:val="28"/>
          <w:szCs w:val="28"/>
        </w:rPr>
        <w:t>«Муниципальный округ Завьяловский район Удмуртской Республики»</w:t>
      </w:r>
    </w:p>
    <w:p w:rsidR="00DF547A" w:rsidRDefault="00DF547A" w:rsidP="00DF547A">
      <w:pPr>
        <w:ind w:firstLine="709"/>
        <w:jc w:val="both"/>
        <w:rPr>
          <w:sz w:val="28"/>
          <w:szCs w:val="28"/>
        </w:rPr>
      </w:pPr>
    </w:p>
    <w:p w:rsidR="00D60729" w:rsidRPr="00A009B7" w:rsidRDefault="00D60729" w:rsidP="00DF547A">
      <w:pPr>
        <w:ind w:firstLine="709"/>
        <w:jc w:val="both"/>
        <w:rPr>
          <w:sz w:val="28"/>
          <w:szCs w:val="28"/>
        </w:rPr>
      </w:pPr>
    </w:p>
    <w:p w:rsidR="00A009B7" w:rsidRPr="00A009B7" w:rsidRDefault="00A009B7" w:rsidP="00A009B7">
      <w:pPr>
        <w:ind w:firstLine="709"/>
        <w:jc w:val="both"/>
        <w:rPr>
          <w:sz w:val="28"/>
          <w:szCs w:val="28"/>
        </w:rPr>
      </w:pPr>
      <w:r w:rsidRPr="00A009B7">
        <w:rPr>
          <w:sz w:val="28"/>
          <w:szCs w:val="28"/>
        </w:rPr>
        <w:lastRenderedPageBreak/>
        <w:t>Разное:</w:t>
      </w:r>
    </w:p>
    <w:p w:rsidR="00A009B7" w:rsidRPr="00A009B7" w:rsidRDefault="00A009B7" w:rsidP="00A009B7">
      <w:pPr>
        <w:pStyle w:val="a3"/>
        <w:spacing w:before="0" w:beforeAutospacing="0" w:after="0" w:afterAutospacing="0"/>
        <w:ind w:firstLine="709"/>
        <w:jc w:val="both"/>
        <w:rPr>
          <w:sz w:val="28"/>
          <w:szCs w:val="28"/>
        </w:rPr>
      </w:pPr>
      <w:r w:rsidRPr="00A009B7">
        <w:rPr>
          <w:sz w:val="28"/>
          <w:szCs w:val="28"/>
        </w:rPr>
        <w:t>- Порядок заполнения сведений о доходах, расходах, имуществе и обязательствах имущественного характера лицами, замещающими муниципальные должности</w:t>
      </w:r>
      <w:r>
        <w:rPr>
          <w:sz w:val="28"/>
          <w:szCs w:val="28"/>
        </w:rPr>
        <w:t>,</w:t>
      </w:r>
      <w:r w:rsidRPr="00A009B7">
        <w:rPr>
          <w:sz w:val="28"/>
          <w:szCs w:val="28"/>
        </w:rPr>
        <w:t xml:space="preserve"> в 2023 году</w:t>
      </w:r>
    </w:p>
    <w:p w:rsidR="00A42ACA" w:rsidRPr="006428C1" w:rsidRDefault="00A009B7" w:rsidP="006428C1">
      <w:pPr>
        <w:ind w:firstLine="709"/>
        <w:jc w:val="both"/>
        <w:rPr>
          <w:sz w:val="28"/>
          <w:szCs w:val="28"/>
        </w:rPr>
      </w:pPr>
      <w:r w:rsidRPr="00A009B7">
        <w:rPr>
          <w:sz w:val="28"/>
          <w:szCs w:val="28"/>
        </w:rPr>
        <w:t>- О результатах деятельности Отдела МВД России «Завьяловский» за 2022 год</w:t>
      </w:r>
    </w:p>
    <w:sectPr w:rsidR="00A42ACA" w:rsidRPr="006428C1" w:rsidSect="0091227E">
      <w:pgSz w:w="11906" w:h="16838"/>
      <w:pgMar w:top="567"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509B6"/>
    <w:multiLevelType w:val="multilevel"/>
    <w:tmpl w:val="5DD07A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212670"/>
    <w:multiLevelType w:val="hybridMultilevel"/>
    <w:tmpl w:val="88C2E9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C23"/>
    <w:rsid w:val="00022C34"/>
    <w:rsid w:val="00031614"/>
    <w:rsid w:val="00037338"/>
    <w:rsid w:val="00094721"/>
    <w:rsid w:val="000A3A2A"/>
    <w:rsid w:val="000B4540"/>
    <w:rsid w:val="000C187D"/>
    <w:rsid w:val="0016021B"/>
    <w:rsid w:val="00167325"/>
    <w:rsid w:val="001A581E"/>
    <w:rsid w:val="001B0C91"/>
    <w:rsid w:val="00213F40"/>
    <w:rsid w:val="002308D2"/>
    <w:rsid w:val="00244E30"/>
    <w:rsid w:val="00246373"/>
    <w:rsid w:val="00264187"/>
    <w:rsid w:val="00296322"/>
    <w:rsid w:val="002C2E27"/>
    <w:rsid w:val="002F0131"/>
    <w:rsid w:val="00310519"/>
    <w:rsid w:val="003154D9"/>
    <w:rsid w:val="00344C25"/>
    <w:rsid w:val="003512DA"/>
    <w:rsid w:val="00352B4A"/>
    <w:rsid w:val="00377B8D"/>
    <w:rsid w:val="0039581B"/>
    <w:rsid w:val="003B2A65"/>
    <w:rsid w:val="003C4DFF"/>
    <w:rsid w:val="003C6520"/>
    <w:rsid w:val="003F052A"/>
    <w:rsid w:val="0040516D"/>
    <w:rsid w:val="00430DC2"/>
    <w:rsid w:val="004C4281"/>
    <w:rsid w:val="004C6115"/>
    <w:rsid w:val="004C6CB7"/>
    <w:rsid w:val="004C6EC2"/>
    <w:rsid w:val="004D2A8C"/>
    <w:rsid w:val="004D5DD7"/>
    <w:rsid w:val="0050798F"/>
    <w:rsid w:val="0051709B"/>
    <w:rsid w:val="00546F82"/>
    <w:rsid w:val="005714D1"/>
    <w:rsid w:val="00573FE5"/>
    <w:rsid w:val="00575C24"/>
    <w:rsid w:val="005A6D26"/>
    <w:rsid w:val="0063754D"/>
    <w:rsid w:val="00641981"/>
    <w:rsid w:val="006428C1"/>
    <w:rsid w:val="00645473"/>
    <w:rsid w:val="00645E49"/>
    <w:rsid w:val="00647900"/>
    <w:rsid w:val="006A4AFA"/>
    <w:rsid w:val="007042A0"/>
    <w:rsid w:val="0074531E"/>
    <w:rsid w:val="00764E52"/>
    <w:rsid w:val="00770B72"/>
    <w:rsid w:val="00796295"/>
    <w:rsid w:val="007A34B5"/>
    <w:rsid w:val="007C440E"/>
    <w:rsid w:val="007C5DCF"/>
    <w:rsid w:val="00842273"/>
    <w:rsid w:val="00844A02"/>
    <w:rsid w:val="00856109"/>
    <w:rsid w:val="00860688"/>
    <w:rsid w:val="008613AE"/>
    <w:rsid w:val="00870738"/>
    <w:rsid w:val="00885927"/>
    <w:rsid w:val="0091227E"/>
    <w:rsid w:val="009358D8"/>
    <w:rsid w:val="0094416F"/>
    <w:rsid w:val="00945023"/>
    <w:rsid w:val="00974FC4"/>
    <w:rsid w:val="00A009B7"/>
    <w:rsid w:val="00A30F11"/>
    <w:rsid w:val="00A36D3F"/>
    <w:rsid w:val="00A42ACA"/>
    <w:rsid w:val="00A61A54"/>
    <w:rsid w:val="00A6532A"/>
    <w:rsid w:val="00A7011C"/>
    <w:rsid w:val="00A96625"/>
    <w:rsid w:val="00A97219"/>
    <w:rsid w:val="00AB2772"/>
    <w:rsid w:val="00AE1813"/>
    <w:rsid w:val="00AE1C6B"/>
    <w:rsid w:val="00B36615"/>
    <w:rsid w:val="00B7628C"/>
    <w:rsid w:val="00C45C51"/>
    <w:rsid w:val="00C47EFA"/>
    <w:rsid w:val="00C92308"/>
    <w:rsid w:val="00CD4B42"/>
    <w:rsid w:val="00D211CC"/>
    <w:rsid w:val="00D27986"/>
    <w:rsid w:val="00D60729"/>
    <w:rsid w:val="00D671B8"/>
    <w:rsid w:val="00D72384"/>
    <w:rsid w:val="00D97369"/>
    <w:rsid w:val="00DA20FB"/>
    <w:rsid w:val="00DF547A"/>
    <w:rsid w:val="00E327FD"/>
    <w:rsid w:val="00E5729C"/>
    <w:rsid w:val="00E90C56"/>
    <w:rsid w:val="00EB0939"/>
    <w:rsid w:val="00EB5B33"/>
    <w:rsid w:val="00ED4E5F"/>
    <w:rsid w:val="00EF6CFD"/>
    <w:rsid w:val="00F13B07"/>
    <w:rsid w:val="00F22761"/>
    <w:rsid w:val="00F4512A"/>
    <w:rsid w:val="00F462CE"/>
    <w:rsid w:val="00F82A7A"/>
    <w:rsid w:val="00F91AF1"/>
    <w:rsid w:val="00F93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738"/>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EF6CF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ayout">
    <w:name w:val="layout"/>
    <w:basedOn w:val="a0"/>
    <w:rsid w:val="007A34B5"/>
  </w:style>
  <w:style w:type="paragraph" w:styleId="a3">
    <w:name w:val="Normal (Web)"/>
    <w:basedOn w:val="a"/>
    <w:uiPriority w:val="99"/>
    <w:unhideWhenUsed/>
    <w:rsid w:val="00E327FD"/>
    <w:pPr>
      <w:spacing w:before="100" w:beforeAutospacing="1" w:after="100" w:afterAutospacing="1"/>
    </w:pPr>
  </w:style>
  <w:style w:type="paragraph" w:customStyle="1" w:styleId="ConsPlusNormal">
    <w:name w:val="ConsPlusNormal"/>
    <w:link w:val="ConsPlusNormal0"/>
    <w:rsid w:val="00E327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27FD"/>
    <w:rPr>
      <w:rFonts w:ascii="Arial" w:eastAsia="Times New Roman" w:hAnsi="Arial" w:cs="Arial"/>
      <w:sz w:val="20"/>
      <w:szCs w:val="20"/>
      <w:lang w:eastAsia="ru-RU"/>
    </w:rPr>
  </w:style>
  <w:style w:type="paragraph" w:styleId="a4">
    <w:name w:val="List Paragraph"/>
    <w:basedOn w:val="a"/>
    <w:uiPriority w:val="34"/>
    <w:qFormat/>
    <w:rsid w:val="00A7011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ody Text Indent"/>
    <w:basedOn w:val="a"/>
    <w:link w:val="a6"/>
    <w:rsid w:val="00352B4A"/>
    <w:pPr>
      <w:ind w:left="360"/>
      <w:jc w:val="both"/>
    </w:pPr>
    <w:rPr>
      <w:sz w:val="22"/>
    </w:rPr>
  </w:style>
  <w:style w:type="character" w:customStyle="1" w:styleId="a6">
    <w:name w:val="Основной текст с отступом Знак"/>
    <w:basedOn w:val="a0"/>
    <w:link w:val="a5"/>
    <w:rsid w:val="00352B4A"/>
    <w:rPr>
      <w:rFonts w:ascii="Times New Roman" w:eastAsia="Times New Roman" w:hAnsi="Times New Roman" w:cs="Times New Roman"/>
      <w:szCs w:val="24"/>
      <w:lang w:eastAsia="ru-RU"/>
    </w:rPr>
  </w:style>
  <w:style w:type="paragraph" w:styleId="a7">
    <w:name w:val="Balloon Text"/>
    <w:basedOn w:val="a"/>
    <w:link w:val="a8"/>
    <w:uiPriority w:val="99"/>
    <w:semiHidden/>
    <w:unhideWhenUsed/>
    <w:rsid w:val="00A6532A"/>
    <w:rPr>
      <w:rFonts w:ascii="Tahoma" w:hAnsi="Tahoma" w:cs="Tahoma"/>
      <w:sz w:val="16"/>
      <w:szCs w:val="16"/>
    </w:rPr>
  </w:style>
  <w:style w:type="character" w:customStyle="1" w:styleId="a8">
    <w:name w:val="Текст выноски Знак"/>
    <w:basedOn w:val="a0"/>
    <w:link w:val="a7"/>
    <w:uiPriority w:val="99"/>
    <w:semiHidden/>
    <w:rsid w:val="00A6532A"/>
    <w:rPr>
      <w:rFonts w:ascii="Tahoma" w:hAnsi="Tahoma" w:cs="Tahoma"/>
      <w:sz w:val="16"/>
      <w:szCs w:val="16"/>
    </w:rPr>
  </w:style>
  <w:style w:type="character" w:customStyle="1" w:styleId="20">
    <w:name w:val="Заголовок 2 Знак"/>
    <w:basedOn w:val="a0"/>
    <w:link w:val="2"/>
    <w:uiPriority w:val="9"/>
    <w:rsid w:val="00EF6CFD"/>
    <w:rPr>
      <w:rFonts w:ascii="Times New Roman" w:eastAsia="Times New Roman" w:hAnsi="Times New Roman" w:cs="Times New Roman"/>
      <w:b/>
      <w:bCs/>
      <w:sz w:val="36"/>
      <w:szCs w:val="36"/>
      <w:lang w:eastAsia="ru-RU"/>
    </w:rPr>
  </w:style>
  <w:style w:type="paragraph" w:styleId="21">
    <w:name w:val="Body Text 2"/>
    <w:basedOn w:val="a"/>
    <w:link w:val="22"/>
    <w:uiPriority w:val="99"/>
    <w:semiHidden/>
    <w:unhideWhenUsed/>
    <w:rsid w:val="00764E52"/>
    <w:pPr>
      <w:spacing w:after="120" w:line="480" w:lineRule="auto"/>
    </w:pPr>
  </w:style>
  <w:style w:type="character" w:customStyle="1" w:styleId="22">
    <w:name w:val="Основной текст 2 Знак"/>
    <w:basedOn w:val="a0"/>
    <w:link w:val="21"/>
    <w:uiPriority w:val="99"/>
    <w:semiHidden/>
    <w:rsid w:val="00764E52"/>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D97369"/>
    <w:pPr>
      <w:spacing w:after="120"/>
    </w:pPr>
  </w:style>
  <w:style w:type="character" w:customStyle="1" w:styleId="aa">
    <w:name w:val="Основной текст Знак"/>
    <w:basedOn w:val="a0"/>
    <w:link w:val="a9"/>
    <w:uiPriority w:val="99"/>
    <w:semiHidden/>
    <w:rsid w:val="00D97369"/>
    <w:rPr>
      <w:rFonts w:ascii="Times New Roman" w:eastAsia="Times New Roman" w:hAnsi="Times New Roman" w:cs="Times New Roman"/>
      <w:sz w:val="24"/>
      <w:szCs w:val="24"/>
      <w:lang w:eastAsia="ru-RU"/>
    </w:rPr>
  </w:style>
  <w:style w:type="paragraph" w:styleId="ab">
    <w:name w:val="Title"/>
    <w:basedOn w:val="a"/>
    <w:link w:val="ac"/>
    <w:qFormat/>
    <w:rsid w:val="00A009B7"/>
    <w:pPr>
      <w:jc w:val="center"/>
    </w:pPr>
    <w:rPr>
      <w:szCs w:val="20"/>
    </w:rPr>
  </w:style>
  <w:style w:type="character" w:customStyle="1" w:styleId="ac">
    <w:name w:val="Название Знак"/>
    <w:basedOn w:val="a0"/>
    <w:link w:val="ab"/>
    <w:rsid w:val="00A009B7"/>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738"/>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EF6CF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ayout">
    <w:name w:val="layout"/>
    <w:basedOn w:val="a0"/>
    <w:rsid w:val="007A34B5"/>
  </w:style>
  <w:style w:type="paragraph" w:styleId="a3">
    <w:name w:val="Normal (Web)"/>
    <w:basedOn w:val="a"/>
    <w:uiPriority w:val="99"/>
    <w:unhideWhenUsed/>
    <w:rsid w:val="00E327FD"/>
    <w:pPr>
      <w:spacing w:before="100" w:beforeAutospacing="1" w:after="100" w:afterAutospacing="1"/>
    </w:pPr>
  </w:style>
  <w:style w:type="paragraph" w:customStyle="1" w:styleId="ConsPlusNormal">
    <w:name w:val="ConsPlusNormal"/>
    <w:link w:val="ConsPlusNormal0"/>
    <w:rsid w:val="00E327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327FD"/>
    <w:rPr>
      <w:rFonts w:ascii="Arial" w:eastAsia="Times New Roman" w:hAnsi="Arial" w:cs="Arial"/>
      <w:sz w:val="20"/>
      <w:szCs w:val="20"/>
      <w:lang w:eastAsia="ru-RU"/>
    </w:rPr>
  </w:style>
  <w:style w:type="paragraph" w:styleId="a4">
    <w:name w:val="List Paragraph"/>
    <w:basedOn w:val="a"/>
    <w:uiPriority w:val="34"/>
    <w:qFormat/>
    <w:rsid w:val="00A7011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ody Text Indent"/>
    <w:basedOn w:val="a"/>
    <w:link w:val="a6"/>
    <w:rsid w:val="00352B4A"/>
    <w:pPr>
      <w:ind w:left="360"/>
      <w:jc w:val="both"/>
    </w:pPr>
    <w:rPr>
      <w:sz w:val="22"/>
    </w:rPr>
  </w:style>
  <w:style w:type="character" w:customStyle="1" w:styleId="a6">
    <w:name w:val="Основной текст с отступом Знак"/>
    <w:basedOn w:val="a0"/>
    <w:link w:val="a5"/>
    <w:rsid w:val="00352B4A"/>
    <w:rPr>
      <w:rFonts w:ascii="Times New Roman" w:eastAsia="Times New Roman" w:hAnsi="Times New Roman" w:cs="Times New Roman"/>
      <w:szCs w:val="24"/>
      <w:lang w:eastAsia="ru-RU"/>
    </w:rPr>
  </w:style>
  <w:style w:type="paragraph" w:styleId="a7">
    <w:name w:val="Balloon Text"/>
    <w:basedOn w:val="a"/>
    <w:link w:val="a8"/>
    <w:uiPriority w:val="99"/>
    <w:semiHidden/>
    <w:unhideWhenUsed/>
    <w:rsid w:val="00A6532A"/>
    <w:rPr>
      <w:rFonts w:ascii="Tahoma" w:hAnsi="Tahoma" w:cs="Tahoma"/>
      <w:sz w:val="16"/>
      <w:szCs w:val="16"/>
    </w:rPr>
  </w:style>
  <w:style w:type="character" w:customStyle="1" w:styleId="a8">
    <w:name w:val="Текст выноски Знак"/>
    <w:basedOn w:val="a0"/>
    <w:link w:val="a7"/>
    <w:uiPriority w:val="99"/>
    <w:semiHidden/>
    <w:rsid w:val="00A6532A"/>
    <w:rPr>
      <w:rFonts w:ascii="Tahoma" w:hAnsi="Tahoma" w:cs="Tahoma"/>
      <w:sz w:val="16"/>
      <w:szCs w:val="16"/>
    </w:rPr>
  </w:style>
  <w:style w:type="character" w:customStyle="1" w:styleId="20">
    <w:name w:val="Заголовок 2 Знак"/>
    <w:basedOn w:val="a0"/>
    <w:link w:val="2"/>
    <w:uiPriority w:val="9"/>
    <w:rsid w:val="00EF6CFD"/>
    <w:rPr>
      <w:rFonts w:ascii="Times New Roman" w:eastAsia="Times New Roman" w:hAnsi="Times New Roman" w:cs="Times New Roman"/>
      <w:b/>
      <w:bCs/>
      <w:sz w:val="36"/>
      <w:szCs w:val="36"/>
      <w:lang w:eastAsia="ru-RU"/>
    </w:rPr>
  </w:style>
  <w:style w:type="paragraph" w:styleId="21">
    <w:name w:val="Body Text 2"/>
    <w:basedOn w:val="a"/>
    <w:link w:val="22"/>
    <w:uiPriority w:val="99"/>
    <w:semiHidden/>
    <w:unhideWhenUsed/>
    <w:rsid w:val="00764E52"/>
    <w:pPr>
      <w:spacing w:after="120" w:line="480" w:lineRule="auto"/>
    </w:pPr>
  </w:style>
  <w:style w:type="character" w:customStyle="1" w:styleId="22">
    <w:name w:val="Основной текст 2 Знак"/>
    <w:basedOn w:val="a0"/>
    <w:link w:val="21"/>
    <w:uiPriority w:val="99"/>
    <w:semiHidden/>
    <w:rsid w:val="00764E52"/>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D97369"/>
    <w:pPr>
      <w:spacing w:after="120"/>
    </w:pPr>
  </w:style>
  <w:style w:type="character" w:customStyle="1" w:styleId="aa">
    <w:name w:val="Основной текст Знак"/>
    <w:basedOn w:val="a0"/>
    <w:link w:val="a9"/>
    <w:uiPriority w:val="99"/>
    <w:semiHidden/>
    <w:rsid w:val="00D97369"/>
    <w:rPr>
      <w:rFonts w:ascii="Times New Roman" w:eastAsia="Times New Roman" w:hAnsi="Times New Roman" w:cs="Times New Roman"/>
      <w:sz w:val="24"/>
      <w:szCs w:val="24"/>
      <w:lang w:eastAsia="ru-RU"/>
    </w:rPr>
  </w:style>
  <w:style w:type="paragraph" w:styleId="ab">
    <w:name w:val="Title"/>
    <w:basedOn w:val="a"/>
    <w:link w:val="ac"/>
    <w:qFormat/>
    <w:rsid w:val="00A009B7"/>
    <w:pPr>
      <w:jc w:val="center"/>
    </w:pPr>
    <w:rPr>
      <w:szCs w:val="20"/>
    </w:rPr>
  </w:style>
  <w:style w:type="character" w:customStyle="1" w:styleId="ac">
    <w:name w:val="Название Знак"/>
    <w:basedOn w:val="a0"/>
    <w:link w:val="ab"/>
    <w:rsid w:val="00A009B7"/>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573076">
      <w:bodyDiv w:val="1"/>
      <w:marLeft w:val="0"/>
      <w:marRight w:val="0"/>
      <w:marTop w:val="0"/>
      <w:marBottom w:val="0"/>
      <w:divBdr>
        <w:top w:val="none" w:sz="0" w:space="0" w:color="auto"/>
        <w:left w:val="none" w:sz="0" w:space="0" w:color="auto"/>
        <w:bottom w:val="none" w:sz="0" w:space="0" w:color="auto"/>
        <w:right w:val="none" w:sz="0" w:space="0" w:color="auto"/>
      </w:divBdr>
    </w:div>
    <w:div w:id="187546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2</Pages>
  <Words>412</Words>
  <Characters>2354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dc:creator>
  <cp:keywords/>
  <dc:description/>
  <cp:lastModifiedBy>smi</cp:lastModifiedBy>
  <cp:revision>96</cp:revision>
  <cp:lastPrinted>2023-01-30T10:00:00Z</cp:lastPrinted>
  <dcterms:created xsi:type="dcterms:W3CDTF">2022-05-05T06:39:00Z</dcterms:created>
  <dcterms:modified xsi:type="dcterms:W3CDTF">2023-02-17T04:18:00Z</dcterms:modified>
</cp:coreProperties>
</file>