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FA" w:rsidRPr="00B52BFA" w:rsidRDefault="00962FD9" w:rsidP="00B52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B52BFA" w:rsidRPr="00B52BFA" w:rsidTr="00824DE0">
        <w:tc>
          <w:tcPr>
            <w:tcW w:w="3960" w:type="dxa"/>
          </w:tcPr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52B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-3810</wp:posOffset>
                  </wp:positionV>
                  <wp:extent cx="714375" cy="714375"/>
                  <wp:effectExtent l="0" t="0" r="9525" b="9525"/>
                  <wp:wrapNone/>
                  <wp:docPr id="2" name="Рисунок 2" descr="Описание: Описание: 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BFA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Описание: Государственный герб 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осударственный герб 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52BFA" w:rsidRPr="00B52BFA" w:rsidRDefault="00B52BFA" w:rsidP="00B52BFA">
            <w:pPr>
              <w:spacing w:after="0" w:line="240" w:lineRule="auto"/>
              <w:ind w:right="2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2BFA" w:rsidRPr="00B52BFA" w:rsidRDefault="00B52BFA" w:rsidP="00B52BFA">
            <w:pPr>
              <w:spacing w:after="0" w:line="240" w:lineRule="auto"/>
              <w:ind w:right="2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2BFA" w:rsidRPr="00B52BFA" w:rsidRDefault="00B52BFA" w:rsidP="00B52BFA">
            <w:pPr>
              <w:spacing w:after="0" w:line="240" w:lineRule="auto"/>
              <w:ind w:right="2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FA" w:rsidRPr="00B52BFA" w:rsidTr="00824DE0">
        <w:tc>
          <w:tcPr>
            <w:tcW w:w="3960" w:type="dxa"/>
          </w:tcPr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ДЕПУТАТОВ</w:t>
            </w:r>
          </w:p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«МУНИЦИПАЛЬНЫЙ ОКРУГ ЗАВЬЯЛОВСКИЙ РАЙОН</w:t>
            </w:r>
          </w:p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УДМУРТСКОЙ РЕСПУБЛИКИ»</w:t>
            </w:r>
          </w:p>
        </w:tc>
        <w:tc>
          <w:tcPr>
            <w:tcW w:w="1800" w:type="dxa"/>
          </w:tcPr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«УДМУРТ ЭЛЬКУНЫСЬ</w:t>
            </w:r>
          </w:p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ДЭРИ ЁРОС </w:t>
            </w:r>
          </w:p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 ОКРУГ»</w:t>
            </w:r>
          </w:p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 КЫЛДЫТЭТЫСЬ</w:t>
            </w:r>
          </w:p>
          <w:p w:rsidR="00B52BFA" w:rsidRPr="00B52BFA" w:rsidRDefault="00B52BFA" w:rsidP="00B5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ДЕПУТАТЪЁСЛЭН КЕНЕШСЫ</w:t>
            </w:r>
          </w:p>
        </w:tc>
      </w:tr>
    </w:tbl>
    <w:p w:rsidR="00B52BFA" w:rsidRPr="00B52BFA" w:rsidRDefault="00B52BFA" w:rsidP="00B52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BFA" w:rsidRPr="00B52BFA" w:rsidRDefault="00B52BFA" w:rsidP="00B52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52B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B52B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 Ш Е Н И Е</w:t>
      </w:r>
    </w:p>
    <w:p w:rsidR="00B52BFA" w:rsidRPr="00B52BFA" w:rsidRDefault="00B52BFA" w:rsidP="00B5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2BFA" w:rsidRPr="009A15F5" w:rsidRDefault="009A15F5" w:rsidP="00B5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января 2023 года</w:t>
      </w:r>
      <w:r w:rsidR="00B52BFA" w:rsidRPr="009A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B52BFA" w:rsidRPr="009A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№</w:t>
      </w:r>
      <w:r w:rsidRPr="009A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413</w:t>
      </w:r>
    </w:p>
    <w:p w:rsidR="00B52BFA" w:rsidRPr="00B52BFA" w:rsidRDefault="00B52BFA" w:rsidP="00B52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5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52BFA" w:rsidRPr="00B52BFA" w:rsidRDefault="00B52BFA" w:rsidP="00B5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Завьялово</w:t>
      </w:r>
    </w:p>
    <w:p w:rsidR="00B52BFA" w:rsidRPr="00B52BFA" w:rsidRDefault="00B52BFA" w:rsidP="00B52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5C7" w:rsidRDefault="00B52BFA" w:rsidP="00AE5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2B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</w:t>
      </w:r>
      <w:r w:rsidR="00AE55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Положения о территориальном общественном самоуправлении </w:t>
      </w:r>
    </w:p>
    <w:p w:rsidR="009A15F5" w:rsidRDefault="00B52BFA" w:rsidP="00B52B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муниципальном образовании «</w:t>
      </w: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:rsidR="00B52BFA" w:rsidRPr="00B52BFA" w:rsidRDefault="00B52BFA" w:rsidP="00B52B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 Удмуртской Республики»</w:t>
      </w:r>
    </w:p>
    <w:p w:rsidR="00B52BFA" w:rsidRPr="00CB795F" w:rsidRDefault="00CB795F" w:rsidP="00B52B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B2E8C">
        <w:rPr>
          <w:rFonts w:ascii="Times New Roman" w:hAnsi="Times New Roman" w:cs="Times New Roman"/>
          <w:i/>
          <w:sz w:val="24"/>
          <w:szCs w:val="24"/>
        </w:rPr>
        <w:t>(в редакции решения Совета депутатов от 27.09.2023 № 495</w:t>
      </w:r>
      <w:r w:rsidR="001E2AF7" w:rsidRPr="005B2E8C">
        <w:rPr>
          <w:rFonts w:ascii="Times New Roman" w:hAnsi="Times New Roman" w:cs="Times New Roman"/>
          <w:i/>
          <w:sz w:val="24"/>
          <w:szCs w:val="24"/>
        </w:rPr>
        <w:t>, от 29.11.2023 № 523</w:t>
      </w:r>
      <w:r w:rsidRPr="005B2E8C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CB795F" w:rsidRPr="00B52BFA" w:rsidRDefault="00CB795F" w:rsidP="00B52B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Завьяловский район Удмуртской Республики», </w:t>
      </w: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«Муниципальный округ Завьяловский район Удмуртской Республики» решает:</w:t>
      </w: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BFA" w:rsidRPr="00B52BFA" w:rsidRDefault="00B52BFA" w:rsidP="009A15F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D08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Положение о территориальном общественном самоуправлении </w:t>
      </w:r>
      <w:r w:rsidR="009A15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2D088C">
        <w:rPr>
          <w:rFonts w:ascii="Times New Roman" w:eastAsia="Times New Roman" w:hAnsi="Times New Roman" w:cs="Times New Roman"/>
          <w:sz w:val="24"/>
          <w:szCs w:val="20"/>
          <w:lang w:eastAsia="ru-RU"/>
        </w:rPr>
        <w:t>в муниципальном образовании «</w:t>
      </w:r>
      <w:r w:rsidR="002D088C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Завьяловский район Удмуртской Республики»</w:t>
      </w:r>
      <w:r w:rsidR="002D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B52BFA" w:rsidRPr="00B52BFA" w:rsidRDefault="008022C5" w:rsidP="009A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2BFA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Осуществить официальное опубликование настоящего решения в газете «Пригородные вести», сетевом издании – сайте муниципального образования </w:t>
      </w:r>
      <w:proofErr w:type="spellStart"/>
      <w:r w:rsidR="00B52BFA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завправо</w:t>
      </w:r>
      <w:proofErr w:type="gramStart"/>
      <w:r w:rsidR="00B52BFA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52BFA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B52BFA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разместить на официальном сайте муниципального образования  </w:t>
      </w:r>
      <w:proofErr w:type="spellStart"/>
      <w:r w:rsidR="00B52BFA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завьяловский.рф</w:t>
      </w:r>
      <w:proofErr w:type="spellEnd"/>
      <w:r w:rsidR="00B52BFA"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FA" w:rsidRDefault="00B52BFA" w:rsidP="00B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F5" w:rsidRPr="00B52BFA" w:rsidRDefault="009A15F5" w:rsidP="00B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    </w:t>
      </w:r>
      <w:r w:rsidR="009A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5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Т.Н. Дудырева</w:t>
      </w: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FA" w:rsidRPr="00B52BFA" w:rsidRDefault="00B52BFA" w:rsidP="00B5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F5" w:rsidRPr="009A15F5" w:rsidRDefault="009A15F5" w:rsidP="009A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9A15F5" w:rsidRPr="009A15F5" w:rsidRDefault="009A15F5" w:rsidP="009A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Завьяловский </w:t>
      </w:r>
    </w:p>
    <w:p w:rsidR="009A15F5" w:rsidRPr="009A15F5" w:rsidRDefault="009A15F5" w:rsidP="009A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Удмуртской Республики»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К.Н. Русинов</w:t>
      </w:r>
    </w:p>
    <w:p w:rsidR="009A15F5" w:rsidRPr="009A15F5" w:rsidRDefault="009A15F5" w:rsidP="009A1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января 2023 года</w:t>
      </w:r>
    </w:p>
    <w:p w:rsidR="00B52BFA" w:rsidRDefault="00B52BFA" w:rsidP="00962FD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52BFA" w:rsidRDefault="00B52BFA" w:rsidP="00962FD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07" w:rsidRDefault="00941307" w:rsidP="00962FD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07" w:rsidRDefault="00941307" w:rsidP="00962FD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D2B9E" w:rsidRDefault="006D2B9E" w:rsidP="00C63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C63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C63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C63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727E1" w:rsidRPr="00C22B61" w:rsidRDefault="00D727E1" w:rsidP="00D727E1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C22B61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B6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727E1" w:rsidRDefault="00D727E1" w:rsidP="00D727E1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C22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 </w:t>
      </w:r>
    </w:p>
    <w:p w:rsidR="00D727E1" w:rsidRDefault="00D727E1" w:rsidP="00D727E1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C22B61">
        <w:rPr>
          <w:rFonts w:ascii="Times New Roman" w:hAnsi="Times New Roman" w:cs="Times New Roman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7E1" w:rsidRPr="00C22B61" w:rsidRDefault="00D727E1" w:rsidP="00D727E1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D727E1" w:rsidRPr="00C22B61" w:rsidRDefault="00D727E1" w:rsidP="00D727E1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C22B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25.01.2023 № 413</w:t>
      </w:r>
    </w:p>
    <w:p w:rsidR="00D727E1" w:rsidRDefault="00D727E1" w:rsidP="00D727E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Pr="00C22B61" w:rsidRDefault="00D727E1" w:rsidP="00D7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>
        <w:rPr>
          <w:rFonts w:ascii="Times New Roman" w:hAnsi="Times New Roman" w:cs="Times New Roman"/>
          <w:sz w:val="24"/>
          <w:szCs w:val="24"/>
        </w:rPr>
        <w:t xml:space="preserve">ПОЛОЖЕНИЕ О ТЕРРИТОРИАЛЬНОМ ОБЩЕСТВЕННОМ САМОУПРАВЛЕНИИ В МУНИЦИПАЛЬНОМ </w:t>
      </w:r>
      <w:r w:rsidRPr="00C22B61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C22B61">
        <w:rPr>
          <w:rFonts w:ascii="Times New Roman" w:hAnsi="Times New Roman" w:cs="Times New Roman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7E1" w:rsidRPr="00C22B61" w:rsidRDefault="00D727E1" w:rsidP="00D7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D727E1" w:rsidRDefault="00D727E1" w:rsidP="00D7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территориальном общественном самоуправлении на территории муниципального образования «Муниципальный округ Завьяловский район Удмуртской Республики» (далее - Положение) разработано в </w:t>
      </w:r>
      <w:r w:rsidRPr="002D088C">
        <w:rPr>
          <w:rFonts w:ascii="Times New Roman" w:hAnsi="Times New Roman" w:cs="Times New Roman"/>
          <w:sz w:val="24"/>
          <w:szCs w:val="24"/>
        </w:rPr>
        <w:t>соответствии с Федеральным закон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088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    от 06.10.2003 № 131-ФЗ</w:t>
      </w:r>
      <w:r w:rsidRPr="002D0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8" w:history="1">
        <w:r w:rsidRPr="002D088C">
          <w:rPr>
            <w:rFonts w:ascii="Times New Roman" w:hAnsi="Times New Roman" w:cs="Times New Roman"/>
            <w:sz w:val="24"/>
            <w:szCs w:val="24"/>
          </w:rPr>
          <w:t>Об общих принципах организации местного самоуправления</w:t>
        </w:r>
      </w:hyperlink>
      <w:r w:rsidRPr="002D088C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088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Федеральным законом от 12.01.1996 № 7-ФЗ «</w:t>
        </w:r>
        <w:r w:rsidRPr="002D088C">
          <w:rPr>
            <w:rFonts w:ascii="Times New Roman" w:hAnsi="Times New Roman" w:cs="Times New Roman"/>
            <w:sz w:val="24"/>
            <w:szCs w:val="24"/>
          </w:rPr>
          <w:t>О некоммерческих организациях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2D08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D088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 w:rsidRPr="002D088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направлено на реализацию права граждан на осуществление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посредством создания территориального общественного самоуправления.</w:t>
      </w:r>
    </w:p>
    <w:p w:rsidR="00D727E1" w:rsidRDefault="00D727E1" w:rsidP="00D727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Территориальное общественное самоуправление - самоорганизация граждан по месту их жительства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 для самостоятельного и под свою ответственность осуществления собственных инициатив по вопросам местного значения.</w:t>
      </w:r>
    </w:p>
    <w:p w:rsidR="00D727E1" w:rsidRDefault="00D727E1" w:rsidP="00D727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Территориальное общественное самоуправление осуществляется непосредственно населением посредством проведения собраний (конференций) граждан, а также посредством создания органов территориального общественного самоуправления.</w:t>
      </w:r>
      <w:bookmarkStart w:id="2" w:name="Par5"/>
      <w:bookmarkEnd w:id="2"/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осуществлении территориального общественного самоуправления принимают участие граждане, проживающие на соответствующей территории, достигшие 16-летнего возраста. Любой гражданин, достигший 16-летнего возраста, имеет право быть инициатором и участвовать в создании территориального общественного самоуправления  на той территории, где он проживает, принимать участие в собраниях (конференциях)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Территориальное общественное самоуправление осуществляется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населенный пункт и иные территории проживания граждан.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создания территориального общественного самоуправления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Создание территориального общественного самоуправления осуществляется по инициативе граждан, проживающих на соответствующей территории.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создания территориального общественного самоуправления на определенной территории обязательны следующие условия: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границы территории территориального общественного самоуправления не могут выходить за пределы территории муниципального образования «Муниципальный округ Завьяловский район Удмуртской Республики» (далее - муниципальное образование);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определенной территории не может быть более одного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территория, на которой осуществляется территориальное общественное самоуправление, должна составлять единую территорию, не допускается осуществление территориального общественного самоуправления на территориях, не граничащих между собой.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Границы территории, на которой осуществляется территориальное общественное самоуправление, устанавливаются Советом депутатов муниципального образования «Муниципальный округ Завьяловский район Удмуртской Республики» - (далее - Совет депутатов) по предложению населения, проживающего на данной территории.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Для определения границ территории, на которой планируется осуществлять территориальное общественное </w:t>
      </w:r>
      <w:r w:rsidRPr="005B2E8C">
        <w:rPr>
          <w:rFonts w:ascii="Times New Roman" w:hAnsi="Times New Roman" w:cs="Times New Roman"/>
          <w:sz w:val="24"/>
          <w:szCs w:val="24"/>
        </w:rPr>
        <w:t xml:space="preserve">самоуправление, </w:t>
      </w:r>
      <w:r w:rsidR="001E2AF7" w:rsidRPr="005B2E8C">
        <w:rPr>
          <w:rFonts w:ascii="Times New Roman" w:hAnsi="Times New Roman" w:cs="Times New Roman"/>
          <w:sz w:val="24"/>
          <w:szCs w:val="24"/>
        </w:rPr>
        <w:t>группа жителей не менее 3 человек</w:t>
      </w:r>
      <w:r w:rsidRPr="005B2E8C">
        <w:rPr>
          <w:rFonts w:ascii="Times New Roman" w:hAnsi="Times New Roman" w:cs="Times New Roman"/>
          <w:sz w:val="24"/>
          <w:szCs w:val="24"/>
        </w:rPr>
        <w:t>, достигших шестнадцатилетнего возраста, проживающих на соответствующей территории (далее - инициативная группа граждан), письменно обращается в Совет депутатов, в котором указывается:</w:t>
      </w:r>
      <w:r w:rsidR="001E2AF7" w:rsidRPr="005B2E8C">
        <w:rPr>
          <w:rFonts w:ascii="Times New Roman" w:hAnsi="Times New Roman" w:cs="Times New Roman"/>
          <w:sz w:val="24"/>
          <w:szCs w:val="24"/>
        </w:rPr>
        <w:t xml:space="preserve"> </w:t>
      </w:r>
      <w:r w:rsidR="001E2AF7" w:rsidRPr="005B2E8C">
        <w:rPr>
          <w:rFonts w:ascii="Times New Roman" w:hAnsi="Times New Roman" w:cs="Times New Roman"/>
          <w:i/>
          <w:sz w:val="24"/>
          <w:szCs w:val="24"/>
        </w:rPr>
        <w:t>(решение Совета депутатов от 29.11.2023 № 523)</w:t>
      </w:r>
      <w:r w:rsidR="001E2AF7" w:rsidRPr="005B2E8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границ предполагаемой территории, на которой будет осуществляться территориальное общественное самоуправление;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(при его наличии), реквизиты документа, удостоверяющего личность, контактный телефон, место жительства представителей инициативной группы граждан, инициирующих создание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подписывается жителями соответствующей территории, поддержавшими инициативу, с указанием фамилии, имени, отчества (при наличии), места жительства и реквизитами документа, удостоверяющего личность. При этом личные данные и реквизиты документа, удостоверяющего личность, должны быть заверены его подписью с указанием даты.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запросу прикладывается проект Устава формируемого территориального общественного самоуправления, в бумажном и электронном виде.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 поступившим документам Совет депутатов принимает решение в порядке, установленном Регламентом работы Совета депутатов, но не позднее, чем через 30 дней со дня поступления обращения инициативной группы, об установлении границ территориального общественного самоуправлении и назначении собрания (конференции) граждан либо об отказе в установлении границ территориального общественного самоуправления. В случае поступления обращения между сессиями Совета депутатов, решение принимается в срок не позднее, чем через три месяца со дня поступления указанного обращения.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установлении границ территориального общественного самоуправления являются: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представленных документов действующему законодательству и настоящему Положению;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границы территории территориального общественного самоуправления не соответствуют условиям, указанным в п. 2.2. настоящего Положения.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срок, указанный в решении Совета депутатов, инициативная группа граждан обеспечивает проведение собрания (конференции) граждан, проживающих на данной территории, по вопросам организации территориального общественного самоуправления.  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Организация и проведение собрания (конференции) граждан по вопросам организации территориального общественного самоуправления осуществляется в </w:t>
      </w:r>
      <w:r w:rsidRPr="00567BD7">
        <w:rPr>
          <w:rFonts w:ascii="Times New Roman" w:hAnsi="Times New Roman" w:cs="Times New Roman"/>
          <w:sz w:val="24"/>
          <w:szCs w:val="24"/>
        </w:rPr>
        <w:t xml:space="preserve">соответствии с Положением о порядке назначения и проведения собраний, конференций граждан в муниципальном образовании «Муниципальный округ Завьяловский район </w:t>
      </w:r>
      <w:r w:rsidRPr="00567BD7">
        <w:rPr>
          <w:rFonts w:ascii="Times New Roman" w:hAnsi="Times New Roman" w:cs="Times New Roman"/>
          <w:sz w:val="24"/>
          <w:szCs w:val="24"/>
        </w:rPr>
        <w:lastRenderedPageBreak/>
        <w:t xml:space="preserve">Удмуртской Республики», утвержденным решением </w:t>
      </w:r>
      <w:r w:rsidRPr="002F0825">
        <w:rPr>
          <w:rFonts w:ascii="Times New Roman" w:hAnsi="Times New Roman" w:cs="Times New Roman"/>
          <w:sz w:val="24"/>
          <w:szCs w:val="24"/>
        </w:rPr>
        <w:t>Совета депутатов от</w:t>
      </w:r>
      <w:r w:rsidRPr="00567BD7">
        <w:rPr>
          <w:rFonts w:ascii="Times New Roman" w:hAnsi="Times New Roman" w:cs="Times New Roman"/>
          <w:sz w:val="24"/>
          <w:szCs w:val="24"/>
        </w:rPr>
        <w:t xml:space="preserve"> 23.03.2022               № 235.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</w:t>
      </w:r>
      <w:r w:rsidR="005B2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собрания (конференции) граждан в течение 3 месяцев со дня принятия решения, указанного в пункте 2.5. настоящего Положения, а также не</w:t>
      </w:r>
      <w:r w:rsidR="005B2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в указанный срок в </w:t>
      </w:r>
      <w:r w:rsidRPr="002F0825">
        <w:rPr>
          <w:rFonts w:ascii="Times New Roman" w:hAnsi="Times New Roman" w:cs="Times New Roman"/>
          <w:sz w:val="24"/>
          <w:szCs w:val="24"/>
        </w:rPr>
        <w:t>Администрацию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«Муниципальный округ Завьяловский район Удмуртской Республики» (далее – Администрация) документов, в соответствии с пунктом 3.2. настоящего Положения, решение Совета депутатов об установлении границ территориального общественного самоуправления подлежит признанию 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силу.</w:t>
      </w:r>
      <w:proofErr w:type="gramEnd"/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Инициативная группа граждан: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работе комиссии по подготовке, организации и проведению собрания (конференции) граждан по организации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собрания (конференции) граждан извещает жителей соответствующей территории о дате, месте и времени проведения собрания (конференции) граждан;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ознакомление жителей соответствующей территории с проектом Устава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регистрацию граждан, прибывших на собрание (конференцию) граждан;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уполномочивает своего представителя для открытия и ведения собрания (конференции) граждан.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Собрание (конференция) граждан принимает решение об организации и осуществлении на данной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жители соответствующей территории, принимает Устав территориального общественного самоуправления, избирает органы территориального общественного самоуправления.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вправе направить для участия в собрании (конференции) граждан своих представителей с правом совещательного голоса.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35A6A">
        <w:rPr>
          <w:rFonts w:ascii="Times New Roman" w:hAnsi="Times New Roman" w:cs="Times New Roman"/>
          <w:b/>
          <w:sz w:val="24"/>
          <w:szCs w:val="24"/>
        </w:rPr>
        <w:t>. Устав территориального общественного самоуправления</w:t>
      </w:r>
    </w:p>
    <w:p w:rsidR="00D727E1" w:rsidRPr="00C35A6A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6A">
        <w:rPr>
          <w:rFonts w:ascii="Times New Roman" w:hAnsi="Times New Roman" w:cs="Times New Roman"/>
          <w:b/>
          <w:sz w:val="24"/>
          <w:szCs w:val="24"/>
        </w:rPr>
        <w:t>и порядок его регистрации</w:t>
      </w:r>
    </w:p>
    <w:p w:rsidR="00D727E1" w:rsidRPr="00C35A6A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476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Уставе территориального общественного самоуправления устанавливаются: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цели, задачи, формы и основные направления деятельности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формирования и прекращения полномочий, права и обязанности, срок полномочий органов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принятия решений;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прекращения осуществления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Уставом определяется порядок назначения и проведения собрания (конференции) граждан в целях осуществления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Для регистрации Устава территориального общественного самоуправления в </w:t>
      </w:r>
      <w:r w:rsidRPr="002F0825">
        <w:rPr>
          <w:rFonts w:ascii="Times New Roman" w:hAnsi="Times New Roman" w:cs="Times New Roman"/>
          <w:sz w:val="24"/>
          <w:szCs w:val="24"/>
        </w:rPr>
        <w:t>Администрацию направляются следующие документы: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заявление лица, уполномоченного действовать от имени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собрания (конференции) граждан, содержащий решение о создании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прошитый, пронумерованный Устав территориального общественного самоуправления на бумажном носителе </w:t>
      </w:r>
      <w:r w:rsidRPr="00EE7085">
        <w:rPr>
          <w:rFonts w:ascii="Times New Roman" w:hAnsi="Times New Roman" w:cs="Times New Roman"/>
          <w:sz w:val="24"/>
          <w:szCs w:val="24"/>
        </w:rPr>
        <w:t>в двух экземплярах</w:t>
      </w:r>
      <w:r>
        <w:rPr>
          <w:rFonts w:ascii="Times New Roman" w:hAnsi="Times New Roman" w:cs="Times New Roman"/>
          <w:sz w:val="24"/>
          <w:szCs w:val="24"/>
        </w:rPr>
        <w:t xml:space="preserve"> и в электронном виде;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решения Совета депутатов об установлении границ территории, на которой осуществляется территориальное общественное самоуправление.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3.3. Администрация в течение 30 дней с момента поступления Устава территориального общественного самоуправления принимает решение о регистрации Устава территориального общественного самоуправления либо отказе в регистрации Устава территориального общественного самоуправления, которое оформляется в виде письма Администрации, которое также может содержать предложения о его изменении и дополнении.</w:t>
      </w:r>
      <w:r w:rsidRPr="002F0825">
        <w:rPr>
          <w:rFonts w:ascii="Times New Roman" w:hAnsi="Times New Roman" w:cs="Times New Roman"/>
        </w:rPr>
        <w:t xml:space="preserve"> Р</w:t>
      </w:r>
      <w:r w:rsidRPr="002F0825">
        <w:rPr>
          <w:rFonts w:ascii="Times New Roman" w:hAnsi="Times New Roman" w:cs="Times New Roman"/>
          <w:sz w:val="24"/>
          <w:szCs w:val="24"/>
        </w:rPr>
        <w:t>ешение о регистрации Устава территориального общественного самоуправления принимается путем внесения записи в реестр уставов.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3.4. Отказ в регистрации Устава территориального общественного самоуправления осуществляется в случаях: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 xml:space="preserve">- противоречия Устава территориального общественного самоуправления  федеральным законам и другим нормативным правовым актам Российской Федерации, Удмуртской Республики, </w:t>
      </w:r>
      <w:hyperlink r:id="rId11" w:history="1">
        <w:r w:rsidRPr="002F0825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2F08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иным муниципальным правовым актам;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несоблюдения установленного порядка организации территориального общественного самоуправления при проведении собрания</w:t>
      </w:r>
      <w:r>
        <w:rPr>
          <w:rFonts w:ascii="Times New Roman" w:hAnsi="Times New Roman" w:cs="Times New Roman"/>
          <w:sz w:val="24"/>
          <w:szCs w:val="24"/>
        </w:rPr>
        <w:t xml:space="preserve"> (конференции) граждан и </w:t>
      </w:r>
      <w:r w:rsidRPr="002F0825">
        <w:rPr>
          <w:rFonts w:ascii="Times New Roman" w:hAnsi="Times New Roman" w:cs="Times New Roman"/>
          <w:sz w:val="24"/>
          <w:szCs w:val="24"/>
        </w:rPr>
        <w:t>принятия Устава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документов, содержащих недостоверные сведения.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об отказе в регистрации Устава территориального общественного самоуправления не является препятствием для повторного представления Устава для регистрации после устранения нарушений, указанных в решении.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 территориального общественного самоуправления.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изменений, вносимых в Устав территориального общественного самоуправления, в </w:t>
      </w:r>
      <w:r w:rsidRPr="002F0825">
        <w:rPr>
          <w:rFonts w:ascii="Times New Roman" w:hAnsi="Times New Roman" w:cs="Times New Roman"/>
          <w:sz w:val="24"/>
          <w:szCs w:val="24"/>
        </w:rPr>
        <w:t>Администрацию направляются следующие документы: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письменное заявление лица, уполномоченного действовать от имени территориального общественного самоуправления,  о регистрации изменений;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протокол собрания (конференции) граждан, содержащий решение о внесении изменений в Устав территориального общественного самоуправления;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изменения в Устав территориального общественного самоуправления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подлинник ранее зарегистрированного Устава территориального общественного самоуправления, в который вносятся изменения, и копия решения о его регистрации;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прошитый, пронумерованный Устав территориального общественного самоуправления в новой редакции на бумажном носителе в двух экземплярах и в электронном виде.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 xml:space="preserve">3.6.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Администрацией. Датой регистрации Устава территориального общественного самоуправления считается дата внесения сведений о нем в реестр уставов.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3.7. На основании решения Администрации о регистрации Устава территориального общественного самоуправления уполномоченное структурное подразделение Администрации включает территориальное 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самоуправление в муниципальный реестр территориальных общественных самоуправлений.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Уставу территориального общественного самоуправления присваивается регистрационный номер, присвоенный в реестре уставов. На титульном листе каждого из двух экземпляров Устава территориального общественного самоуправления делается отметка о регистрации путем проставления специального штампа. </w:t>
      </w:r>
    </w:p>
    <w:p w:rsidR="00D727E1" w:rsidRPr="00162EA4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Реестр уставов территориальных общественных самоуправлений муниципального образования является сводом сведений о прошедших регистрацию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Уставах </w:t>
      </w:r>
      <w:r w:rsidRPr="002F0825">
        <w:rPr>
          <w:rFonts w:ascii="Times New Roman" w:hAnsi="Times New Roman" w:cs="Times New Roman"/>
          <w:sz w:val="24"/>
          <w:szCs w:val="24"/>
        </w:rPr>
        <w:t>территориальных общественных самоуправлений и принятых в установленном порядке решениях территориальных общественных самоуправлений о внесении изменений в Уставы территориальных общественных самоуправлений.</w:t>
      </w:r>
      <w:proofErr w:type="gramEnd"/>
      <w:r w:rsidRPr="002F0825">
        <w:rPr>
          <w:rFonts w:ascii="Times New Roman" w:hAnsi="Times New Roman" w:cs="Times New Roman"/>
          <w:sz w:val="24"/>
          <w:szCs w:val="24"/>
        </w:rPr>
        <w:t xml:space="preserve"> Ведение реестра уставов осуществляется Администрацией.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реестр уставов включается следующие сведения: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регистрационный номер Устава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реквизиты Устава территориального общественного самоуправления (орган, принявший Устав, наименование Устава, номер и дата решения, которым принят Устав).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 решениях территориального общественного самоуправления о внесении изменений в Уставы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Pr="00C35A6A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5A6A">
        <w:rPr>
          <w:rFonts w:ascii="Times New Roman" w:hAnsi="Times New Roman" w:cs="Times New Roman"/>
          <w:b/>
          <w:sz w:val="24"/>
          <w:szCs w:val="24"/>
        </w:rPr>
        <w:t>. Собрание (конференция)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вопросам организации территориального общественного самоуправления</w:t>
      </w:r>
    </w:p>
    <w:p w:rsidR="00D727E1" w:rsidRPr="00C35A6A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7E1" w:rsidRPr="001E2AF7" w:rsidRDefault="00D727E1" w:rsidP="001E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5B2E8C">
        <w:rPr>
          <w:rFonts w:ascii="Times New Roman" w:hAnsi="Times New Roman" w:cs="Times New Roman"/>
          <w:sz w:val="24"/>
          <w:szCs w:val="24"/>
        </w:rPr>
        <w:t xml:space="preserve">. </w:t>
      </w:r>
      <w:r w:rsidR="001E2AF7" w:rsidRPr="005B2E8C">
        <w:rPr>
          <w:rFonts w:ascii="Times New Roman" w:hAnsi="Times New Roman" w:cs="Times New Roman"/>
          <w:sz w:val="24"/>
          <w:szCs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</w:t>
      </w:r>
      <w:proofErr w:type="gramStart"/>
      <w:r w:rsidR="001E2AF7" w:rsidRPr="005B2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2AF7" w:rsidRPr="005B2E8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1E2AF7" w:rsidRPr="005B2E8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1E2AF7" w:rsidRPr="005B2E8C">
        <w:rPr>
          <w:rFonts w:ascii="Times New Roman" w:hAnsi="Times New Roman" w:cs="Times New Roman"/>
          <w:i/>
          <w:sz w:val="24"/>
          <w:szCs w:val="24"/>
        </w:rPr>
        <w:t>ешение Совета депутатов от 29.11.2023 № 523)</w:t>
      </w:r>
      <w:r w:rsidR="001E2AF7" w:rsidRPr="005B2E8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численности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граждан, проживающих на данной территории до 100 человек включительно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 граждан, при численности граждан более 100 человек - конференция граждан.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территориального общественного самоуправления считается правомочной, если в ней принимают участие не менее 2/3 избранных на собраниях граждан делегатов, представляющих не менее 1/3 жителей соответствующей территории, достигших шестнадцатилетнего возраста.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Выборы делегатов конференции проходят путем проведения голосования на собраниях граждан по группе квартир, подъездам, домам, микрорайонам, улицам.  Выдвижение и выборы делегатов могут проходить также в форме сбора подписей граждан, проживающих на территории создаваемого территориального общественного самоуправления.</w:t>
      </w:r>
    </w:p>
    <w:p w:rsidR="00D727E1" w:rsidRPr="00C50E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0EE1">
        <w:rPr>
          <w:rFonts w:ascii="Times New Roman" w:hAnsi="Times New Roman" w:cs="Times New Roman"/>
          <w:sz w:val="24"/>
          <w:szCs w:val="24"/>
        </w:rPr>
        <w:t>.4. Норма представительства делегатов на конференцию должна составлять не менее 1 делегата от 101 жителя соответствующей территории.</w:t>
      </w:r>
    </w:p>
    <w:p w:rsidR="00D727E1" w:rsidRPr="00C50E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EE1">
        <w:rPr>
          <w:rFonts w:ascii="Times New Roman" w:hAnsi="Times New Roman" w:cs="Times New Roman"/>
          <w:sz w:val="24"/>
          <w:szCs w:val="24"/>
        </w:rPr>
        <w:t>Норма представител</w:t>
      </w:r>
      <w:r>
        <w:rPr>
          <w:rFonts w:ascii="Times New Roman" w:hAnsi="Times New Roman" w:cs="Times New Roman"/>
          <w:sz w:val="24"/>
          <w:szCs w:val="24"/>
        </w:rPr>
        <w:t>ьства делегатов на конференцию: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D727E1" w:rsidRPr="00C50EE1" w:rsidTr="000E48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соответствующей территории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Нормы представительства делегатов на конференцию</w:t>
            </w:r>
          </w:p>
        </w:tc>
      </w:tr>
      <w:tr w:rsidR="00D727E1" w:rsidRPr="00C50EE1" w:rsidTr="000E48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От 101 до 1000 человек включительно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1 делегат от 5 человек</w:t>
            </w:r>
          </w:p>
        </w:tc>
      </w:tr>
      <w:tr w:rsidR="00D727E1" w:rsidRPr="00C50EE1" w:rsidTr="000E48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1 делегат от 10 человек</w:t>
            </w:r>
          </w:p>
        </w:tc>
      </w:tr>
      <w:tr w:rsidR="00D727E1" w:rsidRPr="00C50EE1" w:rsidTr="000E48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От 5001 до 10001 человек включительно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1 делегат от 15 человек</w:t>
            </w:r>
          </w:p>
        </w:tc>
      </w:tr>
      <w:tr w:rsidR="00D727E1" w:rsidTr="000E48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Pr="00C50E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От 10002 и более человек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1" w:rsidRDefault="00D727E1" w:rsidP="000E4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1 делегат от 20 человек</w:t>
            </w:r>
          </w:p>
        </w:tc>
      </w:tr>
    </w:tbl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Кроме лиц, указанных </w:t>
      </w:r>
      <w:r w:rsidRPr="00C50EE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" w:history="1">
        <w:r w:rsidRPr="00C50EE1">
          <w:rPr>
            <w:rFonts w:ascii="Times New Roman" w:hAnsi="Times New Roman" w:cs="Times New Roman"/>
            <w:sz w:val="24"/>
            <w:szCs w:val="24"/>
          </w:rPr>
          <w:t>п. 1.4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настоящего Положения, в работе собрания (конференции) граждан также могут принимать участие с правом совещательного голоса граждане, не проживающие, но имеющие на территории соответствующего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территориального общественного самоуправления недвижимое имущество, принадлежащее им на праве собственности.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Решения собраний (конференций) граждан по вопросам организации территориального общественного самоуправления принимаются открытым голосованием простым большинством голосов от числа присутствующих на собрании (конференции) граждан, оформляются протоколом.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о результатах голосования должны быть указаны:</w:t>
      </w:r>
    </w:p>
    <w:p w:rsidR="00D727E1" w:rsidRPr="00C50E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EE1">
        <w:rPr>
          <w:rFonts w:ascii="Times New Roman" w:hAnsi="Times New Roman" w:cs="Times New Roman"/>
          <w:sz w:val="24"/>
          <w:szCs w:val="24"/>
        </w:rPr>
        <w:t>- сведения о лицах, принявших участие в собрании (конференции) граждан;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EE1">
        <w:rPr>
          <w:rFonts w:ascii="Times New Roman" w:hAnsi="Times New Roman" w:cs="Times New Roman"/>
          <w:sz w:val="24"/>
          <w:szCs w:val="24"/>
        </w:rPr>
        <w:t>- сведения о лицах, подписавших протокол.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соответствии с Федеральным </w:t>
      </w:r>
      <w:hyperlink r:id="rId12" w:history="1">
        <w:r w:rsidRPr="00435F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обсуждение инициативного проекта и принятие решения по вопросу его одобрения.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вопросы, относящиеся к компетенции собрания (конференции), определяются положениями Устава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89E">
        <w:rPr>
          <w:rFonts w:ascii="Times New Roman" w:hAnsi="Times New Roman" w:cs="Times New Roman"/>
          <w:b/>
          <w:sz w:val="24"/>
          <w:szCs w:val="24"/>
        </w:rPr>
        <w:t>5. Органы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территориального общественного самоуправления</w:t>
      </w:r>
    </w:p>
    <w:p w:rsidR="00D727E1" w:rsidRPr="0069411D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Высшим органом управления территориального общественного самоуправления  является общее собрание (конференция) граждан.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организации и непосредственной реализации функций, принятых на себя территориальным общественным самоуправлением, собрание (конференция) граждан избирает подотчетные собранию (конференции) органы территориального общественного самоуправления - Комитет территориального общественного самоуправления и контрольно-ревизионную комиссию (ревизора)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Деятельность, права и обязанности Комитета территориального общественного самоуправления и контрольно-ревизионной комиссии (ревизора) территориального общественного самоуправления регламентируются Уставом территориального общественного самоуправления. 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Комитет территориального общественного самоуправления (далее - Комитет), подотчетен общему собранию (конференции) граждан, является коллегиальным исполнительным органом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подотчетен общему собранию (конференции) граждан, формируется и действует в соответствии с утвержденным Уставом территориального общественного самоуправления.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Избрание состава Комитета, формы работы Комитета, порядок принятия решений устанавливаются территориальным общественным самоуправлением самостоятельно и отражаются в Уставе территориального общественного самоуправления.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Комитет представляет интересы граждан, проживающих на данной территории, обеспечивает исполнение решений, принятых на собраниях (конференциях) граждан,</w:t>
      </w:r>
      <w:r w:rsidRPr="00183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</w:t>
      </w:r>
      <w:r w:rsidRPr="002F0825">
        <w:rPr>
          <w:rFonts w:ascii="Times New Roman" w:hAnsi="Times New Roman" w:cs="Times New Roman"/>
          <w:sz w:val="24"/>
          <w:szCs w:val="24"/>
        </w:rPr>
        <w:t>соответствующей территории, как за счет средств указанных граждан, так и на основании договора между Комитетом территориального общественного самоуправления и Администрацией с использованием средств местного бюджета.</w:t>
      </w:r>
      <w:proofErr w:type="gramEnd"/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825">
        <w:rPr>
          <w:rFonts w:ascii="Times New Roman" w:hAnsi="Times New Roman" w:cs="Times New Roman"/>
          <w:sz w:val="24"/>
          <w:szCs w:val="24"/>
        </w:rPr>
        <w:t>.6. Комитет вправе вносить в органы местного самоуправления проекты муниципальных правовых актов.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825">
        <w:rPr>
          <w:rFonts w:ascii="Times New Roman" w:hAnsi="Times New Roman" w:cs="Times New Roman"/>
          <w:sz w:val="24"/>
          <w:szCs w:val="24"/>
        </w:rPr>
        <w:t>.7. Руководителем Комитета является председатель Комитета, избранный непосредственно на собрании (конференции) граждан из состава Комитета.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825">
        <w:rPr>
          <w:rFonts w:ascii="Times New Roman" w:hAnsi="Times New Roman" w:cs="Times New Roman"/>
          <w:sz w:val="24"/>
          <w:szCs w:val="24"/>
        </w:rPr>
        <w:t>.8. Во исполнение возложенных на Комитет задач председатель Комитета: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представляет территориальное общественное самоуправление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жителями;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организует подготовку и проведение собраний (конференций) граждан, осуществляет контроль по реализации принятых на них решений;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информирует Администрацию о деятельности территориального общественного самоуправления;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 xml:space="preserve">- участвует в обеспечении </w:t>
      </w:r>
      <w:proofErr w:type="gramStart"/>
      <w:r w:rsidRPr="002F08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082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и санитарного содержания территории территориального общественного самоуправления;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25">
        <w:rPr>
          <w:rFonts w:ascii="Times New Roman" w:hAnsi="Times New Roman" w:cs="Times New Roman"/>
          <w:sz w:val="24"/>
          <w:szCs w:val="24"/>
        </w:rPr>
        <w:t>- информирует органы, осуществляющие санитарно-эпидемиологический, пожарный надзор, органы местного самоуправления о выявленных нарушениях правил благоустройства, органы государственной власти о нарушениях санитарного и противопожарного содержания, нарушениях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порядка на подведомственной территории с целью устранения нарушений в соответствии с действующим законодательством;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решения, протоколы заседаний и другие документы Комитета;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иные вопросы, порученные ему собранием (конференцией) граждан, органами местного самоуправления муниципального образования, по вопросам местного значения в соответствии с действующим законодательством.</w:t>
      </w:r>
    </w:p>
    <w:p w:rsidR="00CB795F" w:rsidRPr="005B2E8C" w:rsidRDefault="00CB795F" w:rsidP="00CB795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E8C">
        <w:rPr>
          <w:rFonts w:ascii="Times New Roman" w:hAnsi="Times New Roman" w:cs="Times New Roman"/>
          <w:bCs/>
          <w:sz w:val="24"/>
          <w:szCs w:val="24"/>
        </w:rPr>
        <w:t>Для председателя Комитета устанавливаются следующие меры поддержки:</w:t>
      </w:r>
    </w:p>
    <w:p w:rsidR="00CB795F" w:rsidRPr="005B2E8C" w:rsidRDefault="00CB795F" w:rsidP="00CB795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E8C">
        <w:rPr>
          <w:rFonts w:ascii="Times New Roman" w:hAnsi="Times New Roman" w:cs="Times New Roman"/>
          <w:bCs/>
          <w:sz w:val="24"/>
          <w:szCs w:val="24"/>
        </w:rPr>
        <w:t>1) Снижение размера платы за присмотр и уход за детьми или внуками в дошкольных образовательных организациях на 50%, в соответствии с Порядком, утвержденным Администрацией;</w:t>
      </w:r>
    </w:p>
    <w:p w:rsidR="00CB795F" w:rsidRPr="005B2E8C" w:rsidRDefault="00CB795F" w:rsidP="00CB795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E8C">
        <w:rPr>
          <w:rFonts w:ascii="Times New Roman" w:hAnsi="Times New Roman" w:cs="Times New Roman"/>
          <w:bCs/>
          <w:sz w:val="24"/>
          <w:szCs w:val="24"/>
        </w:rPr>
        <w:t xml:space="preserve">2) Компенсация части расходов на оплату жилого помещения и коммунальных услуг, в соответствии с Порядком, утвержденным Администрацией. </w:t>
      </w:r>
    </w:p>
    <w:p w:rsidR="00CB795F" w:rsidRPr="005B2E8C" w:rsidRDefault="00CB795F" w:rsidP="00CB795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E8C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Комитета вправе воспользоваться одной из мер поддержки, установленной настоящей статьей. 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bCs/>
          <w:sz w:val="24"/>
          <w:szCs w:val="24"/>
        </w:rPr>
        <w:t xml:space="preserve">С целью развития института территориального общественного самоуправления на территории Завьяловского района, в порядке, установленном Администрацией, ежегодно, но не чаще 1 раза в год, может проводиться конкурс председателей Комитетов с соответствующим единовременным денежным поощрением победителям конкурса </w:t>
      </w:r>
      <w:r w:rsidRPr="005B2E8C">
        <w:rPr>
          <w:rFonts w:ascii="Times New Roman" w:hAnsi="Times New Roman" w:cs="Times New Roman"/>
          <w:i/>
          <w:sz w:val="24"/>
          <w:szCs w:val="24"/>
        </w:rPr>
        <w:t>(решение Совета депутатов от 27.09.2023 № 495</w:t>
      </w:r>
      <w:r w:rsidR="009F4957" w:rsidRPr="005B2E8C">
        <w:rPr>
          <w:rFonts w:ascii="Times New Roman" w:hAnsi="Times New Roman" w:cs="Times New Roman"/>
          <w:i/>
          <w:sz w:val="24"/>
          <w:szCs w:val="24"/>
        </w:rPr>
        <w:t>)</w:t>
      </w:r>
      <w:r w:rsidRPr="005B2E8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Контрольно-ревизионная комиссия (ревизор) территориального общественного самоуправления (далее - Комиссия) как контрольно-ревизионный орган территориального общественного самоуправления создается для контроля и проверки финансово-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хозяйственной деятельности Комитета. Члены Комиссии не являются членами Комитета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подотчетна собранию (конференции) граждан.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проверку финансово-хозяйственной деятельности Комитета по поручению собрания (конференции) граждан и по собственной инициативе.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Комиссию возлагаются функции контроля по исполнению Устава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 финансовой деятельности Комитета Комиссия имеет право привлекать аудиторские организации.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территориального общественного самоуправления проводится не реже одного раза в год, результаты проверок и отчетов Комиссии доводятся до граждан, проживающих на данной территории, и утверждаются на общем собрании (конференции) граждан.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Органы территориального общественного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не реже одного раза в год на собраниях (конференциях) граждан.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Взаимоотношения территориального общественного самоуправления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органами местного самоуправления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Территориальное общественное самоуправление вправе осуществлять взаимодействие с органами местного самоуправления, депутатами, избранными на соответствующей территории, и должностными лицами местного самоуправления в целях решения вопросов местного значения.</w:t>
      </w:r>
    </w:p>
    <w:p w:rsidR="00D727E1" w:rsidRPr="00926599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6599">
        <w:rPr>
          <w:rFonts w:ascii="Times New Roman" w:hAnsi="Times New Roman" w:cs="Times New Roman"/>
          <w:sz w:val="24"/>
          <w:szCs w:val="24"/>
        </w:rPr>
        <w:t>.2. Органы местного самоуправления в лице Администрации вправе на договорной основе передать Комитету территориального общественного самоуправления, зарегистрированному в качестве юридического лица, следующие полномочия:</w:t>
      </w:r>
    </w:p>
    <w:p w:rsidR="00D727E1" w:rsidRPr="00926599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99">
        <w:rPr>
          <w:rFonts w:ascii="Times New Roman" w:hAnsi="Times New Roman" w:cs="Times New Roman"/>
          <w:sz w:val="24"/>
          <w:szCs w:val="24"/>
        </w:rPr>
        <w:t>- осуществление хозяйственной деятельности по содержанию жилищного фонда;</w:t>
      </w:r>
    </w:p>
    <w:p w:rsidR="00D727E1" w:rsidRPr="00926599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99">
        <w:rPr>
          <w:rFonts w:ascii="Times New Roman" w:hAnsi="Times New Roman" w:cs="Times New Roman"/>
          <w:sz w:val="24"/>
          <w:szCs w:val="24"/>
        </w:rPr>
        <w:t>- осуществление деятельности по благоустройству соответствующей территории;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99">
        <w:rPr>
          <w:rFonts w:ascii="Times New Roman" w:hAnsi="Times New Roman" w:cs="Times New Roman"/>
          <w:sz w:val="24"/>
          <w:szCs w:val="24"/>
        </w:rPr>
        <w:t>- осуществление деятельности, направленной на удовлетворение социальн</w:t>
      </w:r>
      <w:r>
        <w:rPr>
          <w:rFonts w:ascii="Times New Roman" w:hAnsi="Times New Roman" w:cs="Times New Roman"/>
          <w:sz w:val="24"/>
          <w:szCs w:val="24"/>
        </w:rPr>
        <w:t xml:space="preserve">ых, </w:t>
      </w:r>
      <w:r w:rsidRPr="00926599">
        <w:rPr>
          <w:rFonts w:ascii="Times New Roman" w:hAnsi="Times New Roman" w:cs="Times New Roman"/>
          <w:sz w:val="24"/>
          <w:szCs w:val="24"/>
        </w:rPr>
        <w:t>бытовых потребностей граждан, проживающих на соответствующей территории.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Договоры о передаче полномочий и материально-финансовых ресурсов органами местного самоуправления территориальному общественному самоуправлению заключаются ежегодно на очередной финансовый год.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Органы местного самоуправления муниципального образования оказывают  информационную, организационную, методическую и иную поддержку в соответствии с действующим законодательством.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Экономическая и финансовая основа 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территориального общественного самоуправления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Источниками формирования имущества территориального общественного самоуправления являются: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взносы и пожертвования;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запрещенные законом поступления.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ресурсы территориального общественного самоуправления состоят из собственных средств, а также из отчислений от добровольных взносов и пожертвований предприятий, учреждений, организаций, жителей, а также других поступлений, не запрещенных законом.</w:t>
      </w:r>
    </w:p>
    <w:p w:rsidR="00D727E1" w:rsidRPr="00D84687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4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46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Выделение необходимых финансовых средств из бюджета муниципального образования территориальному общественному самоуправлению, являющемуся юридическим лицом, осуществляется в форме с</w:t>
      </w:r>
      <w:r w:rsidRPr="00D84687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 xml:space="preserve">, которая предоставляется </w:t>
      </w:r>
      <w:r w:rsidRPr="00D84687">
        <w:rPr>
          <w:rFonts w:ascii="Times New Roman" w:hAnsi="Times New Roman" w:cs="Times New Roman"/>
          <w:sz w:val="24"/>
          <w:szCs w:val="24"/>
        </w:rPr>
        <w:t>за счет и в пределах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84687">
        <w:rPr>
          <w:rFonts w:ascii="Times New Roman" w:hAnsi="Times New Roman" w:cs="Times New Roman"/>
          <w:sz w:val="24"/>
          <w:szCs w:val="24"/>
        </w:rPr>
        <w:t>, предусмотренных решением Совета депутатов о бюджете на очередной финансовый год и плановый период.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D84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4687">
        <w:rPr>
          <w:rFonts w:ascii="Times New Roman" w:hAnsi="Times New Roman" w:cs="Times New Roman"/>
          <w:sz w:val="24"/>
          <w:szCs w:val="24"/>
        </w:rPr>
        <w:t xml:space="preserve">. Субсидии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4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территориальному общественному самоуправлению, </w:t>
      </w:r>
      <w:r w:rsidRPr="002F0825">
        <w:rPr>
          <w:rFonts w:ascii="Times New Roman" w:hAnsi="Times New Roman" w:cs="Times New Roman"/>
          <w:sz w:val="24"/>
          <w:szCs w:val="24"/>
        </w:rPr>
        <w:t>являющемуся юридическим лицом, на осуществление деятельности территориального общественного самоуправления предоставляются в соответствии с нормативным правовым актом Администрации.</w:t>
      </w:r>
    </w:p>
    <w:p w:rsidR="00D727E1" w:rsidRPr="002F0825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0825">
        <w:rPr>
          <w:rFonts w:ascii="Times New Roman" w:hAnsi="Times New Roman" w:cs="Times New Roman"/>
          <w:sz w:val="24"/>
          <w:szCs w:val="24"/>
        </w:rPr>
        <w:t>.4. Расходование выделенных бюджетных средств осуществляется в соответствии с доведенными лимитами бюджетных обязательств.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0825">
        <w:rPr>
          <w:rFonts w:ascii="Times New Roman" w:hAnsi="Times New Roman" w:cs="Times New Roman"/>
          <w:sz w:val="24"/>
          <w:szCs w:val="24"/>
        </w:rPr>
        <w:t xml:space="preserve">.5. Территориально общественное самоуправление подконтрольно Администрации </w:t>
      </w:r>
      <w:r w:rsidRPr="00D846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D84687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4687">
        <w:rPr>
          <w:rFonts w:ascii="Times New Roman" w:hAnsi="Times New Roman" w:cs="Times New Roman"/>
          <w:sz w:val="24"/>
          <w:szCs w:val="24"/>
        </w:rPr>
        <w:t xml:space="preserve"> бюджетных средств и муниципального имущества, переданных </w:t>
      </w:r>
      <w:r>
        <w:rPr>
          <w:rFonts w:ascii="Times New Roman" w:hAnsi="Times New Roman" w:cs="Times New Roman"/>
          <w:sz w:val="24"/>
          <w:szCs w:val="24"/>
        </w:rPr>
        <w:t>территориальному общественному самоуправлению</w:t>
      </w:r>
      <w:r w:rsidRPr="00D84687">
        <w:rPr>
          <w:rFonts w:ascii="Times New Roman" w:hAnsi="Times New Roman" w:cs="Times New Roman"/>
          <w:sz w:val="24"/>
          <w:szCs w:val="24"/>
        </w:rPr>
        <w:t xml:space="preserve"> на основании заключенных договоров.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Гарантии, ответственность и прекращение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территориального общественного самоуправления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Органы и другие выборные лица территориального общественного самоуправления несут ответственность за соблюдение настоящего Положения, Устава территориального общественного самоуправления,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Ответственность органов территориального общественного самоуправления  наступает в случае нарушения этими органами действующего законодательства, настоящего Положения, Устава территориального общественного самоуправления.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 определяются действующим законодательством, Уставом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добровольно на основе решения общего собрания (конференции) граждан либо на основании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нарушения требований действующего законодательства.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территориального общественного самоуправления, не являющегося юридическим лицом, прекращается на основании решения общего собрания (конференции) граждан, путем самороспуска и иным способом в соответствии с действующим законодательством.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ликвидации территориального общественного самоуправления бюджетные средства и имущество, находящееся на балансе территориального общественного самоуправления, приобретенное за счет бюджетных средств или переданное органами местного самоуправления, переходят в муниципальную собственность.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территориального общественного самоуправления, либо на цели, определяемые решением собрания (конференции) граждан о ликвидации территориального общественного самоуправления, а в спорных случаях - в порядке, определенном решением суда.</w:t>
      </w:r>
      <w:proofErr w:type="gramEnd"/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Решение собрания (конференции) граждан о прекращении деятельности </w:t>
      </w:r>
      <w:r w:rsidRPr="002F0825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направляется в Совет депутатов, Администрацию в течение трех дней со дня принятия такого решения. О прекращении деятельности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производится запись в реестр территориального общественного самоуправления.</w:t>
      </w: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1" w:rsidRDefault="00D727E1" w:rsidP="00D7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27E1" w:rsidRDefault="00D727E1" w:rsidP="00C63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27E1" w:rsidSect="009A15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8C8"/>
    <w:multiLevelType w:val="hybridMultilevel"/>
    <w:tmpl w:val="A82C512A"/>
    <w:lvl w:ilvl="0" w:tplc="408498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15159"/>
    <w:multiLevelType w:val="hybridMultilevel"/>
    <w:tmpl w:val="107CC1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8926480"/>
    <w:multiLevelType w:val="hybridMultilevel"/>
    <w:tmpl w:val="DED6334C"/>
    <w:lvl w:ilvl="0" w:tplc="64126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0"/>
    <w:rsid w:val="000368CE"/>
    <w:rsid w:val="00037610"/>
    <w:rsid w:val="0004418E"/>
    <w:rsid w:val="00046DDD"/>
    <w:rsid w:val="000503C9"/>
    <w:rsid w:val="00076EC5"/>
    <w:rsid w:val="00083ADF"/>
    <w:rsid w:val="00093BD5"/>
    <w:rsid w:val="000A73CC"/>
    <w:rsid w:val="000B5425"/>
    <w:rsid w:val="000B7997"/>
    <w:rsid w:val="000C7194"/>
    <w:rsid w:val="000C71D4"/>
    <w:rsid w:val="000C76A9"/>
    <w:rsid w:val="000F6281"/>
    <w:rsid w:val="00106A04"/>
    <w:rsid w:val="00133348"/>
    <w:rsid w:val="00162EA4"/>
    <w:rsid w:val="0018313E"/>
    <w:rsid w:val="001848C3"/>
    <w:rsid w:val="00185211"/>
    <w:rsid w:val="001902E1"/>
    <w:rsid w:val="001A6E69"/>
    <w:rsid w:val="001B7CC6"/>
    <w:rsid w:val="001C5B25"/>
    <w:rsid w:val="001D0431"/>
    <w:rsid w:val="001D0CBB"/>
    <w:rsid w:val="001D3699"/>
    <w:rsid w:val="001D7601"/>
    <w:rsid w:val="001E2686"/>
    <w:rsid w:val="001E2AF7"/>
    <w:rsid w:val="001E2D27"/>
    <w:rsid w:val="001E610A"/>
    <w:rsid w:val="001E613F"/>
    <w:rsid w:val="0020563B"/>
    <w:rsid w:val="00233ED3"/>
    <w:rsid w:val="0023432B"/>
    <w:rsid w:val="002462F6"/>
    <w:rsid w:val="00246F16"/>
    <w:rsid w:val="002511C3"/>
    <w:rsid w:val="002523E7"/>
    <w:rsid w:val="002618E5"/>
    <w:rsid w:val="00262E1D"/>
    <w:rsid w:val="00272573"/>
    <w:rsid w:val="00275482"/>
    <w:rsid w:val="00283879"/>
    <w:rsid w:val="00286296"/>
    <w:rsid w:val="002B7E3A"/>
    <w:rsid w:val="002C6812"/>
    <w:rsid w:val="002D088C"/>
    <w:rsid w:val="002D0CFA"/>
    <w:rsid w:val="002D1EB0"/>
    <w:rsid w:val="002D3796"/>
    <w:rsid w:val="002D3B4A"/>
    <w:rsid w:val="002D4D4F"/>
    <w:rsid w:val="002D6827"/>
    <w:rsid w:val="002E1E20"/>
    <w:rsid w:val="002E55D7"/>
    <w:rsid w:val="002E7306"/>
    <w:rsid w:val="002E7BC9"/>
    <w:rsid w:val="002F1562"/>
    <w:rsid w:val="002F298A"/>
    <w:rsid w:val="003102D8"/>
    <w:rsid w:val="00314897"/>
    <w:rsid w:val="00316967"/>
    <w:rsid w:val="00320E22"/>
    <w:rsid w:val="003303E6"/>
    <w:rsid w:val="00330909"/>
    <w:rsid w:val="00346BD0"/>
    <w:rsid w:val="00374DF4"/>
    <w:rsid w:val="003A55FB"/>
    <w:rsid w:val="003B2ABA"/>
    <w:rsid w:val="003B7D39"/>
    <w:rsid w:val="003C098F"/>
    <w:rsid w:val="003D276E"/>
    <w:rsid w:val="003D4954"/>
    <w:rsid w:val="003D612E"/>
    <w:rsid w:val="003E3826"/>
    <w:rsid w:val="00420064"/>
    <w:rsid w:val="00435FA8"/>
    <w:rsid w:val="00441634"/>
    <w:rsid w:val="00445D85"/>
    <w:rsid w:val="00445E28"/>
    <w:rsid w:val="004550F6"/>
    <w:rsid w:val="0046022D"/>
    <w:rsid w:val="00476C5E"/>
    <w:rsid w:val="00484356"/>
    <w:rsid w:val="0049178D"/>
    <w:rsid w:val="00492E15"/>
    <w:rsid w:val="004A2825"/>
    <w:rsid w:val="004E3BA8"/>
    <w:rsid w:val="004F1EE3"/>
    <w:rsid w:val="004F2456"/>
    <w:rsid w:val="004F2DDD"/>
    <w:rsid w:val="0050178F"/>
    <w:rsid w:val="00526DC3"/>
    <w:rsid w:val="005339F8"/>
    <w:rsid w:val="00535BD8"/>
    <w:rsid w:val="0053767C"/>
    <w:rsid w:val="0054048A"/>
    <w:rsid w:val="00541964"/>
    <w:rsid w:val="00554D0D"/>
    <w:rsid w:val="00567BBF"/>
    <w:rsid w:val="00574D8A"/>
    <w:rsid w:val="005B2E8C"/>
    <w:rsid w:val="005B4BB9"/>
    <w:rsid w:val="005C280C"/>
    <w:rsid w:val="005C4E11"/>
    <w:rsid w:val="005C6267"/>
    <w:rsid w:val="005D00E2"/>
    <w:rsid w:val="005D5BED"/>
    <w:rsid w:val="005D6347"/>
    <w:rsid w:val="005E6BBA"/>
    <w:rsid w:val="005F5C6F"/>
    <w:rsid w:val="006028DE"/>
    <w:rsid w:val="00611569"/>
    <w:rsid w:val="00622CC4"/>
    <w:rsid w:val="006501BA"/>
    <w:rsid w:val="0065495C"/>
    <w:rsid w:val="006642F8"/>
    <w:rsid w:val="00666180"/>
    <w:rsid w:val="00667B7D"/>
    <w:rsid w:val="00685749"/>
    <w:rsid w:val="00691A5A"/>
    <w:rsid w:val="00693730"/>
    <w:rsid w:val="00693F71"/>
    <w:rsid w:val="0069411D"/>
    <w:rsid w:val="006C016E"/>
    <w:rsid w:val="006D2175"/>
    <w:rsid w:val="006D2B9E"/>
    <w:rsid w:val="006D3141"/>
    <w:rsid w:val="006F0EB7"/>
    <w:rsid w:val="006F4ADA"/>
    <w:rsid w:val="00701541"/>
    <w:rsid w:val="0070547E"/>
    <w:rsid w:val="00720313"/>
    <w:rsid w:val="0072667E"/>
    <w:rsid w:val="00730E7D"/>
    <w:rsid w:val="0073571B"/>
    <w:rsid w:val="007542EE"/>
    <w:rsid w:val="007572C5"/>
    <w:rsid w:val="00762684"/>
    <w:rsid w:val="00766EA0"/>
    <w:rsid w:val="00770AA3"/>
    <w:rsid w:val="007719A5"/>
    <w:rsid w:val="007A1DEE"/>
    <w:rsid w:val="007A5C28"/>
    <w:rsid w:val="007D70AD"/>
    <w:rsid w:val="007D73AC"/>
    <w:rsid w:val="007E0E0F"/>
    <w:rsid w:val="007F2CD5"/>
    <w:rsid w:val="00800B17"/>
    <w:rsid w:val="008022C5"/>
    <w:rsid w:val="008172D3"/>
    <w:rsid w:val="008220BD"/>
    <w:rsid w:val="00824393"/>
    <w:rsid w:val="00824DE0"/>
    <w:rsid w:val="00826C6E"/>
    <w:rsid w:val="008374BD"/>
    <w:rsid w:val="00844956"/>
    <w:rsid w:val="0086047D"/>
    <w:rsid w:val="008854FD"/>
    <w:rsid w:val="00893F9B"/>
    <w:rsid w:val="008A1598"/>
    <w:rsid w:val="008A458A"/>
    <w:rsid w:val="008B1EF7"/>
    <w:rsid w:val="008B584F"/>
    <w:rsid w:val="008B5A56"/>
    <w:rsid w:val="008E2D72"/>
    <w:rsid w:val="008E57F3"/>
    <w:rsid w:val="008F39A0"/>
    <w:rsid w:val="0091335E"/>
    <w:rsid w:val="0092153F"/>
    <w:rsid w:val="00926599"/>
    <w:rsid w:val="00941307"/>
    <w:rsid w:val="009577E9"/>
    <w:rsid w:val="00962FD9"/>
    <w:rsid w:val="00966730"/>
    <w:rsid w:val="00977708"/>
    <w:rsid w:val="009860C4"/>
    <w:rsid w:val="00991C4C"/>
    <w:rsid w:val="009A15F5"/>
    <w:rsid w:val="009B1AA0"/>
    <w:rsid w:val="009C62E8"/>
    <w:rsid w:val="009E2416"/>
    <w:rsid w:val="009F4957"/>
    <w:rsid w:val="00A01324"/>
    <w:rsid w:val="00A04594"/>
    <w:rsid w:val="00A14671"/>
    <w:rsid w:val="00A23CA5"/>
    <w:rsid w:val="00A323C2"/>
    <w:rsid w:val="00A475D2"/>
    <w:rsid w:val="00A546B4"/>
    <w:rsid w:val="00A54EC6"/>
    <w:rsid w:val="00A55BB0"/>
    <w:rsid w:val="00A61C30"/>
    <w:rsid w:val="00A662B3"/>
    <w:rsid w:val="00A76112"/>
    <w:rsid w:val="00A87EC4"/>
    <w:rsid w:val="00A908CC"/>
    <w:rsid w:val="00A95E5C"/>
    <w:rsid w:val="00AA41D9"/>
    <w:rsid w:val="00AB1EAE"/>
    <w:rsid w:val="00AD493A"/>
    <w:rsid w:val="00AD528C"/>
    <w:rsid w:val="00AE2DC0"/>
    <w:rsid w:val="00AE55C7"/>
    <w:rsid w:val="00AF4BB3"/>
    <w:rsid w:val="00B04C12"/>
    <w:rsid w:val="00B12073"/>
    <w:rsid w:val="00B40810"/>
    <w:rsid w:val="00B41437"/>
    <w:rsid w:val="00B449AF"/>
    <w:rsid w:val="00B473CC"/>
    <w:rsid w:val="00B52BFA"/>
    <w:rsid w:val="00B57126"/>
    <w:rsid w:val="00B62086"/>
    <w:rsid w:val="00B84AF1"/>
    <w:rsid w:val="00BA2C63"/>
    <w:rsid w:val="00BA4AF8"/>
    <w:rsid w:val="00BA6B2E"/>
    <w:rsid w:val="00BB5090"/>
    <w:rsid w:val="00BC0097"/>
    <w:rsid w:val="00BC2796"/>
    <w:rsid w:val="00BD7F6A"/>
    <w:rsid w:val="00BE38FE"/>
    <w:rsid w:val="00BE58CB"/>
    <w:rsid w:val="00BF1AE0"/>
    <w:rsid w:val="00C00463"/>
    <w:rsid w:val="00C0603C"/>
    <w:rsid w:val="00C1141F"/>
    <w:rsid w:val="00C13C24"/>
    <w:rsid w:val="00C17D64"/>
    <w:rsid w:val="00C22B61"/>
    <w:rsid w:val="00C23363"/>
    <w:rsid w:val="00C23DA7"/>
    <w:rsid w:val="00C35A6A"/>
    <w:rsid w:val="00C50EE1"/>
    <w:rsid w:val="00C53235"/>
    <w:rsid w:val="00C62D3B"/>
    <w:rsid w:val="00C634DD"/>
    <w:rsid w:val="00C71442"/>
    <w:rsid w:val="00C80A50"/>
    <w:rsid w:val="00C826BA"/>
    <w:rsid w:val="00CA229C"/>
    <w:rsid w:val="00CA4EEE"/>
    <w:rsid w:val="00CA574B"/>
    <w:rsid w:val="00CB795F"/>
    <w:rsid w:val="00CF56F4"/>
    <w:rsid w:val="00D1420A"/>
    <w:rsid w:val="00D200DB"/>
    <w:rsid w:val="00D25D69"/>
    <w:rsid w:val="00D263B5"/>
    <w:rsid w:val="00D36CBE"/>
    <w:rsid w:val="00D43852"/>
    <w:rsid w:val="00D45A69"/>
    <w:rsid w:val="00D5472B"/>
    <w:rsid w:val="00D65F95"/>
    <w:rsid w:val="00D727E1"/>
    <w:rsid w:val="00D77257"/>
    <w:rsid w:val="00D800AA"/>
    <w:rsid w:val="00D84687"/>
    <w:rsid w:val="00D87B53"/>
    <w:rsid w:val="00D943BE"/>
    <w:rsid w:val="00D96AB5"/>
    <w:rsid w:val="00DA744D"/>
    <w:rsid w:val="00DB6A22"/>
    <w:rsid w:val="00DD3AE5"/>
    <w:rsid w:val="00DD6A6F"/>
    <w:rsid w:val="00DE51DC"/>
    <w:rsid w:val="00DE72E0"/>
    <w:rsid w:val="00E127C9"/>
    <w:rsid w:val="00E15CC8"/>
    <w:rsid w:val="00E27B25"/>
    <w:rsid w:val="00E27FE4"/>
    <w:rsid w:val="00E315F8"/>
    <w:rsid w:val="00E4181D"/>
    <w:rsid w:val="00E41B40"/>
    <w:rsid w:val="00E428DB"/>
    <w:rsid w:val="00E42B1F"/>
    <w:rsid w:val="00E44952"/>
    <w:rsid w:val="00E47159"/>
    <w:rsid w:val="00E5327E"/>
    <w:rsid w:val="00E62166"/>
    <w:rsid w:val="00E71040"/>
    <w:rsid w:val="00E86F16"/>
    <w:rsid w:val="00EC38CD"/>
    <w:rsid w:val="00EE0048"/>
    <w:rsid w:val="00EE16A5"/>
    <w:rsid w:val="00EE30D2"/>
    <w:rsid w:val="00EE4F67"/>
    <w:rsid w:val="00EE7085"/>
    <w:rsid w:val="00EF0A7D"/>
    <w:rsid w:val="00EF5CAA"/>
    <w:rsid w:val="00F01C76"/>
    <w:rsid w:val="00F0458F"/>
    <w:rsid w:val="00F07796"/>
    <w:rsid w:val="00F16B1B"/>
    <w:rsid w:val="00F22E29"/>
    <w:rsid w:val="00F241ED"/>
    <w:rsid w:val="00F24552"/>
    <w:rsid w:val="00F33A59"/>
    <w:rsid w:val="00F37B7C"/>
    <w:rsid w:val="00F61929"/>
    <w:rsid w:val="00F73A90"/>
    <w:rsid w:val="00F81698"/>
    <w:rsid w:val="00F831DB"/>
    <w:rsid w:val="00F853EE"/>
    <w:rsid w:val="00F93D51"/>
    <w:rsid w:val="00F960C3"/>
    <w:rsid w:val="00FC0FD5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2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F568AA347D457C5A7F02BD1CD6CFF0538A57DA8D1AE5A1E76AC9B6E06DEFF1988AA7952073103E8B9B6FD7DA1665E0C98BFF0A4778018E7e8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FD535C84E49BF69B8AC0CAD20EB4A559E68202673B34760E4725D2A87EF2AAEFC67C9377E1081CF66D07347F28tB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8EF568AA347D457C5A7EE26C7A132F70231F971A1D5AD054326AACC3156D8AA59C8AC2C11433E0BECB2E3AB3FFF3F0E48D3B3F0BA6B811B64DCBB7EE6e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EF568AA347D457C5A7EE26C7A132F70231F971A1D5AD054326AACC3156D8AA59C8AC2C11433E0BECB2E3A438FF3F0E48D3B3F0BA6B811B64DCBB7EE6e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EF568AA347D457C5A7F02BD1CD6CFF0538AF7FA7D1AE5A1E76AC9B6E06DEFF0B88F27553072D0BEDACE0AC3BEFe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10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Денисова Лариса Александровна</cp:lastModifiedBy>
  <cp:revision>61</cp:revision>
  <cp:lastPrinted>2023-12-04T10:19:00Z</cp:lastPrinted>
  <dcterms:created xsi:type="dcterms:W3CDTF">2022-03-10T04:29:00Z</dcterms:created>
  <dcterms:modified xsi:type="dcterms:W3CDTF">2025-06-20T10:27:00Z</dcterms:modified>
</cp:coreProperties>
</file>