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F20D1" w14:textId="77777777" w:rsidR="00ED5ED5" w:rsidRDefault="00C86764" w:rsidP="00C86764">
      <w:pPr>
        <w:jc w:val="right"/>
      </w:pPr>
      <w:r>
        <w:t xml:space="preserve">ПРОЕКТ 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A24C2E" w:rsidRPr="00C20005" w14:paraId="1E46052D" w14:textId="77777777" w:rsidTr="00645BA1">
        <w:tc>
          <w:tcPr>
            <w:tcW w:w="3960" w:type="dxa"/>
          </w:tcPr>
          <w:p w14:paraId="7DCAF01A" w14:textId="77777777" w:rsidR="00A24C2E" w:rsidRPr="00035A45" w:rsidRDefault="00A24C2E" w:rsidP="00645BA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6D6A1126" w14:textId="77777777" w:rsidR="00A24C2E" w:rsidRPr="00C20005" w:rsidRDefault="00A24C2E" w:rsidP="00645BA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7CF15D2E" wp14:editId="5290A9B7">
                  <wp:extent cx="714375" cy="714375"/>
                  <wp:effectExtent l="19050" t="0" r="9525" b="0"/>
                  <wp:docPr id="3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1920DAD0" w14:textId="77777777" w:rsidR="00A24C2E" w:rsidRDefault="00A24C2E" w:rsidP="00645BA1">
            <w:pPr>
              <w:ind w:right="218"/>
              <w:jc w:val="right"/>
            </w:pPr>
          </w:p>
          <w:p w14:paraId="1C7728B8" w14:textId="77777777" w:rsidR="00A24C2E" w:rsidRDefault="00A24C2E" w:rsidP="00645BA1">
            <w:pPr>
              <w:ind w:right="218"/>
              <w:jc w:val="right"/>
            </w:pPr>
          </w:p>
          <w:p w14:paraId="2261D571" w14:textId="77777777" w:rsidR="00A24C2E" w:rsidRPr="00C20005" w:rsidRDefault="00A24C2E" w:rsidP="00645BA1">
            <w:pPr>
              <w:ind w:right="218"/>
              <w:jc w:val="right"/>
            </w:pPr>
          </w:p>
        </w:tc>
      </w:tr>
      <w:tr w:rsidR="00A24C2E" w:rsidRPr="00C20005" w14:paraId="4B55505D" w14:textId="77777777" w:rsidTr="00645BA1">
        <w:tc>
          <w:tcPr>
            <w:tcW w:w="3960" w:type="dxa"/>
          </w:tcPr>
          <w:p w14:paraId="7F4160DE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0A2E1678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2520A9C6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711DE2E6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229686D2" w14:textId="77777777" w:rsidR="00A24C2E" w:rsidRPr="00C20005" w:rsidRDefault="00A24C2E" w:rsidP="00645BA1">
            <w:pPr>
              <w:jc w:val="center"/>
            </w:pPr>
          </w:p>
        </w:tc>
        <w:tc>
          <w:tcPr>
            <w:tcW w:w="3780" w:type="dxa"/>
          </w:tcPr>
          <w:p w14:paraId="03BEE41C" w14:textId="77777777"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4D41B407" w14:textId="77777777" w:rsidR="00A24C2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6CA450AC" w14:textId="77777777" w:rsidR="00A24C2E" w:rsidRPr="007B13CE" w:rsidRDefault="00A24C2E" w:rsidP="00645BA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76B7D868" w14:textId="77777777" w:rsidR="00A24C2E" w:rsidRPr="007B13CE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05F60CCA" w14:textId="77777777" w:rsidR="00A24C2E" w:rsidRPr="00C20005" w:rsidRDefault="00A24C2E" w:rsidP="00645BA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22F8D55B" w14:textId="77777777" w:rsidR="00ED5ED5" w:rsidRDefault="00ED5ED5" w:rsidP="00A24C2E">
      <w:pPr>
        <w:outlineLvl w:val="0"/>
        <w:rPr>
          <w:b/>
          <w:sz w:val="40"/>
          <w:szCs w:val="40"/>
        </w:rPr>
      </w:pPr>
    </w:p>
    <w:p w14:paraId="3F1DC82B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7494F7BA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11F0A02C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573D665D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98CE855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5DB9E9F5" w14:textId="77777777" w:rsidR="00732FBA" w:rsidRDefault="00732FBA" w:rsidP="00CD0785">
      <w:pPr>
        <w:jc w:val="both"/>
        <w:rPr>
          <w:b/>
          <w:sz w:val="24"/>
          <w:szCs w:val="24"/>
        </w:rPr>
      </w:pPr>
    </w:p>
    <w:p w14:paraId="4051371E" w14:textId="77777777" w:rsidR="00C814D9" w:rsidRPr="00C814D9" w:rsidRDefault="00C044B0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О внесении изменений</w:t>
      </w:r>
      <w:r w:rsidR="00C814D9" w:rsidRPr="00C814D9">
        <w:rPr>
          <w:sz w:val="24"/>
          <w:szCs w:val="24"/>
        </w:rPr>
        <w:t xml:space="preserve"> в</w:t>
      </w:r>
      <w:r w:rsidR="00CD0785" w:rsidRPr="00C814D9">
        <w:rPr>
          <w:sz w:val="24"/>
          <w:szCs w:val="24"/>
        </w:rPr>
        <w:t xml:space="preserve"> Полож</w:t>
      </w:r>
      <w:r w:rsidR="00C814D9" w:rsidRPr="00C814D9">
        <w:rPr>
          <w:sz w:val="24"/>
          <w:szCs w:val="24"/>
        </w:rPr>
        <w:t>ение</w:t>
      </w:r>
      <w:r w:rsidR="00BE06ED" w:rsidRPr="00C814D9">
        <w:rPr>
          <w:sz w:val="24"/>
          <w:szCs w:val="24"/>
        </w:rPr>
        <w:t xml:space="preserve"> об оплате труда и поощрениях</w:t>
      </w:r>
      <w:r w:rsidR="00CD0785" w:rsidRPr="00C814D9">
        <w:rPr>
          <w:sz w:val="24"/>
          <w:szCs w:val="24"/>
        </w:rPr>
        <w:t xml:space="preserve"> </w:t>
      </w:r>
    </w:p>
    <w:p w14:paraId="06BC4EF2" w14:textId="77777777" w:rsidR="001D13DA" w:rsidRDefault="001D13DA" w:rsidP="00C814D9">
      <w:pPr>
        <w:pStyle w:val="a6"/>
        <w:rPr>
          <w:sz w:val="24"/>
          <w:szCs w:val="24"/>
        </w:rPr>
      </w:pPr>
      <w:r>
        <w:rPr>
          <w:sz w:val="24"/>
          <w:szCs w:val="24"/>
        </w:rPr>
        <w:t>Гл</w:t>
      </w:r>
      <w:bookmarkStart w:id="0" w:name="_GoBack"/>
      <w:bookmarkEnd w:id="0"/>
      <w:r>
        <w:rPr>
          <w:sz w:val="24"/>
          <w:szCs w:val="24"/>
        </w:rPr>
        <w:t xml:space="preserve">авы </w:t>
      </w:r>
      <w:r w:rsidR="00CD0785" w:rsidRPr="00C814D9">
        <w:rPr>
          <w:sz w:val="24"/>
          <w:szCs w:val="24"/>
        </w:rPr>
        <w:t xml:space="preserve">муниципального </w:t>
      </w:r>
      <w:r w:rsidR="009B1D7E" w:rsidRPr="00C814D9">
        <w:rPr>
          <w:sz w:val="24"/>
          <w:szCs w:val="24"/>
        </w:rPr>
        <w:t>образования «М</w:t>
      </w:r>
      <w:r w:rsidR="00CD0785" w:rsidRPr="00C814D9">
        <w:rPr>
          <w:sz w:val="24"/>
          <w:szCs w:val="24"/>
        </w:rPr>
        <w:t xml:space="preserve">униципальный округ </w:t>
      </w:r>
    </w:p>
    <w:p w14:paraId="012D539D" w14:textId="77777777" w:rsidR="00CD0785" w:rsidRPr="001D13DA" w:rsidRDefault="00CD0785" w:rsidP="00C814D9">
      <w:pPr>
        <w:pStyle w:val="a6"/>
        <w:rPr>
          <w:sz w:val="24"/>
          <w:szCs w:val="24"/>
        </w:rPr>
      </w:pPr>
      <w:r w:rsidRPr="00C814D9">
        <w:rPr>
          <w:sz w:val="24"/>
          <w:szCs w:val="24"/>
        </w:rPr>
        <w:t>Завьяловский район Удмуртской Республики»</w:t>
      </w:r>
    </w:p>
    <w:p w14:paraId="093F8F10" w14:textId="77777777" w:rsidR="00F75B56" w:rsidRDefault="00F75B56" w:rsidP="00C86764">
      <w:pPr>
        <w:pStyle w:val="a4"/>
        <w:ind w:left="0"/>
        <w:rPr>
          <w:szCs w:val="24"/>
        </w:rPr>
      </w:pPr>
    </w:p>
    <w:p w14:paraId="26F97951" w14:textId="15E358A1" w:rsidR="00B47569" w:rsidRPr="00D71492" w:rsidRDefault="00B47569" w:rsidP="00B47569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</w:t>
      </w:r>
      <w:r w:rsidR="00C044B0">
        <w:rPr>
          <w:sz w:val="24"/>
          <w:szCs w:val="24"/>
        </w:rPr>
        <w:t xml:space="preserve">йской Федерации», на основании </w:t>
      </w:r>
      <w:r w:rsidRPr="00362C45">
        <w:rPr>
          <w:sz w:val="24"/>
          <w:szCs w:val="24"/>
        </w:rPr>
        <w:t>постановлени</w:t>
      </w:r>
      <w:r>
        <w:rPr>
          <w:sz w:val="24"/>
          <w:szCs w:val="24"/>
        </w:rPr>
        <w:t>я</w:t>
      </w:r>
      <w:r w:rsidRPr="00362C45">
        <w:rPr>
          <w:sz w:val="24"/>
          <w:szCs w:val="24"/>
        </w:rPr>
        <w:t xml:space="preserve"> Правительства Удмуртской Республики от </w:t>
      </w:r>
      <w:r w:rsidR="00B914DF">
        <w:rPr>
          <w:sz w:val="24"/>
          <w:szCs w:val="24"/>
        </w:rPr>
        <w:t>08.05.</w:t>
      </w:r>
      <w:r w:rsidR="003515D0" w:rsidRPr="003515D0">
        <w:rPr>
          <w:sz w:val="24"/>
          <w:szCs w:val="24"/>
        </w:rPr>
        <w:t>2024</w:t>
      </w:r>
      <w:r w:rsidRPr="00362C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3515D0" w:rsidRPr="003515D0">
        <w:rPr>
          <w:sz w:val="24"/>
          <w:szCs w:val="24"/>
        </w:rPr>
        <w:t>242</w:t>
      </w:r>
      <w:r w:rsidRPr="00C573F6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«О внесении изменений </w:t>
      </w:r>
      <w:r w:rsidR="00C044B0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в</w:t>
      </w:r>
      <w:r w:rsidR="00F75B56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постановление Правительства Удмуртской Республики от 10 октября 2016 года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>
        <w:rPr>
          <w:rFonts w:eastAsiaTheme="minorHAnsi"/>
          <w:sz w:val="24"/>
          <w:szCs w:val="24"/>
          <w:lang w:eastAsia="en-US"/>
        </w:rPr>
        <w:t>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</w:t>
      </w:r>
      <w:r w:rsidRPr="00362C45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руководствуясь Уставом муниципального образования «Муниципальный округ Завьяловский</w:t>
      </w:r>
      <w:proofErr w:type="gramEnd"/>
      <w:r>
        <w:rPr>
          <w:sz w:val="24"/>
          <w:szCs w:val="24"/>
        </w:rPr>
        <w:t xml:space="preserve"> район Удмуртской Республики»,</w:t>
      </w:r>
    </w:p>
    <w:p w14:paraId="4BAFEAD9" w14:textId="77777777" w:rsidR="00732FBA" w:rsidRDefault="00732FBA" w:rsidP="00CD0785">
      <w:pPr>
        <w:jc w:val="both"/>
        <w:rPr>
          <w:b/>
          <w:sz w:val="24"/>
          <w:szCs w:val="24"/>
        </w:rPr>
      </w:pPr>
    </w:p>
    <w:p w14:paraId="36D1592E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18570517" w14:textId="77777777" w:rsidR="00732FBA" w:rsidRDefault="00732FBA" w:rsidP="00CD0785">
      <w:pPr>
        <w:jc w:val="both"/>
        <w:rPr>
          <w:b/>
          <w:sz w:val="24"/>
        </w:rPr>
      </w:pPr>
    </w:p>
    <w:p w14:paraId="5D6B12DA" w14:textId="17F3F009" w:rsidR="00F16AAA" w:rsidRDefault="00C814D9" w:rsidP="007C05B6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в</w:t>
      </w:r>
      <w:r w:rsidR="00CD0785">
        <w:rPr>
          <w:sz w:val="24"/>
          <w:szCs w:val="24"/>
        </w:rPr>
        <w:t xml:space="preserve"> </w:t>
      </w:r>
      <w:r w:rsidR="000D33E5">
        <w:rPr>
          <w:sz w:val="24"/>
          <w:szCs w:val="24"/>
        </w:rPr>
        <w:t>Положение</w:t>
      </w:r>
      <w:r w:rsidR="00D66400">
        <w:rPr>
          <w:sz w:val="24"/>
          <w:szCs w:val="24"/>
        </w:rPr>
        <w:t xml:space="preserve"> об оплате труда и поощрениях</w:t>
      </w:r>
      <w:r w:rsidR="00CD0785">
        <w:rPr>
          <w:sz w:val="24"/>
          <w:szCs w:val="24"/>
        </w:rPr>
        <w:t xml:space="preserve"> </w:t>
      </w:r>
      <w:r w:rsidR="00C1406D">
        <w:rPr>
          <w:sz w:val="24"/>
          <w:szCs w:val="24"/>
        </w:rPr>
        <w:t>Главы</w:t>
      </w:r>
      <w:r w:rsidR="00CD0785">
        <w:rPr>
          <w:sz w:val="24"/>
          <w:szCs w:val="24"/>
        </w:rPr>
        <w:t xml:space="preserve"> 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</w:t>
      </w:r>
      <w:r w:rsidR="00C1406D">
        <w:rPr>
          <w:sz w:val="24"/>
          <w:szCs w:val="24"/>
        </w:rPr>
        <w:t>утвержденное</w:t>
      </w:r>
      <w:r w:rsidR="00C1406D" w:rsidRPr="00AA5F8D">
        <w:rPr>
          <w:sz w:val="24"/>
          <w:szCs w:val="24"/>
        </w:rPr>
        <w:t xml:space="preserve"> решением Совета депутатов муниципального образования «</w:t>
      </w:r>
      <w:r w:rsidR="00C1406D">
        <w:rPr>
          <w:sz w:val="24"/>
          <w:szCs w:val="24"/>
        </w:rPr>
        <w:t xml:space="preserve">Муниципальный округ </w:t>
      </w:r>
      <w:r w:rsidR="00C1406D" w:rsidRPr="00AA5F8D">
        <w:rPr>
          <w:sz w:val="24"/>
          <w:szCs w:val="24"/>
        </w:rPr>
        <w:t>Завьяловский район</w:t>
      </w:r>
      <w:r w:rsidR="00C1406D">
        <w:rPr>
          <w:sz w:val="24"/>
          <w:szCs w:val="24"/>
        </w:rPr>
        <w:t xml:space="preserve"> Удмуртской Республики</w:t>
      </w:r>
      <w:r w:rsidR="00C1406D" w:rsidRPr="00AA5F8D">
        <w:rPr>
          <w:sz w:val="24"/>
          <w:szCs w:val="24"/>
        </w:rPr>
        <w:t xml:space="preserve">» от </w:t>
      </w:r>
      <w:r w:rsidR="00C1406D">
        <w:rPr>
          <w:sz w:val="24"/>
          <w:szCs w:val="24"/>
        </w:rPr>
        <w:t>10</w:t>
      </w:r>
      <w:r w:rsidR="00C1406D" w:rsidRPr="00AA5F8D">
        <w:rPr>
          <w:sz w:val="24"/>
          <w:szCs w:val="24"/>
        </w:rPr>
        <w:t>.11.20</w:t>
      </w:r>
      <w:r w:rsidR="00C1406D">
        <w:rPr>
          <w:sz w:val="24"/>
          <w:szCs w:val="24"/>
        </w:rPr>
        <w:t>21</w:t>
      </w:r>
      <w:r w:rsidR="00C1406D" w:rsidRPr="00AA5F8D">
        <w:rPr>
          <w:sz w:val="24"/>
          <w:szCs w:val="24"/>
        </w:rPr>
        <w:t xml:space="preserve"> </w:t>
      </w:r>
      <w:r w:rsidR="00C1406D">
        <w:rPr>
          <w:sz w:val="24"/>
          <w:szCs w:val="24"/>
        </w:rPr>
        <w:br/>
        <w:t>№ 84</w:t>
      </w:r>
      <w:r w:rsidR="001F4EF8">
        <w:rPr>
          <w:sz w:val="24"/>
          <w:szCs w:val="24"/>
        </w:rPr>
        <w:t>, следующие изменения</w:t>
      </w:r>
      <w:r w:rsidR="00F16AAA">
        <w:rPr>
          <w:sz w:val="24"/>
          <w:szCs w:val="24"/>
        </w:rPr>
        <w:t>:</w:t>
      </w:r>
    </w:p>
    <w:p w14:paraId="044C3B1A" w14:textId="0BD681ED" w:rsidR="002204DE" w:rsidRDefault="002204DE" w:rsidP="002204DE">
      <w:pPr>
        <w:pStyle w:val="af1"/>
        <w:widowControl/>
        <w:numPr>
          <w:ilvl w:val="1"/>
          <w:numId w:val="3"/>
        </w:numPr>
        <w:ind w:left="0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1F1EB4">
        <w:rPr>
          <w:rFonts w:eastAsiaTheme="minorHAnsi"/>
          <w:sz w:val="24"/>
          <w:szCs w:val="24"/>
          <w:lang w:eastAsia="en-US"/>
        </w:rPr>
        <w:t>Ч</w:t>
      </w:r>
      <w:r>
        <w:rPr>
          <w:rFonts w:eastAsiaTheme="minorHAnsi"/>
          <w:sz w:val="24"/>
          <w:szCs w:val="24"/>
          <w:lang w:eastAsia="en-US"/>
        </w:rPr>
        <w:t>аст</w:t>
      </w:r>
      <w:r w:rsidR="001F1EB4">
        <w:rPr>
          <w:rFonts w:eastAsiaTheme="minorHAnsi"/>
          <w:sz w:val="24"/>
          <w:szCs w:val="24"/>
          <w:lang w:eastAsia="en-US"/>
        </w:rPr>
        <w:t>ь</w:t>
      </w:r>
      <w:r>
        <w:rPr>
          <w:rFonts w:eastAsiaTheme="minorHAnsi"/>
          <w:sz w:val="24"/>
          <w:szCs w:val="24"/>
          <w:lang w:eastAsia="en-US"/>
        </w:rPr>
        <w:t xml:space="preserve"> 1 </w:t>
      </w:r>
      <w:r w:rsidR="001F1EB4">
        <w:rPr>
          <w:rFonts w:eastAsiaTheme="minorHAnsi"/>
          <w:sz w:val="24"/>
          <w:szCs w:val="24"/>
          <w:lang w:eastAsia="en-US"/>
        </w:rPr>
        <w:t>изложить в следующей редакции:</w:t>
      </w:r>
    </w:p>
    <w:p w14:paraId="3F35C347" w14:textId="66601547" w:rsidR="001F1EB4" w:rsidRDefault="001F1EB4" w:rsidP="001F1EB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F1EB4">
        <w:rPr>
          <w:sz w:val="24"/>
          <w:szCs w:val="24"/>
        </w:rPr>
        <w:t>1.1. Настоящее Положение об оплате труда и поощрениях Главы муниципального образования «Муниципальный округ Завьяловский район Удмуртской Республики»</w:t>
      </w:r>
      <w:r w:rsidRPr="001F1EB4">
        <w:rPr>
          <w:b/>
          <w:sz w:val="24"/>
          <w:szCs w:val="24"/>
        </w:rPr>
        <w:t xml:space="preserve"> </w:t>
      </w:r>
      <w:r w:rsidRPr="001F1EB4">
        <w:rPr>
          <w:sz w:val="24"/>
          <w:szCs w:val="24"/>
        </w:rPr>
        <w:t>(далее по тексту - Положение) регулирует вопросы оплаты труда и поощрени</w:t>
      </w:r>
      <w:r w:rsidR="00F75B56">
        <w:rPr>
          <w:sz w:val="24"/>
          <w:szCs w:val="24"/>
        </w:rPr>
        <w:t>й</w:t>
      </w:r>
      <w:r w:rsidRPr="001F1EB4">
        <w:rPr>
          <w:sz w:val="24"/>
          <w:szCs w:val="24"/>
        </w:rPr>
        <w:t xml:space="preserve"> Главы муниципального образования «Муниципальный округ Завьяловский район Удмуртской Республики» (далее по тексту - Глава муниципального образования).</w:t>
      </w:r>
    </w:p>
    <w:p w14:paraId="0F1D350A" w14:textId="77777777" w:rsidR="00F75B56" w:rsidRPr="001F1EB4" w:rsidRDefault="00F75B56" w:rsidP="001F1EB4">
      <w:pPr>
        <w:ind w:firstLine="708"/>
        <w:jc w:val="both"/>
        <w:rPr>
          <w:sz w:val="24"/>
          <w:szCs w:val="24"/>
        </w:rPr>
      </w:pPr>
    </w:p>
    <w:p w14:paraId="3F431ED7" w14:textId="6CEE5AC3" w:rsidR="001F1EB4" w:rsidRPr="001F1EB4" w:rsidRDefault="001F1EB4" w:rsidP="001F1EB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481">
        <w:rPr>
          <w:rFonts w:ascii="Times New Roman" w:hAnsi="Times New Roman" w:cs="Times New Roman"/>
          <w:sz w:val="24"/>
          <w:szCs w:val="24"/>
        </w:rPr>
        <w:lastRenderedPageBreak/>
        <w:t xml:space="preserve">1.2. </w:t>
      </w:r>
      <w:r w:rsidRPr="006921AF">
        <w:rPr>
          <w:rFonts w:ascii="Times New Roman" w:hAnsi="Times New Roman" w:cs="Times New Roman"/>
          <w:sz w:val="24"/>
          <w:szCs w:val="24"/>
        </w:rPr>
        <w:t xml:space="preserve">Оплата труда </w:t>
      </w:r>
      <w:r>
        <w:rPr>
          <w:rFonts w:ascii="Times New Roman" w:hAnsi="Times New Roman" w:cs="Times New Roman"/>
          <w:sz w:val="24"/>
          <w:szCs w:val="24"/>
        </w:rPr>
        <w:t>Главы муниципального образования</w:t>
      </w:r>
      <w:r w:rsidRPr="006921AF">
        <w:rPr>
          <w:rFonts w:ascii="Times New Roman" w:hAnsi="Times New Roman" w:cs="Times New Roman"/>
          <w:sz w:val="24"/>
          <w:szCs w:val="24"/>
        </w:rPr>
        <w:t xml:space="preserve"> устанавливается с учетом размеров должностных окладов выборных должностных лиц местного самоуправления, осуществляющих </w:t>
      </w:r>
      <w:r w:rsidRPr="00D52EAF">
        <w:rPr>
          <w:rFonts w:ascii="Times New Roman" w:hAnsi="Times New Roman" w:cs="Times New Roman"/>
          <w:sz w:val="24"/>
          <w:szCs w:val="24"/>
        </w:rPr>
        <w:t>свои полномочия на постоянной основе в органах местного самоуправления муниципального округа,</w:t>
      </w:r>
      <w:r w:rsidRPr="006921AF">
        <w:rPr>
          <w:rFonts w:ascii="Times New Roman" w:hAnsi="Times New Roman" w:cs="Times New Roman"/>
          <w:sz w:val="24"/>
          <w:szCs w:val="24"/>
        </w:rPr>
        <w:t xml:space="preserve"> и структуры фонда оплаты труда выборных должностных лиц местного самоуправления, осуществляющих свои полномочия </w:t>
      </w:r>
      <w:r w:rsidR="00A40699">
        <w:rPr>
          <w:rFonts w:ascii="Times New Roman" w:hAnsi="Times New Roman" w:cs="Times New Roman"/>
          <w:sz w:val="24"/>
          <w:szCs w:val="24"/>
        </w:rPr>
        <w:br/>
      </w:r>
      <w:r w:rsidRPr="006921AF">
        <w:rPr>
          <w:rFonts w:ascii="Times New Roman" w:hAnsi="Times New Roman" w:cs="Times New Roman"/>
          <w:sz w:val="24"/>
          <w:szCs w:val="24"/>
        </w:rPr>
        <w:t>на постоянной основе, утвержденных постановлением Правительства Удмуртской Республики</w:t>
      </w:r>
      <w:proofErr w:type="gramStart"/>
      <w:r w:rsidRPr="006921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14:paraId="6FBF2AAE" w14:textId="58852F71" w:rsidR="00B47569" w:rsidRPr="0014755B" w:rsidRDefault="000242BE" w:rsidP="00B47569">
      <w:pPr>
        <w:pStyle w:val="a6"/>
        <w:numPr>
          <w:ilvl w:val="1"/>
          <w:numId w:val="3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47569" w:rsidRPr="0014755B">
        <w:rPr>
          <w:sz w:val="24"/>
          <w:szCs w:val="24"/>
        </w:rPr>
        <w:t xml:space="preserve">Абзац первый пункта 2.2. </w:t>
      </w:r>
      <w:r w:rsidR="002204DE">
        <w:rPr>
          <w:sz w:val="24"/>
          <w:szCs w:val="24"/>
        </w:rPr>
        <w:t xml:space="preserve">части 2 </w:t>
      </w:r>
      <w:r w:rsidR="00B47569" w:rsidRPr="0014755B">
        <w:rPr>
          <w:sz w:val="24"/>
          <w:szCs w:val="24"/>
        </w:rPr>
        <w:t>изложить в следующей редакции:</w:t>
      </w:r>
    </w:p>
    <w:p w14:paraId="13D54E39" w14:textId="7F3E6AB5" w:rsidR="00B47569" w:rsidRPr="0014755B" w:rsidRDefault="00B47569" w:rsidP="00B4756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55B">
        <w:rPr>
          <w:rFonts w:ascii="Times New Roman" w:hAnsi="Times New Roman" w:cs="Times New Roman"/>
          <w:sz w:val="24"/>
          <w:szCs w:val="24"/>
        </w:rPr>
        <w:t xml:space="preserve">«2.2. Размер должностного оклада устанавливается </w:t>
      </w:r>
      <w:r w:rsidR="00CF2139">
        <w:rPr>
          <w:rFonts w:ascii="Times New Roman" w:hAnsi="Times New Roman" w:cs="Times New Roman"/>
          <w:sz w:val="24"/>
          <w:szCs w:val="24"/>
        </w:rPr>
        <w:t>34 800</w:t>
      </w:r>
      <w:r w:rsidRPr="0014755B">
        <w:rPr>
          <w:rFonts w:ascii="Times New Roman" w:hAnsi="Times New Roman" w:cs="Times New Roman"/>
          <w:sz w:val="24"/>
          <w:szCs w:val="24"/>
        </w:rPr>
        <w:t xml:space="preserve"> рублей.».</w:t>
      </w:r>
    </w:p>
    <w:p w14:paraId="344F2FF9" w14:textId="5CF030C8" w:rsidR="005E0F18" w:rsidRDefault="00B47569" w:rsidP="00CF2139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 xml:space="preserve"> </w:t>
      </w:r>
      <w:r w:rsidR="005E0F18">
        <w:rPr>
          <w:rFonts w:ascii="Times New Roman" w:hAnsi="Times New Roman" w:cs="Times New Roman"/>
          <w:sz w:val="24"/>
          <w:szCs w:val="24"/>
        </w:rPr>
        <w:t xml:space="preserve">В пункте 2.7. </w:t>
      </w:r>
      <w:r w:rsidR="005E0F18" w:rsidRPr="000242BE">
        <w:rPr>
          <w:rFonts w:ascii="Times New Roman" w:hAnsi="Times New Roman" w:cs="Times New Roman"/>
          <w:sz w:val="24"/>
          <w:szCs w:val="24"/>
        </w:rPr>
        <w:t>части 2</w:t>
      </w:r>
      <w:r w:rsidR="005E0F18">
        <w:rPr>
          <w:rFonts w:ascii="Times New Roman" w:hAnsi="Times New Roman" w:cs="Times New Roman"/>
          <w:sz w:val="24"/>
          <w:szCs w:val="24"/>
        </w:rPr>
        <w:t>:</w:t>
      </w:r>
      <w:r w:rsidR="005E0F18" w:rsidRPr="000242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90D3E" w14:textId="737AB5CD" w:rsidR="00555B6A" w:rsidRPr="000242BE" w:rsidRDefault="005E0F18" w:rsidP="005E0F18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F2139" w:rsidRPr="000242BE">
        <w:rPr>
          <w:rFonts w:ascii="Times New Roman" w:hAnsi="Times New Roman" w:cs="Times New Roman"/>
          <w:sz w:val="24"/>
          <w:szCs w:val="24"/>
        </w:rPr>
        <w:t>Пункт 2.7.1. изложить в следующей редакции:</w:t>
      </w:r>
    </w:p>
    <w:p w14:paraId="5A203B1F" w14:textId="2A6F0AA2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«2.7.1. Единовременное денежное поощрение в связи с награждением наградами органов местного самоуправления, наградами органов государственной власти Удмуртской Республики, Российской Федерации, государственными наградами Удмуртской Республики, Российской Федерации.</w:t>
      </w:r>
    </w:p>
    <w:p w14:paraId="2188F12D" w14:textId="77777777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Ходатайство о награждении тем или иным видом награды Главы муниципального образования, возбуждается по решению Совета депутатов муниципального образования «Муниципальный округ  Завьяловский район Удмуртской Республики» либо иным органом (должностным лицом) Удмуртской Республики в соответствии порядком представления о награждении соответствующей наградой.</w:t>
      </w:r>
    </w:p>
    <w:p w14:paraId="1D9907D1" w14:textId="77777777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Единовременное денежное поощрение в связи с награждением наградами местного самоуправления, наградами органов государственной власти Удмуртской Республики, Российской Федерации, государственными наградами Удмуртской Республики, Российской Федерации выплачивается в размере:</w:t>
      </w:r>
    </w:p>
    <w:p w14:paraId="12CDA6CF" w14:textId="77777777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наградами органов местного самоуправления – 25 % должностного оклада;</w:t>
      </w:r>
    </w:p>
    <w:p w14:paraId="76850A6B" w14:textId="77777777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ведомственными наградами органов государственной власти Удмуртской Республики, ведомственными наградами федеральных государственных органов – 50 % должностного оклада;</w:t>
      </w:r>
    </w:p>
    <w:p w14:paraId="68EDA60D" w14:textId="4C1E83B7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Благодарностью Главы Удмуртской Республики, Председателя Государственного Совета Удмуртской Республики - 50 % должностного оклада;</w:t>
      </w:r>
    </w:p>
    <w:p w14:paraId="0008323E" w14:textId="77777777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наградами органов государственной власти Удмуртской Республики – 100 % должностного оклада;</w:t>
      </w:r>
    </w:p>
    <w:p w14:paraId="557C2F1E" w14:textId="396F3C30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государственными наградами Удмуртской Республики – 100 % должностного оклада;</w:t>
      </w:r>
    </w:p>
    <w:p w14:paraId="18286D64" w14:textId="7B64CDE8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в связи с награждением Почетной грамотой Правительства Российской Федерации, Благодарностью Правительства Российской Федерации, Почетной грамотой Президента Российской Федерации, Благодарностью Президента Российской Федерации – 200 % должностного оклада;</w:t>
      </w:r>
    </w:p>
    <w:p w14:paraId="61F94E1F" w14:textId="53884A5C" w:rsidR="00E24291" w:rsidRPr="000242BE" w:rsidRDefault="00E24291" w:rsidP="00E242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 xml:space="preserve">в связи с награждением государственными наградами Российской Федерации – </w:t>
      </w:r>
      <w:r w:rsidRPr="000242BE">
        <w:rPr>
          <w:rFonts w:ascii="Times New Roman" w:hAnsi="Times New Roman" w:cs="Times New Roman"/>
          <w:sz w:val="24"/>
          <w:szCs w:val="24"/>
        </w:rPr>
        <w:br/>
        <w:t>200 % должностного оклада.</w:t>
      </w:r>
    </w:p>
    <w:p w14:paraId="001DFCC3" w14:textId="459D7C39" w:rsidR="00555B6A" w:rsidRDefault="00E24291" w:rsidP="000242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2BE">
        <w:rPr>
          <w:rFonts w:ascii="Times New Roman" w:hAnsi="Times New Roman" w:cs="Times New Roman"/>
          <w:sz w:val="24"/>
          <w:szCs w:val="24"/>
        </w:rPr>
        <w:t>Единовременное денежное поощрение в связи с награждением указанными выше наградами выплачивается при наличии экономии фонда оплаты труда.»;</w:t>
      </w:r>
    </w:p>
    <w:p w14:paraId="7B8C4135" w14:textId="77777777" w:rsidR="005E0F18" w:rsidRPr="00AE49D9" w:rsidRDefault="005E0F18" w:rsidP="005E0F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9D9">
        <w:rPr>
          <w:rFonts w:ascii="Times New Roman" w:hAnsi="Times New Roman" w:cs="Times New Roman"/>
          <w:sz w:val="24"/>
          <w:szCs w:val="24"/>
        </w:rPr>
        <w:t>- дополнить подпунктом 2.7.6. следующего содержания:</w:t>
      </w:r>
    </w:p>
    <w:p w14:paraId="4EAE91D4" w14:textId="0F1CCF9F" w:rsidR="005E0F18" w:rsidRPr="00AE49D9" w:rsidRDefault="005E0F18" w:rsidP="005E0F18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color w:val="000000"/>
          <w:spacing w:val="-4"/>
          <w:sz w:val="24"/>
          <w:szCs w:val="24"/>
        </w:rPr>
      </w:pPr>
      <w:r w:rsidRPr="00AE49D9">
        <w:rPr>
          <w:bCs/>
          <w:color w:val="000000"/>
          <w:spacing w:val="-4"/>
          <w:sz w:val="24"/>
          <w:szCs w:val="24"/>
        </w:rPr>
        <w:t xml:space="preserve">«2.7.6. Единовременное денежное поощрение в связи с государственными праздниками: День местного самоуправления, День России, День народного единства </w:t>
      </w:r>
      <w:r w:rsidR="00A40699">
        <w:rPr>
          <w:bCs/>
          <w:color w:val="000000"/>
          <w:spacing w:val="-4"/>
          <w:sz w:val="24"/>
          <w:szCs w:val="24"/>
        </w:rPr>
        <w:br/>
      </w:r>
      <w:r w:rsidRPr="00AE49D9">
        <w:rPr>
          <w:bCs/>
          <w:color w:val="000000"/>
          <w:spacing w:val="-4"/>
          <w:sz w:val="24"/>
          <w:szCs w:val="24"/>
        </w:rPr>
        <w:t xml:space="preserve">и государственности Удмуртии (далее - поощрение в связи с государственными праздниками). </w:t>
      </w:r>
    </w:p>
    <w:p w14:paraId="1A1D4A5C" w14:textId="789CB365" w:rsidR="005E0F18" w:rsidRDefault="005E0F18" w:rsidP="005E0F18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color w:val="000000"/>
          <w:spacing w:val="-4"/>
          <w:sz w:val="24"/>
          <w:szCs w:val="24"/>
        </w:rPr>
      </w:pPr>
      <w:r w:rsidRPr="00AE49D9">
        <w:rPr>
          <w:bCs/>
          <w:color w:val="000000"/>
          <w:spacing w:val="-4"/>
          <w:sz w:val="24"/>
          <w:szCs w:val="24"/>
        </w:rPr>
        <w:t xml:space="preserve">Поощрение в связи с государственными праздниками производится в размере </w:t>
      </w:r>
      <w:r w:rsidR="00A40699">
        <w:rPr>
          <w:bCs/>
          <w:color w:val="000000"/>
          <w:spacing w:val="-4"/>
          <w:sz w:val="24"/>
          <w:szCs w:val="24"/>
        </w:rPr>
        <w:br/>
      </w:r>
      <w:r w:rsidRPr="00AE49D9">
        <w:rPr>
          <w:bCs/>
          <w:color w:val="000000"/>
          <w:spacing w:val="-4"/>
          <w:sz w:val="24"/>
          <w:szCs w:val="24"/>
        </w:rPr>
        <w:t>до 100 % должностного оклада.</w:t>
      </w:r>
    </w:p>
    <w:p w14:paraId="24E4E0AE" w14:textId="6D7EFC03" w:rsidR="005E0F18" w:rsidRDefault="005E0F18" w:rsidP="005E0F18">
      <w:pPr>
        <w:pStyle w:val="af1"/>
        <w:shd w:val="clear" w:color="auto" w:fill="FFFFFF"/>
        <w:spacing w:line="266" w:lineRule="exact"/>
        <w:ind w:left="0" w:right="7" w:firstLine="700"/>
        <w:jc w:val="both"/>
        <w:rPr>
          <w:bCs/>
          <w:color w:val="000000"/>
          <w:spacing w:val="-4"/>
          <w:sz w:val="24"/>
          <w:szCs w:val="24"/>
        </w:rPr>
      </w:pPr>
      <w:r w:rsidRPr="00AE49D9">
        <w:rPr>
          <w:bCs/>
          <w:color w:val="000000"/>
          <w:spacing w:val="-4"/>
          <w:sz w:val="24"/>
          <w:szCs w:val="24"/>
        </w:rPr>
        <w:t>Поощрение в связи с государственными праздниками производится</w:t>
      </w:r>
      <w:r>
        <w:rPr>
          <w:bCs/>
          <w:color w:val="000000"/>
          <w:spacing w:val="-4"/>
          <w:sz w:val="24"/>
          <w:szCs w:val="24"/>
        </w:rPr>
        <w:t xml:space="preserve"> при наличии экономии фонда оплаты труда.</w:t>
      </w:r>
      <w:r w:rsidRPr="00AE49D9">
        <w:rPr>
          <w:bCs/>
          <w:color w:val="000000"/>
          <w:spacing w:val="-4"/>
          <w:sz w:val="24"/>
          <w:szCs w:val="24"/>
        </w:rPr>
        <w:t>».</w:t>
      </w:r>
    </w:p>
    <w:p w14:paraId="1FA7E925" w14:textId="3A907F40" w:rsidR="00B61CA3" w:rsidRPr="000242BE" w:rsidRDefault="000242BE" w:rsidP="00C54990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70DD" w:rsidRPr="000242BE">
        <w:rPr>
          <w:rFonts w:ascii="Times New Roman" w:hAnsi="Times New Roman" w:cs="Times New Roman"/>
          <w:sz w:val="24"/>
          <w:szCs w:val="24"/>
        </w:rPr>
        <w:t xml:space="preserve">Подпункт 2.8.2. пункта 2.8. части 2 </w:t>
      </w:r>
      <w:r w:rsidR="00B61CA3" w:rsidRPr="000242BE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3D6E91F4" w14:textId="24E59DAA" w:rsidR="00C54990" w:rsidRPr="000242BE" w:rsidRDefault="00C54990" w:rsidP="000242BE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>«2.8.2. Дополнительная материальная помощь в связи с особыми жизненными обстоятельствами и непредвиденными событиями (далее – дополнительная материальная помощь).</w:t>
      </w:r>
    </w:p>
    <w:p w14:paraId="55E20AE4" w14:textId="77777777" w:rsidR="00C54990" w:rsidRPr="000242BE" w:rsidRDefault="00C54990" w:rsidP="000242BE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>Дополнительная материальная помощь может выплачиваться:</w:t>
      </w:r>
    </w:p>
    <w:p w14:paraId="20090BCA" w14:textId="1F075B7F" w:rsidR="000242BE" w:rsidRPr="000242BE" w:rsidRDefault="00C54990" w:rsidP="000242BE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>1) в случае смерти супруга (супруги), детей, родителей Главы муниципального образования при предъявлении свидетельства о смерти и документов, подтверждающих родство, - в размере трех должностных окладов;</w:t>
      </w:r>
    </w:p>
    <w:p w14:paraId="158EF2A6" w14:textId="2E9B2A7F" w:rsidR="000242BE" w:rsidRPr="000242BE" w:rsidRDefault="00C54990" w:rsidP="00995407">
      <w:pPr>
        <w:pStyle w:val="a6"/>
        <w:ind w:firstLine="708"/>
        <w:jc w:val="both"/>
        <w:rPr>
          <w:sz w:val="24"/>
          <w:szCs w:val="24"/>
        </w:rPr>
      </w:pPr>
      <w:proofErr w:type="gramStart"/>
      <w:r w:rsidRPr="000242BE">
        <w:rPr>
          <w:sz w:val="24"/>
          <w:szCs w:val="24"/>
        </w:rPr>
        <w:t xml:space="preserve">2) в случае смерти Главы муниципального образования - одному из членов семьи умершего Главы муниципального образования (супруг (супруга), дети, родители) при предъявлении свидетельства о смерти Главы муниципального образования и документов, принадлежность заявителя к членам семьи Главы муниципального образования, или иному лицу, взявшему на себя обязанность осуществить погребение умершего </w:t>
      </w:r>
      <w:r w:rsidR="00A40699">
        <w:rPr>
          <w:sz w:val="24"/>
          <w:szCs w:val="24"/>
        </w:rPr>
        <w:br/>
      </w:r>
      <w:r w:rsidRPr="000242BE">
        <w:rPr>
          <w:sz w:val="24"/>
          <w:szCs w:val="24"/>
        </w:rPr>
        <w:t>и понесшему соответствующие расходы, на основании его заявления и документов, подтверждающих такие расходы</w:t>
      </w:r>
      <w:proofErr w:type="gramEnd"/>
      <w:r w:rsidRPr="000242BE">
        <w:rPr>
          <w:sz w:val="24"/>
          <w:szCs w:val="24"/>
        </w:rPr>
        <w:t>, - в размере трех должностных окладов;</w:t>
      </w:r>
    </w:p>
    <w:p w14:paraId="0385A99A" w14:textId="11BA06E8" w:rsidR="000242BE" w:rsidRPr="000242BE" w:rsidRDefault="00C54990" w:rsidP="000242BE">
      <w:pPr>
        <w:pStyle w:val="a6"/>
        <w:ind w:firstLine="708"/>
        <w:jc w:val="both"/>
        <w:rPr>
          <w:sz w:val="24"/>
          <w:szCs w:val="24"/>
        </w:rPr>
      </w:pPr>
      <w:proofErr w:type="gramStart"/>
      <w:r w:rsidRPr="000242BE">
        <w:rPr>
          <w:sz w:val="24"/>
          <w:szCs w:val="24"/>
        </w:rPr>
        <w:t xml:space="preserve">3) в случае </w:t>
      </w:r>
      <w:r w:rsidR="00DD0335" w:rsidRPr="000242BE">
        <w:rPr>
          <w:sz w:val="24"/>
          <w:szCs w:val="24"/>
        </w:rPr>
        <w:t xml:space="preserve">подтверждающих </w:t>
      </w:r>
      <w:r w:rsidRPr="000242BE">
        <w:rPr>
          <w:sz w:val="24"/>
          <w:szCs w:val="24"/>
        </w:rPr>
        <w:t xml:space="preserve">уничтожения (гибели) или повреждения имущества, принадлежащего Главе муниципального образования на праве собственности, </w:t>
      </w:r>
      <w:r w:rsidR="00A40699">
        <w:rPr>
          <w:sz w:val="24"/>
          <w:szCs w:val="24"/>
        </w:rPr>
        <w:br/>
      </w:r>
      <w:r w:rsidRPr="000242BE">
        <w:rPr>
          <w:sz w:val="24"/>
          <w:szCs w:val="24"/>
        </w:rPr>
        <w:t>в результате стихийного бедствия, пожара, аварии и других чрезвычайных ситуаций - на основании документов, выданных уполномоченными органами и подтверждающих наступление чрезвычайной ситуации, повлекшей уничтожение (гибель) или повреждение указанного имущества, а также факт уничтожения (гибели) или повреждения такого имущества, - в размере трех должностных окладов;</w:t>
      </w:r>
      <w:proofErr w:type="gramEnd"/>
    </w:p>
    <w:p w14:paraId="201D1E13" w14:textId="22504B7F" w:rsidR="000242BE" w:rsidRPr="000242BE" w:rsidRDefault="00C54990" w:rsidP="000242BE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>4) в случае необходимости лечения Главы муниципального образования и (или) членов его семьи (супруг (супруга), дети, родители), включая проведение дорогостоящей операции, восстановления здоровья в связи с полученным увечьем, перенесенным заболеванием, аварией, травмой или несчастным случаем - на основании заключения, выданного медицинской организацией, - в размере двух должностных окладов.</w:t>
      </w:r>
    </w:p>
    <w:p w14:paraId="0DC93107" w14:textId="4CF57E67" w:rsidR="000242BE" w:rsidRPr="000242BE" w:rsidRDefault="00C54990" w:rsidP="000242BE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В случае невозможности ввиду состояния здоровья представления </w:t>
      </w:r>
      <w:r w:rsidR="00995407" w:rsidRPr="000242BE">
        <w:rPr>
          <w:sz w:val="24"/>
          <w:szCs w:val="24"/>
        </w:rPr>
        <w:t xml:space="preserve">заключения, выданного медицинской организацией </w:t>
      </w:r>
      <w:r w:rsidRPr="000242BE">
        <w:rPr>
          <w:sz w:val="24"/>
          <w:szCs w:val="24"/>
        </w:rPr>
        <w:t>Главой муниципального образования дополнительная материальная помощь может выплачиваться на основании заявления одного из членов семьи Главы муниципального образования (супруг, супруга, дети, родители).</w:t>
      </w:r>
    </w:p>
    <w:p w14:paraId="3344294F" w14:textId="441E903E" w:rsidR="00C54990" w:rsidRDefault="00C54990" w:rsidP="000242BE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>5) в случае рождения (усыновления) ребенка у Главы муниципального образования, регистрации брака Главы муниципального образования - на основании документов, подтверждающих регистрацию соответствующего акта гражданского состояния, - в размере двух должностных окладов.</w:t>
      </w:r>
    </w:p>
    <w:p w14:paraId="63907988" w14:textId="4E31F56F" w:rsidR="00505C9A" w:rsidRPr="005E0F18" w:rsidRDefault="00505C9A" w:rsidP="00505C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0F18">
        <w:rPr>
          <w:rFonts w:ascii="Times New Roman" w:hAnsi="Times New Roman" w:cs="Times New Roman"/>
          <w:sz w:val="24"/>
          <w:szCs w:val="24"/>
        </w:rPr>
        <w:t>Документы, указанные в настоящей части предоставляются не позднее трех месяцев с момента указанных выше событий и обстоятельств.</w:t>
      </w:r>
    </w:p>
    <w:p w14:paraId="3845F506" w14:textId="28A7B1AC" w:rsidR="005E0F18" w:rsidRDefault="00C54990" w:rsidP="000242BE">
      <w:pPr>
        <w:pStyle w:val="a6"/>
        <w:ind w:firstLine="708"/>
        <w:jc w:val="both"/>
        <w:rPr>
          <w:sz w:val="24"/>
          <w:szCs w:val="24"/>
        </w:rPr>
      </w:pPr>
      <w:r w:rsidRPr="000242BE">
        <w:rPr>
          <w:sz w:val="24"/>
          <w:szCs w:val="24"/>
        </w:rPr>
        <w:t xml:space="preserve">Общая сумма дополнительной материальной помощи, выплачиваемой </w:t>
      </w:r>
      <w:r w:rsidR="00A40699">
        <w:rPr>
          <w:sz w:val="24"/>
          <w:szCs w:val="24"/>
        </w:rPr>
        <w:br/>
      </w:r>
      <w:r w:rsidRPr="000242BE">
        <w:rPr>
          <w:sz w:val="24"/>
          <w:szCs w:val="24"/>
        </w:rPr>
        <w:t>в календарном году, максимальными размерами не ограничивается.</w:t>
      </w:r>
    </w:p>
    <w:p w14:paraId="4774A773" w14:textId="7E319789" w:rsidR="00C54990" w:rsidRPr="000242BE" w:rsidRDefault="005E0F18" w:rsidP="000242BE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Дополнительная материальная помощь</w:t>
      </w:r>
      <w:r w:rsidRPr="000242BE">
        <w:rPr>
          <w:sz w:val="24"/>
          <w:szCs w:val="24"/>
        </w:rPr>
        <w:t xml:space="preserve"> выплачивается при наличии экономии фонда оплаты труда.</w:t>
      </w:r>
      <w:r w:rsidR="000242BE" w:rsidRPr="000242BE">
        <w:rPr>
          <w:sz w:val="24"/>
          <w:szCs w:val="24"/>
        </w:rPr>
        <w:t>».</w:t>
      </w:r>
    </w:p>
    <w:p w14:paraId="1A3F983A" w14:textId="4457E096" w:rsidR="00B47569" w:rsidRPr="00995407" w:rsidRDefault="00B47569" w:rsidP="00B47569">
      <w:pPr>
        <w:pStyle w:val="a4"/>
        <w:widowControl/>
        <w:numPr>
          <w:ilvl w:val="0"/>
          <w:numId w:val="1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после официального опубликования</w:t>
      </w:r>
      <w:r w:rsidR="000242BE">
        <w:rPr>
          <w:sz w:val="24"/>
          <w:szCs w:val="24"/>
        </w:rPr>
        <w:t>,</w:t>
      </w:r>
      <w:r w:rsidR="00C044B0">
        <w:rPr>
          <w:sz w:val="24"/>
          <w:szCs w:val="24"/>
        </w:rPr>
        <w:t xml:space="preserve"> </w:t>
      </w:r>
      <w:r w:rsidR="00A40699">
        <w:rPr>
          <w:sz w:val="24"/>
          <w:szCs w:val="24"/>
        </w:rPr>
        <w:br/>
      </w:r>
      <w:r>
        <w:rPr>
          <w:sz w:val="24"/>
          <w:szCs w:val="24"/>
        </w:rPr>
        <w:t xml:space="preserve">за исключением подпункта </w:t>
      </w:r>
      <w:r w:rsidR="000242BE">
        <w:rPr>
          <w:sz w:val="24"/>
          <w:szCs w:val="24"/>
        </w:rPr>
        <w:t xml:space="preserve">1.2. </w:t>
      </w:r>
      <w:r>
        <w:rPr>
          <w:sz w:val="24"/>
          <w:szCs w:val="24"/>
        </w:rPr>
        <w:t>пункта 1.</w:t>
      </w:r>
    </w:p>
    <w:p w14:paraId="317EC4AB" w14:textId="7A4FB0CE" w:rsidR="000242BE" w:rsidRPr="00C86764" w:rsidRDefault="000242BE" w:rsidP="00B47569">
      <w:pPr>
        <w:pStyle w:val="a4"/>
        <w:widowControl/>
        <w:tabs>
          <w:tab w:val="left" w:pos="0"/>
        </w:tabs>
        <w:autoSpaceDE/>
        <w:autoSpaceDN/>
        <w:adjustRightInd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Действие подпункта 1.2. пункта 1 </w:t>
      </w:r>
      <w:r w:rsidRPr="00833158">
        <w:rPr>
          <w:sz w:val="24"/>
          <w:szCs w:val="24"/>
        </w:rPr>
        <w:t xml:space="preserve">настоящего решения распространяется </w:t>
      </w:r>
      <w:r w:rsidR="00A40699">
        <w:rPr>
          <w:sz w:val="24"/>
          <w:szCs w:val="24"/>
        </w:rPr>
        <w:br/>
      </w:r>
      <w:r w:rsidRPr="00833158">
        <w:rPr>
          <w:sz w:val="24"/>
          <w:szCs w:val="24"/>
        </w:rPr>
        <w:t>на п</w:t>
      </w:r>
      <w:r>
        <w:rPr>
          <w:sz w:val="24"/>
          <w:szCs w:val="24"/>
        </w:rPr>
        <w:t>равоотношения, возникшие с 01.05.2024</w:t>
      </w:r>
      <w:r w:rsidRPr="00833158">
        <w:rPr>
          <w:sz w:val="24"/>
          <w:szCs w:val="24"/>
        </w:rPr>
        <w:t>.</w:t>
      </w:r>
    </w:p>
    <w:p w14:paraId="14BF998D" w14:textId="5E3ED8A1" w:rsidR="00CD0785" w:rsidRPr="007C05B6" w:rsidRDefault="00CD0785" w:rsidP="007C05B6">
      <w:pPr>
        <w:pStyle w:val="a6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4"/>
          <w:szCs w:val="24"/>
        </w:rPr>
      </w:pPr>
      <w:r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9" w:history="1">
        <w:proofErr w:type="spellStart"/>
        <w:r w:rsidRPr="007C05B6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Pr="007C05B6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Pr="007C05B6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="00C044B0">
        <w:rPr>
          <w:sz w:val="24"/>
          <w:szCs w:val="24"/>
        </w:rPr>
        <w:t>, а также</w:t>
      </w:r>
      <w:r w:rsidRPr="007C05B6">
        <w:rPr>
          <w:sz w:val="24"/>
          <w:szCs w:val="24"/>
        </w:rPr>
        <w:t xml:space="preserve"> разместить на официальном сайте муниципального образования </w:t>
      </w:r>
      <w:r w:rsidR="00A40699">
        <w:rPr>
          <w:sz w:val="24"/>
          <w:szCs w:val="24"/>
        </w:rPr>
        <w:br/>
      </w:r>
      <w:r w:rsidRPr="007C05B6">
        <w:rPr>
          <w:sz w:val="24"/>
          <w:szCs w:val="24"/>
        </w:rPr>
        <w:t>в сети «Интернет».</w:t>
      </w:r>
    </w:p>
    <w:p w14:paraId="03B0223A" w14:textId="77777777" w:rsidR="00C044B0" w:rsidRDefault="00C044B0" w:rsidP="00C044B0"/>
    <w:p w14:paraId="171DCA3D" w14:textId="77777777" w:rsidR="00C044B0" w:rsidRPr="00C044B0" w:rsidRDefault="00C044B0" w:rsidP="00C044B0"/>
    <w:p w14:paraId="6CE43E5B" w14:textId="77777777" w:rsidR="00CD0785" w:rsidRPr="00ED5ED5" w:rsidRDefault="00ED5ED5" w:rsidP="00CD0785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14:paraId="0B390BBE" w14:textId="77777777" w:rsidR="00732FBA" w:rsidRDefault="00732FBA" w:rsidP="00732FBA">
      <w:pPr>
        <w:pStyle w:val="a7"/>
        <w:jc w:val="left"/>
        <w:rPr>
          <w:szCs w:val="24"/>
        </w:rPr>
      </w:pPr>
    </w:p>
    <w:p w14:paraId="2684340B" w14:textId="77777777" w:rsidR="00C86764" w:rsidRDefault="00C86764" w:rsidP="00732FBA">
      <w:pPr>
        <w:pStyle w:val="a7"/>
        <w:jc w:val="left"/>
        <w:rPr>
          <w:szCs w:val="24"/>
        </w:rPr>
      </w:pPr>
    </w:p>
    <w:p w14:paraId="38CD506E" w14:textId="77777777" w:rsidR="00732FBA" w:rsidRDefault="00F16AAA" w:rsidP="00732FBA">
      <w:pPr>
        <w:pStyle w:val="a7"/>
        <w:jc w:val="left"/>
        <w:rPr>
          <w:szCs w:val="24"/>
        </w:rPr>
      </w:pPr>
      <w:r>
        <w:rPr>
          <w:szCs w:val="24"/>
        </w:rPr>
        <w:t>Глава</w:t>
      </w:r>
      <w:r w:rsidR="00732FBA">
        <w:rPr>
          <w:szCs w:val="24"/>
        </w:rPr>
        <w:t xml:space="preserve"> муниципального образования</w:t>
      </w:r>
    </w:p>
    <w:p w14:paraId="37935BE9" w14:textId="77777777" w:rsidR="00C044B0" w:rsidRDefault="00732FBA" w:rsidP="00732FB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14:paraId="2B39CC38" w14:textId="77777777" w:rsidR="00732FBA" w:rsidRDefault="00C044B0" w:rsidP="00732FB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732FBA">
        <w:rPr>
          <w:szCs w:val="24"/>
        </w:rPr>
        <w:t>айон</w:t>
      </w:r>
      <w:r>
        <w:rPr>
          <w:szCs w:val="24"/>
        </w:rPr>
        <w:t xml:space="preserve"> </w:t>
      </w:r>
      <w:r w:rsidR="00732FBA">
        <w:rPr>
          <w:szCs w:val="24"/>
        </w:rPr>
        <w:t>Удмуртской Республики»</w:t>
      </w:r>
      <w:r>
        <w:rPr>
          <w:szCs w:val="24"/>
        </w:rPr>
        <w:t xml:space="preserve">                                                                             К.Н. Русинов</w:t>
      </w:r>
    </w:p>
    <w:p w14:paraId="643405D6" w14:textId="5A19474B" w:rsidR="00B56F7D" w:rsidRPr="007A0BA1" w:rsidRDefault="000F37F8" w:rsidP="007A0BA1">
      <w:pPr>
        <w:pStyle w:val="a7"/>
        <w:jc w:val="left"/>
        <w:rPr>
          <w:bCs/>
          <w:szCs w:val="24"/>
        </w:rPr>
      </w:pPr>
      <w:r w:rsidRPr="000242BE">
        <w:rPr>
          <w:bCs/>
          <w:szCs w:val="24"/>
        </w:rPr>
        <w:t>______________ 202</w:t>
      </w:r>
      <w:r w:rsidR="00574872" w:rsidRPr="000242BE">
        <w:rPr>
          <w:bCs/>
          <w:szCs w:val="24"/>
        </w:rPr>
        <w:t>4</w:t>
      </w:r>
      <w:r w:rsidR="00732FBA" w:rsidRPr="000242BE">
        <w:rPr>
          <w:bCs/>
          <w:szCs w:val="24"/>
        </w:rPr>
        <w:t xml:space="preserve"> </w:t>
      </w:r>
      <w:r w:rsidR="00C044B0" w:rsidRPr="000242BE">
        <w:rPr>
          <w:bCs/>
          <w:szCs w:val="24"/>
        </w:rPr>
        <w:t>года</w:t>
      </w:r>
      <w:r w:rsidR="00732FBA" w:rsidRPr="000242BE">
        <w:rPr>
          <w:bCs/>
          <w:szCs w:val="24"/>
        </w:rPr>
        <w:t xml:space="preserve">     </w:t>
      </w:r>
    </w:p>
    <w:p w14:paraId="351B8CB2" w14:textId="68B75E0E" w:rsidR="00344315" w:rsidRPr="00C044B0" w:rsidRDefault="00344315" w:rsidP="00C044B0">
      <w:pPr>
        <w:jc w:val="both"/>
        <w:rPr>
          <w:sz w:val="18"/>
        </w:rPr>
      </w:pPr>
    </w:p>
    <w:sectPr w:rsidR="00344315" w:rsidRPr="00C044B0" w:rsidSect="00A40699">
      <w:headerReference w:type="default" r:id="rId10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09D3D" w14:textId="77777777" w:rsidR="00A40699" w:rsidRDefault="00A40699" w:rsidP="005570D4">
      <w:r>
        <w:separator/>
      </w:r>
    </w:p>
  </w:endnote>
  <w:endnote w:type="continuationSeparator" w:id="0">
    <w:p w14:paraId="397F2BEF" w14:textId="77777777" w:rsidR="00A40699" w:rsidRDefault="00A40699" w:rsidP="0055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D869D" w14:textId="77777777" w:rsidR="00A40699" w:rsidRDefault="00A40699" w:rsidP="005570D4">
      <w:r>
        <w:separator/>
      </w:r>
    </w:p>
  </w:footnote>
  <w:footnote w:type="continuationSeparator" w:id="0">
    <w:p w14:paraId="376EEA0C" w14:textId="77777777" w:rsidR="00A40699" w:rsidRDefault="00A40699" w:rsidP="0055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8314"/>
      <w:docPartObj>
        <w:docPartGallery w:val="Page Numbers (Top of Page)"/>
        <w:docPartUnique/>
      </w:docPartObj>
    </w:sdtPr>
    <w:sdtContent>
      <w:p w14:paraId="256A91FC" w14:textId="77777777" w:rsidR="00A40699" w:rsidRDefault="00A40699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6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6F43F2" w14:textId="77777777" w:rsidR="00A40699" w:rsidRDefault="00A4069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AE5"/>
    <w:multiLevelType w:val="multilevel"/>
    <w:tmpl w:val="FF1CA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31BC3C38"/>
    <w:multiLevelType w:val="multilevel"/>
    <w:tmpl w:val="22E8843A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53CF0539"/>
    <w:multiLevelType w:val="hybridMultilevel"/>
    <w:tmpl w:val="66F89BCC"/>
    <w:lvl w:ilvl="0" w:tplc="36DE5C4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AA0E90"/>
    <w:multiLevelType w:val="multilevel"/>
    <w:tmpl w:val="CC601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59"/>
    <w:rsid w:val="000242BE"/>
    <w:rsid w:val="000810DF"/>
    <w:rsid w:val="000932E4"/>
    <w:rsid w:val="000A78B8"/>
    <w:rsid w:val="000D33E5"/>
    <w:rsid w:val="000F319E"/>
    <w:rsid w:val="000F37F8"/>
    <w:rsid w:val="0010531A"/>
    <w:rsid w:val="001241FD"/>
    <w:rsid w:val="001252B6"/>
    <w:rsid w:val="00154EEC"/>
    <w:rsid w:val="0019349C"/>
    <w:rsid w:val="00193AD1"/>
    <w:rsid w:val="001A2422"/>
    <w:rsid w:val="001B0E70"/>
    <w:rsid w:val="001C556C"/>
    <w:rsid w:val="001D13DA"/>
    <w:rsid w:val="001F1EB4"/>
    <w:rsid w:val="001F4EF8"/>
    <w:rsid w:val="002204DE"/>
    <w:rsid w:val="00251769"/>
    <w:rsid w:val="002918E5"/>
    <w:rsid w:val="002E5436"/>
    <w:rsid w:val="00307CCE"/>
    <w:rsid w:val="00321B86"/>
    <w:rsid w:val="003241DE"/>
    <w:rsid w:val="00344315"/>
    <w:rsid w:val="003515D0"/>
    <w:rsid w:val="00353572"/>
    <w:rsid w:val="0036284F"/>
    <w:rsid w:val="003706E7"/>
    <w:rsid w:val="00383F07"/>
    <w:rsid w:val="003D301F"/>
    <w:rsid w:val="00403310"/>
    <w:rsid w:val="00414D5B"/>
    <w:rsid w:val="004547D3"/>
    <w:rsid w:val="0046799A"/>
    <w:rsid w:val="00494FC7"/>
    <w:rsid w:val="004C6521"/>
    <w:rsid w:val="004E0582"/>
    <w:rsid w:val="004F3A8E"/>
    <w:rsid w:val="00505C9A"/>
    <w:rsid w:val="00541160"/>
    <w:rsid w:val="0055329F"/>
    <w:rsid w:val="00555B6A"/>
    <w:rsid w:val="005570D4"/>
    <w:rsid w:val="005640D6"/>
    <w:rsid w:val="00574872"/>
    <w:rsid w:val="005768D3"/>
    <w:rsid w:val="005B7146"/>
    <w:rsid w:val="005E0F18"/>
    <w:rsid w:val="0061548D"/>
    <w:rsid w:val="00632CDD"/>
    <w:rsid w:val="00645473"/>
    <w:rsid w:val="00645BA1"/>
    <w:rsid w:val="00646793"/>
    <w:rsid w:val="00656B04"/>
    <w:rsid w:val="006A4AFA"/>
    <w:rsid w:val="006A7143"/>
    <w:rsid w:val="006B79B7"/>
    <w:rsid w:val="006C5BDE"/>
    <w:rsid w:val="006C682A"/>
    <w:rsid w:val="00712B2C"/>
    <w:rsid w:val="00732FBA"/>
    <w:rsid w:val="00740D23"/>
    <w:rsid w:val="007774E0"/>
    <w:rsid w:val="0078668E"/>
    <w:rsid w:val="007A0BA1"/>
    <w:rsid w:val="007A1EB0"/>
    <w:rsid w:val="007C05B6"/>
    <w:rsid w:val="007D39DB"/>
    <w:rsid w:val="007E61B1"/>
    <w:rsid w:val="007F3816"/>
    <w:rsid w:val="008370DD"/>
    <w:rsid w:val="00893EFC"/>
    <w:rsid w:val="008A0E91"/>
    <w:rsid w:val="008B157D"/>
    <w:rsid w:val="00932E8D"/>
    <w:rsid w:val="009611EE"/>
    <w:rsid w:val="00995407"/>
    <w:rsid w:val="009B1D7E"/>
    <w:rsid w:val="009F2D83"/>
    <w:rsid w:val="00A16CF4"/>
    <w:rsid w:val="00A23FAD"/>
    <w:rsid w:val="00A24C2E"/>
    <w:rsid w:val="00A40699"/>
    <w:rsid w:val="00A41326"/>
    <w:rsid w:val="00A56A17"/>
    <w:rsid w:val="00A62DC6"/>
    <w:rsid w:val="00A823BE"/>
    <w:rsid w:val="00A83A5B"/>
    <w:rsid w:val="00A85CBA"/>
    <w:rsid w:val="00A9301D"/>
    <w:rsid w:val="00AC5DDE"/>
    <w:rsid w:val="00B16059"/>
    <w:rsid w:val="00B23BBF"/>
    <w:rsid w:val="00B47569"/>
    <w:rsid w:val="00B56F7D"/>
    <w:rsid w:val="00B61CA3"/>
    <w:rsid w:val="00B914DF"/>
    <w:rsid w:val="00B957DB"/>
    <w:rsid w:val="00BA7967"/>
    <w:rsid w:val="00BB706E"/>
    <w:rsid w:val="00BC4984"/>
    <w:rsid w:val="00BD17C2"/>
    <w:rsid w:val="00BE06ED"/>
    <w:rsid w:val="00C044B0"/>
    <w:rsid w:val="00C1406D"/>
    <w:rsid w:val="00C1662B"/>
    <w:rsid w:val="00C27C4E"/>
    <w:rsid w:val="00C33819"/>
    <w:rsid w:val="00C35A40"/>
    <w:rsid w:val="00C475A7"/>
    <w:rsid w:val="00C54990"/>
    <w:rsid w:val="00C55F0F"/>
    <w:rsid w:val="00C814D9"/>
    <w:rsid w:val="00C86764"/>
    <w:rsid w:val="00CB4F7A"/>
    <w:rsid w:val="00CD0785"/>
    <w:rsid w:val="00CF2139"/>
    <w:rsid w:val="00CF66D7"/>
    <w:rsid w:val="00D66400"/>
    <w:rsid w:val="00D66AB7"/>
    <w:rsid w:val="00DB4647"/>
    <w:rsid w:val="00DD0335"/>
    <w:rsid w:val="00DF147E"/>
    <w:rsid w:val="00DF3E6F"/>
    <w:rsid w:val="00E01FD2"/>
    <w:rsid w:val="00E20468"/>
    <w:rsid w:val="00E24291"/>
    <w:rsid w:val="00E40008"/>
    <w:rsid w:val="00E80E32"/>
    <w:rsid w:val="00ED5ED5"/>
    <w:rsid w:val="00EF3A55"/>
    <w:rsid w:val="00EF7301"/>
    <w:rsid w:val="00EF755D"/>
    <w:rsid w:val="00F05BEA"/>
    <w:rsid w:val="00F13FCB"/>
    <w:rsid w:val="00F16AAA"/>
    <w:rsid w:val="00F41674"/>
    <w:rsid w:val="00F75B56"/>
    <w:rsid w:val="00F85597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8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220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570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570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57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16A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220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087;&#1088;&#1072;&#1074;&#108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3</cp:revision>
  <cp:lastPrinted>2024-05-15T13:23:00Z</cp:lastPrinted>
  <dcterms:created xsi:type="dcterms:W3CDTF">2024-05-23T05:58:00Z</dcterms:created>
  <dcterms:modified xsi:type="dcterms:W3CDTF">2024-05-23T06:08:00Z</dcterms:modified>
</cp:coreProperties>
</file>