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Default="00BF3BD4">
      <w:bookmarkStart w:id="0" w:name="_GoBack"/>
      <w:bookmarkEnd w:id="0"/>
    </w:p>
    <w:p w:rsidR="00BF3BD4" w:rsidRDefault="00BF3BD4"/>
    <w:p w:rsidR="00BF3BD4" w:rsidRDefault="00BF3BD4"/>
    <w:tbl>
      <w:tblPr>
        <w:tblW w:w="4077" w:type="dxa"/>
        <w:tblInd w:w="5637" w:type="dxa"/>
        <w:tblLook w:val="04A0" w:firstRow="1" w:lastRow="0" w:firstColumn="1" w:lastColumn="0" w:noHBand="0" w:noVBand="1"/>
      </w:tblPr>
      <w:tblGrid>
        <w:gridCol w:w="4077"/>
      </w:tblGrid>
      <w:tr w:rsidR="00354880" w:rsidRPr="00203399" w:rsidTr="001A6769">
        <w:tc>
          <w:tcPr>
            <w:tcW w:w="4077" w:type="dxa"/>
          </w:tcPr>
          <w:p w:rsidR="00354880" w:rsidRPr="00203399" w:rsidRDefault="00354880" w:rsidP="001A6769">
            <w:pPr>
              <w:pStyle w:val="1"/>
              <w:jc w:val="left"/>
              <w:rPr>
                <w:szCs w:val="24"/>
              </w:rPr>
            </w:pPr>
            <w:r w:rsidRPr="00203399">
              <w:rPr>
                <w:szCs w:val="24"/>
              </w:rPr>
              <w:t>УТВЕРЖДЕНЫ</w:t>
            </w:r>
          </w:p>
          <w:p w:rsidR="00354880" w:rsidRPr="00203399" w:rsidRDefault="00354880" w:rsidP="001A6769">
            <w:pPr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354880" w:rsidRPr="00203399" w:rsidRDefault="00354880" w:rsidP="001A6769">
            <w:pPr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BF3BD4" w:rsidRPr="00203399" w:rsidRDefault="00354880" w:rsidP="001A6769">
            <w:pPr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«</w:t>
            </w:r>
            <w:r w:rsidR="00565C2F" w:rsidRPr="00203399">
              <w:rPr>
                <w:sz w:val="24"/>
                <w:szCs w:val="24"/>
              </w:rPr>
              <w:t xml:space="preserve">Муниципальный округ </w:t>
            </w:r>
            <w:r w:rsidR="00301159" w:rsidRPr="00203399">
              <w:rPr>
                <w:sz w:val="24"/>
                <w:szCs w:val="24"/>
              </w:rPr>
              <w:t xml:space="preserve">Завьяловский район </w:t>
            </w:r>
          </w:p>
          <w:p w:rsidR="00354880" w:rsidRPr="00203399" w:rsidRDefault="00565C2F" w:rsidP="001A6769">
            <w:pPr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Удмуртской Республики</w:t>
            </w:r>
            <w:r w:rsidR="00354880" w:rsidRPr="00203399">
              <w:rPr>
                <w:sz w:val="24"/>
                <w:szCs w:val="24"/>
              </w:rPr>
              <w:t>»</w:t>
            </w:r>
          </w:p>
          <w:p w:rsidR="00354880" w:rsidRPr="00203399" w:rsidRDefault="00354880" w:rsidP="001A6769">
            <w:pPr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от ______________ № _________</w:t>
            </w:r>
          </w:p>
        </w:tc>
      </w:tr>
    </w:tbl>
    <w:p w:rsidR="00354880" w:rsidRPr="00203399" w:rsidRDefault="00354880" w:rsidP="00354880">
      <w:pPr>
        <w:pStyle w:val="1"/>
        <w:jc w:val="center"/>
        <w:rPr>
          <w:b/>
        </w:rPr>
      </w:pPr>
    </w:p>
    <w:p w:rsidR="00354880" w:rsidRPr="00203399" w:rsidRDefault="00354880" w:rsidP="00354880">
      <w:pPr>
        <w:pStyle w:val="1"/>
        <w:jc w:val="center"/>
        <w:rPr>
          <w:b/>
        </w:rPr>
      </w:pPr>
    </w:p>
    <w:p w:rsidR="003278A9" w:rsidRPr="00203399" w:rsidRDefault="003278A9" w:rsidP="003278A9">
      <w:pPr>
        <w:pStyle w:val="Default"/>
        <w:tabs>
          <w:tab w:val="left" w:pos="1134"/>
        </w:tabs>
        <w:jc w:val="center"/>
        <w:rPr>
          <w:b/>
        </w:rPr>
      </w:pPr>
      <w:r w:rsidRPr="00203399">
        <w:rPr>
          <w:b/>
        </w:rPr>
        <w:t>ПРАВИЛА</w:t>
      </w:r>
    </w:p>
    <w:p w:rsidR="003278A9" w:rsidRPr="00203399" w:rsidRDefault="003278A9" w:rsidP="003278A9">
      <w:pPr>
        <w:pStyle w:val="Default"/>
        <w:tabs>
          <w:tab w:val="left" w:pos="1134"/>
        </w:tabs>
        <w:jc w:val="center"/>
        <w:rPr>
          <w:b/>
        </w:rPr>
      </w:pPr>
      <w:proofErr w:type="gramStart"/>
      <w:r w:rsidRPr="00203399">
        <w:rPr>
          <w:b/>
        </w:rPr>
        <w:t>определения требований к закупаемым органами местного самоуправле</w:t>
      </w:r>
      <w:r w:rsidRPr="00203399">
        <w:rPr>
          <w:b/>
        </w:rPr>
        <w:softHyphen/>
        <w:t>ния муниципального образования «</w:t>
      </w:r>
      <w:r w:rsidR="00301159" w:rsidRPr="00203399">
        <w:rPr>
          <w:b/>
        </w:rPr>
        <w:t>Муниципальный округ Завьяловский район Удмуртской Республики</w:t>
      </w:r>
      <w:r w:rsidRPr="00203399">
        <w:rPr>
          <w:b/>
        </w:rPr>
        <w:t>» и подведомственными им муниципаль</w:t>
      </w:r>
      <w:r w:rsidRPr="00203399">
        <w:rPr>
          <w:b/>
        </w:rPr>
        <w:softHyphen/>
        <w:t>ными казенными и бюджетными учреждениями отдельным видам товаров, работ, услуг (в том числе предельных цен товаров, работ, услуг)</w:t>
      </w:r>
      <w:proofErr w:type="gramEnd"/>
    </w:p>
    <w:p w:rsidR="003278A9" w:rsidRPr="00203399" w:rsidRDefault="003278A9" w:rsidP="003278A9">
      <w:pPr>
        <w:pStyle w:val="Default"/>
        <w:tabs>
          <w:tab w:val="left" w:pos="1134"/>
        </w:tabs>
        <w:ind w:left="709"/>
        <w:jc w:val="both"/>
        <w:rPr>
          <w:bCs/>
        </w:rPr>
      </w:pPr>
    </w:p>
    <w:p w:rsidR="003278A9" w:rsidRPr="00203399" w:rsidRDefault="003278A9" w:rsidP="003278A9">
      <w:pPr>
        <w:pStyle w:val="31"/>
        <w:shd w:val="clear" w:color="auto" w:fill="auto"/>
        <w:spacing w:after="0" w:line="240" w:lineRule="auto"/>
        <w:ind w:right="20" w:firstLine="740"/>
        <w:rPr>
          <w:sz w:val="24"/>
          <w:szCs w:val="24"/>
        </w:rPr>
      </w:pPr>
    </w:p>
    <w:p w:rsidR="003278A9" w:rsidRPr="00203399" w:rsidRDefault="003278A9" w:rsidP="003278A9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right="60" w:firstLine="709"/>
        <w:jc w:val="both"/>
        <w:rPr>
          <w:sz w:val="24"/>
          <w:szCs w:val="24"/>
        </w:rPr>
      </w:pPr>
      <w:proofErr w:type="gramStart"/>
      <w:r w:rsidRPr="00203399">
        <w:rPr>
          <w:color w:val="000000"/>
          <w:sz w:val="24"/>
          <w:szCs w:val="24"/>
        </w:rPr>
        <w:t>Настоящие Правила устанавливают порядок определения требований к закупаемым Администрацией муниципального образования «</w:t>
      </w:r>
      <w:r w:rsidR="00301159" w:rsidRPr="00203399">
        <w:rPr>
          <w:color w:val="000000"/>
          <w:sz w:val="24"/>
          <w:szCs w:val="24"/>
        </w:rPr>
        <w:t>Муниципальный округ Завьяловский район Удмуртской Республики</w:t>
      </w:r>
      <w:r w:rsidRPr="00203399">
        <w:rPr>
          <w:color w:val="000000"/>
          <w:sz w:val="24"/>
          <w:szCs w:val="24"/>
        </w:rPr>
        <w:t>», структурны</w:t>
      </w:r>
      <w:r w:rsidR="00BF3BD4" w:rsidRPr="00203399">
        <w:rPr>
          <w:color w:val="000000"/>
          <w:sz w:val="24"/>
          <w:szCs w:val="24"/>
        </w:rPr>
        <w:t>ми</w:t>
      </w:r>
      <w:r w:rsidRPr="00203399">
        <w:rPr>
          <w:color w:val="000000"/>
          <w:sz w:val="24"/>
          <w:szCs w:val="24"/>
        </w:rPr>
        <w:t xml:space="preserve"> подразделени</w:t>
      </w:r>
      <w:r w:rsidR="00BF3BD4" w:rsidRPr="00203399">
        <w:rPr>
          <w:color w:val="000000"/>
          <w:sz w:val="24"/>
          <w:szCs w:val="24"/>
        </w:rPr>
        <w:t>ями</w:t>
      </w:r>
      <w:r w:rsidRPr="00203399">
        <w:rPr>
          <w:color w:val="000000"/>
          <w:sz w:val="24"/>
          <w:szCs w:val="24"/>
        </w:rPr>
        <w:t xml:space="preserve"> Администраци</w:t>
      </w:r>
      <w:r w:rsidR="00BF3BD4" w:rsidRPr="00203399">
        <w:rPr>
          <w:color w:val="000000"/>
          <w:sz w:val="24"/>
          <w:szCs w:val="24"/>
        </w:rPr>
        <w:t>и</w:t>
      </w:r>
      <w:r w:rsidRPr="00203399">
        <w:rPr>
          <w:color w:val="000000"/>
          <w:sz w:val="24"/>
          <w:szCs w:val="24"/>
        </w:rPr>
        <w:t xml:space="preserve"> муниципального образования «</w:t>
      </w:r>
      <w:r w:rsidR="00301159" w:rsidRPr="00203399">
        <w:rPr>
          <w:color w:val="000000"/>
          <w:sz w:val="24"/>
          <w:szCs w:val="24"/>
        </w:rPr>
        <w:t>Муниципальный округ Завьяловский район Удмуртской Республики</w:t>
      </w:r>
      <w:r w:rsidRPr="00203399">
        <w:rPr>
          <w:color w:val="000000"/>
          <w:sz w:val="24"/>
          <w:szCs w:val="24"/>
        </w:rPr>
        <w:t>» с правом юридического лица и подведомственными казенными учреждениями, и бюджетными учреждениями, отдельным видам товаров, работ, услуг (в том числе предельные цены товаров, работ, услуг).</w:t>
      </w:r>
      <w:proofErr w:type="gramEnd"/>
    </w:p>
    <w:p w:rsidR="003278A9" w:rsidRPr="00203399" w:rsidRDefault="003278A9" w:rsidP="003278A9">
      <w:pPr>
        <w:numPr>
          <w:ilvl w:val="0"/>
          <w:numId w:val="3"/>
        </w:numPr>
        <w:tabs>
          <w:tab w:val="left" w:pos="1134"/>
        </w:tabs>
        <w:ind w:left="0" w:right="60" w:firstLine="709"/>
        <w:jc w:val="both"/>
        <w:rPr>
          <w:sz w:val="24"/>
          <w:szCs w:val="24"/>
        </w:rPr>
      </w:pPr>
      <w:r w:rsidRPr="00203399">
        <w:rPr>
          <w:color w:val="000000"/>
          <w:sz w:val="24"/>
          <w:szCs w:val="24"/>
        </w:rPr>
        <w:t>Под видом товаров, работ, услуг в целях настоящих Правил понимаются виды товаров, работ, услуг, соответствующие шестизначному коду позиции по Общероссийскому классификатору продукции по видам экономической деятельности</w:t>
      </w:r>
      <w:r w:rsidR="00BF3BD4" w:rsidRPr="00203399">
        <w:rPr>
          <w:color w:val="000000"/>
          <w:sz w:val="24"/>
          <w:szCs w:val="24"/>
        </w:rPr>
        <w:t>.</w:t>
      </w:r>
    </w:p>
    <w:p w:rsidR="003278A9" w:rsidRPr="00203399" w:rsidRDefault="003278A9" w:rsidP="003278A9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right="60" w:firstLine="709"/>
        <w:jc w:val="both"/>
        <w:rPr>
          <w:sz w:val="24"/>
          <w:szCs w:val="24"/>
        </w:rPr>
      </w:pPr>
      <w:r w:rsidRPr="00203399">
        <w:rPr>
          <w:color w:val="000000"/>
          <w:sz w:val="24"/>
          <w:szCs w:val="24"/>
        </w:rPr>
        <w:t>Администрация муниципального образования «</w:t>
      </w:r>
      <w:r w:rsidR="00301159" w:rsidRPr="00203399">
        <w:rPr>
          <w:color w:val="000000"/>
          <w:sz w:val="24"/>
          <w:szCs w:val="24"/>
        </w:rPr>
        <w:t>Муниципальный округ Завьяловский район Удмуртской Республики</w:t>
      </w:r>
      <w:r w:rsidRPr="00203399">
        <w:rPr>
          <w:color w:val="000000"/>
          <w:sz w:val="24"/>
          <w:szCs w:val="24"/>
        </w:rPr>
        <w:t xml:space="preserve">» и ее структурные подразделения с правом юридического лица (далее — муниципальные органы), утверждают определенные в соответствии с настоящими Правилами требования </w:t>
      </w:r>
      <w:proofErr w:type="gramStart"/>
      <w:r w:rsidRPr="00203399">
        <w:rPr>
          <w:color w:val="000000"/>
          <w:sz w:val="24"/>
          <w:szCs w:val="24"/>
        </w:rPr>
        <w:t>к</w:t>
      </w:r>
      <w:proofErr w:type="gramEnd"/>
      <w:r w:rsidRPr="00203399">
        <w:rPr>
          <w:color w:val="000000"/>
          <w:sz w:val="24"/>
          <w:szCs w:val="24"/>
        </w:rPr>
        <w:t xml:space="preserve"> закупаемым ими и подведомственными им муниципальными казенными и бюджетными учреждениями </w:t>
      </w:r>
      <w:proofErr w:type="gramStart"/>
      <w:r w:rsidRPr="00203399">
        <w:rPr>
          <w:color w:val="000000"/>
          <w:sz w:val="24"/>
          <w:szCs w:val="24"/>
        </w:rPr>
        <w:t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3278A9" w:rsidRPr="00203399" w:rsidRDefault="003278A9" w:rsidP="003278A9">
      <w:pPr>
        <w:numPr>
          <w:ilvl w:val="0"/>
          <w:numId w:val="3"/>
        </w:numPr>
        <w:tabs>
          <w:tab w:val="left" w:pos="1134"/>
        </w:tabs>
        <w:ind w:left="0" w:right="60" w:firstLine="709"/>
        <w:jc w:val="both"/>
        <w:rPr>
          <w:sz w:val="24"/>
          <w:szCs w:val="24"/>
        </w:rPr>
      </w:pPr>
      <w:proofErr w:type="gramStart"/>
      <w:r w:rsidRPr="00203399">
        <w:rPr>
          <w:color w:val="000000"/>
          <w:sz w:val="24"/>
          <w:szCs w:val="24"/>
        </w:rPr>
        <w:t xml:space="preserve">Ведомственный перечень составляется по форме, согласно приложению </w:t>
      </w:r>
      <w:r w:rsidRPr="00203399">
        <w:rPr>
          <w:color w:val="000000"/>
          <w:sz w:val="24"/>
          <w:szCs w:val="24"/>
        </w:rPr>
        <w:br/>
        <w:t>№ 1 к настоящим Правилам,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указанного в приложении № 2 к настоящим Правилам (далее - обязательный перечень).</w:t>
      </w:r>
      <w:proofErr w:type="gramEnd"/>
    </w:p>
    <w:p w:rsidR="003278A9" w:rsidRPr="00203399" w:rsidRDefault="003278A9" w:rsidP="003278A9">
      <w:pPr>
        <w:numPr>
          <w:ilvl w:val="0"/>
          <w:numId w:val="3"/>
        </w:numPr>
        <w:tabs>
          <w:tab w:val="left" w:pos="1134"/>
        </w:tabs>
        <w:ind w:left="0" w:right="60" w:firstLine="709"/>
        <w:jc w:val="both"/>
        <w:rPr>
          <w:sz w:val="24"/>
          <w:szCs w:val="24"/>
        </w:rPr>
      </w:pPr>
      <w:r w:rsidRPr="00203399">
        <w:rPr>
          <w:color w:val="000000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определяются:</w:t>
      </w:r>
    </w:p>
    <w:p w:rsidR="003278A9" w:rsidRPr="00203399" w:rsidRDefault="003278A9" w:rsidP="003278A9">
      <w:pPr>
        <w:widowControl w:val="0"/>
        <w:tabs>
          <w:tab w:val="left" w:pos="841"/>
          <w:tab w:val="left" w:pos="1134"/>
        </w:tabs>
        <w:ind w:right="60" w:firstLine="709"/>
        <w:jc w:val="both"/>
        <w:rPr>
          <w:sz w:val="24"/>
          <w:szCs w:val="24"/>
        </w:rPr>
      </w:pPr>
      <w:r w:rsidRPr="00203399">
        <w:rPr>
          <w:color w:val="000000"/>
          <w:sz w:val="24"/>
          <w:szCs w:val="24"/>
        </w:rPr>
        <w:t>а)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3278A9" w:rsidRPr="00203399" w:rsidRDefault="003278A9" w:rsidP="003278A9">
      <w:pPr>
        <w:widowControl w:val="0"/>
        <w:tabs>
          <w:tab w:val="left" w:pos="860"/>
          <w:tab w:val="left" w:pos="1134"/>
        </w:tabs>
        <w:ind w:right="60" w:firstLine="709"/>
        <w:jc w:val="both"/>
        <w:rPr>
          <w:color w:val="000000"/>
          <w:sz w:val="24"/>
          <w:szCs w:val="24"/>
        </w:rPr>
      </w:pPr>
      <w:proofErr w:type="gramStart"/>
      <w:r w:rsidRPr="00203399">
        <w:rPr>
          <w:color w:val="000000"/>
          <w:sz w:val="24"/>
          <w:szCs w:val="24"/>
        </w:rPr>
        <w:t>б)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301159" w:rsidRPr="00203399" w:rsidRDefault="00301159" w:rsidP="003278A9">
      <w:pPr>
        <w:widowControl w:val="0"/>
        <w:tabs>
          <w:tab w:val="left" w:pos="860"/>
          <w:tab w:val="left" w:pos="1134"/>
        </w:tabs>
        <w:ind w:right="60" w:firstLine="709"/>
        <w:jc w:val="both"/>
        <w:rPr>
          <w:sz w:val="24"/>
          <w:szCs w:val="24"/>
        </w:rPr>
      </w:pPr>
    </w:p>
    <w:p w:rsidR="00BF3BD4" w:rsidRPr="00203399" w:rsidRDefault="00BF3BD4" w:rsidP="00BF3BD4">
      <w:pPr>
        <w:widowControl w:val="0"/>
        <w:tabs>
          <w:tab w:val="left" w:pos="709"/>
        </w:tabs>
        <w:ind w:right="60"/>
        <w:jc w:val="center"/>
        <w:rPr>
          <w:color w:val="000000"/>
          <w:sz w:val="24"/>
          <w:szCs w:val="24"/>
        </w:rPr>
      </w:pPr>
      <w:r w:rsidRPr="00203399">
        <w:rPr>
          <w:color w:val="000000"/>
          <w:sz w:val="24"/>
          <w:szCs w:val="24"/>
        </w:rPr>
        <w:lastRenderedPageBreak/>
        <w:t>2</w:t>
      </w:r>
    </w:p>
    <w:p w:rsidR="00BF3BD4" w:rsidRPr="00203399" w:rsidRDefault="00BF3BD4" w:rsidP="00BF3BD4">
      <w:pPr>
        <w:widowControl w:val="0"/>
        <w:tabs>
          <w:tab w:val="left" w:pos="709"/>
        </w:tabs>
        <w:ind w:right="60" w:firstLine="709"/>
        <w:jc w:val="center"/>
        <w:rPr>
          <w:color w:val="000000"/>
          <w:sz w:val="24"/>
          <w:szCs w:val="24"/>
        </w:rPr>
      </w:pPr>
    </w:p>
    <w:p w:rsidR="003278A9" w:rsidRPr="00203399" w:rsidRDefault="003278A9" w:rsidP="00BF3BD4">
      <w:pPr>
        <w:widowControl w:val="0"/>
        <w:tabs>
          <w:tab w:val="left" w:pos="709"/>
        </w:tabs>
        <w:ind w:right="60" w:firstLine="709"/>
        <w:jc w:val="both"/>
        <w:rPr>
          <w:color w:val="000000"/>
          <w:sz w:val="24"/>
          <w:szCs w:val="24"/>
        </w:rPr>
      </w:pPr>
      <w:r w:rsidRPr="00203399">
        <w:rPr>
          <w:color w:val="000000"/>
          <w:sz w:val="24"/>
          <w:szCs w:val="24"/>
        </w:rPr>
        <w:t>6.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3278A9" w:rsidRPr="00203399" w:rsidRDefault="003278A9" w:rsidP="003278A9">
      <w:pPr>
        <w:tabs>
          <w:tab w:val="left" w:pos="817"/>
          <w:tab w:val="left" w:pos="1134"/>
        </w:tabs>
        <w:ind w:left="20" w:right="60" w:firstLine="689"/>
        <w:jc w:val="both"/>
        <w:rPr>
          <w:sz w:val="24"/>
          <w:szCs w:val="24"/>
        </w:rPr>
      </w:pPr>
      <w:proofErr w:type="gramStart"/>
      <w:r w:rsidRPr="00203399">
        <w:rPr>
          <w:color w:val="000000"/>
          <w:sz w:val="24"/>
          <w:szCs w:val="24"/>
        </w:rPr>
        <w:t>а)</w:t>
      </w:r>
      <w:r w:rsidRPr="00203399">
        <w:rPr>
          <w:color w:val="000000"/>
          <w:sz w:val="24"/>
          <w:szCs w:val="24"/>
        </w:rPr>
        <w:tab/>
        <w:t>доля расходов муниципальных органов и подведомственных им муниципальных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этих муниципальных органов и подведомственных им муниципальных казенных и бюджетных учреждений на приобретение товаров, работ, услуг за отчетный финансовый год;</w:t>
      </w:r>
      <w:proofErr w:type="gramEnd"/>
    </w:p>
    <w:p w:rsidR="003278A9" w:rsidRPr="00203399" w:rsidRDefault="003278A9" w:rsidP="003278A9">
      <w:pPr>
        <w:tabs>
          <w:tab w:val="left" w:pos="817"/>
          <w:tab w:val="left" w:pos="1134"/>
        </w:tabs>
        <w:ind w:left="20" w:right="60" w:firstLine="689"/>
        <w:jc w:val="both"/>
        <w:rPr>
          <w:sz w:val="24"/>
          <w:szCs w:val="24"/>
        </w:rPr>
      </w:pPr>
      <w:proofErr w:type="gramStart"/>
      <w:r w:rsidRPr="00203399">
        <w:rPr>
          <w:color w:val="000000"/>
          <w:sz w:val="24"/>
          <w:szCs w:val="24"/>
        </w:rPr>
        <w:t>б)</w:t>
      </w:r>
      <w:r w:rsidRPr="00203399">
        <w:rPr>
          <w:color w:val="000000"/>
          <w:sz w:val="24"/>
          <w:szCs w:val="24"/>
        </w:rPr>
        <w:tab/>
        <w:t>доля контрактов каждого муниципального органа и подведомственных им муниципальных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каждого из этих муниципальных органов и подведомственных им муниципальных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3278A9" w:rsidRPr="00203399" w:rsidRDefault="003278A9" w:rsidP="003278A9">
      <w:pPr>
        <w:widowControl w:val="0"/>
        <w:tabs>
          <w:tab w:val="left" w:pos="874"/>
        </w:tabs>
        <w:ind w:right="20" w:firstLine="709"/>
        <w:jc w:val="both"/>
        <w:rPr>
          <w:sz w:val="24"/>
          <w:szCs w:val="24"/>
        </w:rPr>
      </w:pPr>
      <w:r w:rsidRPr="00203399">
        <w:rPr>
          <w:color w:val="000000"/>
          <w:sz w:val="24"/>
          <w:szCs w:val="24"/>
        </w:rPr>
        <w:t xml:space="preserve">7. </w:t>
      </w:r>
      <w:proofErr w:type="gramStart"/>
      <w:r w:rsidRPr="00203399">
        <w:rPr>
          <w:color w:val="000000"/>
          <w:sz w:val="24"/>
          <w:szCs w:val="24"/>
        </w:rPr>
        <w:t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6 настоящих Правил критерии</w:t>
      </w:r>
      <w:r w:rsidR="00BF3BD4" w:rsidRPr="00203399">
        <w:rPr>
          <w:color w:val="000000"/>
          <w:sz w:val="24"/>
          <w:szCs w:val="24"/>
        </w:rPr>
        <w:t>,</w:t>
      </w:r>
      <w:r w:rsidRPr="00203399">
        <w:rPr>
          <w:color w:val="000000"/>
          <w:sz w:val="24"/>
          <w:szCs w:val="24"/>
        </w:rPr>
        <w:t xml:space="preserve"> исходя из определения их значений в процентном отношении к объему осуществляемых муниципальными органами и подведомственными им муниципальными казенными и бюджетными учреждениями закупок.</w:t>
      </w:r>
      <w:proofErr w:type="gramEnd"/>
    </w:p>
    <w:p w:rsidR="003278A9" w:rsidRPr="00203399" w:rsidRDefault="003278A9" w:rsidP="003278A9">
      <w:pPr>
        <w:widowControl w:val="0"/>
        <w:tabs>
          <w:tab w:val="left" w:pos="798"/>
        </w:tabs>
        <w:ind w:right="20" w:firstLine="709"/>
        <w:jc w:val="both"/>
        <w:rPr>
          <w:sz w:val="24"/>
          <w:szCs w:val="24"/>
        </w:rPr>
      </w:pPr>
      <w:r w:rsidRPr="00203399">
        <w:rPr>
          <w:color w:val="000000"/>
          <w:sz w:val="24"/>
          <w:szCs w:val="24"/>
        </w:rPr>
        <w:t>8.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6 настоящих Правил.</w:t>
      </w:r>
    </w:p>
    <w:p w:rsidR="003278A9" w:rsidRPr="00203399" w:rsidRDefault="003278A9" w:rsidP="003278A9">
      <w:pPr>
        <w:widowControl w:val="0"/>
        <w:tabs>
          <w:tab w:val="left" w:pos="826"/>
        </w:tabs>
        <w:ind w:right="20" w:firstLine="709"/>
        <w:jc w:val="both"/>
        <w:rPr>
          <w:sz w:val="24"/>
          <w:szCs w:val="24"/>
        </w:rPr>
      </w:pPr>
      <w:r w:rsidRPr="00203399">
        <w:rPr>
          <w:color w:val="000000"/>
          <w:sz w:val="24"/>
          <w:szCs w:val="24"/>
        </w:rPr>
        <w:t>9. Муниципальные органы при формировании ведомственного перечня вправе включить в него дополнительно:</w:t>
      </w:r>
    </w:p>
    <w:p w:rsidR="003278A9" w:rsidRPr="00203399" w:rsidRDefault="003278A9" w:rsidP="003278A9">
      <w:pPr>
        <w:tabs>
          <w:tab w:val="left" w:pos="894"/>
          <w:tab w:val="left" w:pos="1134"/>
        </w:tabs>
        <w:ind w:left="20" w:right="20" w:firstLine="689"/>
        <w:jc w:val="both"/>
        <w:rPr>
          <w:sz w:val="24"/>
          <w:szCs w:val="24"/>
        </w:rPr>
      </w:pPr>
      <w:r w:rsidRPr="00203399">
        <w:rPr>
          <w:color w:val="000000"/>
          <w:sz w:val="24"/>
          <w:szCs w:val="24"/>
        </w:rPr>
        <w:t>а)</w:t>
      </w:r>
      <w:r w:rsidRPr="00203399">
        <w:rPr>
          <w:color w:val="000000"/>
          <w:sz w:val="24"/>
          <w:szCs w:val="24"/>
        </w:rPr>
        <w:tab/>
        <w:t>отдельные виды товаров, работ, услуг, не указанные в обязательном перечне и не соответствующие критериям, указанным в пункте 6 настоящих Правил;</w:t>
      </w:r>
    </w:p>
    <w:p w:rsidR="003278A9" w:rsidRPr="00203399" w:rsidRDefault="003278A9" w:rsidP="003278A9">
      <w:pPr>
        <w:tabs>
          <w:tab w:val="left" w:pos="822"/>
          <w:tab w:val="left" w:pos="1134"/>
        </w:tabs>
        <w:ind w:left="20" w:right="20" w:firstLine="689"/>
        <w:jc w:val="both"/>
        <w:rPr>
          <w:sz w:val="24"/>
          <w:szCs w:val="24"/>
        </w:rPr>
      </w:pPr>
      <w:r w:rsidRPr="00203399">
        <w:rPr>
          <w:color w:val="000000"/>
          <w:sz w:val="24"/>
          <w:szCs w:val="24"/>
        </w:rPr>
        <w:t>б)</w:t>
      </w:r>
      <w:r w:rsidRPr="00203399">
        <w:rPr>
          <w:color w:val="000000"/>
          <w:sz w:val="24"/>
          <w:szCs w:val="24"/>
        </w:rPr>
        <w:tab/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278A9" w:rsidRPr="00203399" w:rsidRDefault="003278A9" w:rsidP="003278A9">
      <w:pPr>
        <w:tabs>
          <w:tab w:val="left" w:pos="889"/>
          <w:tab w:val="left" w:pos="1134"/>
        </w:tabs>
        <w:ind w:left="20" w:right="20" w:firstLine="689"/>
        <w:jc w:val="both"/>
        <w:rPr>
          <w:sz w:val="24"/>
          <w:szCs w:val="24"/>
        </w:rPr>
      </w:pPr>
      <w:proofErr w:type="gramStart"/>
      <w:r w:rsidRPr="00203399">
        <w:rPr>
          <w:color w:val="000000"/>
          <w:sz w:val="24"/>
          <w:szCs w:val="24"/>
        </w:rPr>
        <w:t>в)</w:t>
      </w:r>
      <w:r w:rsidRPr="00203399">
        <w:rPr>
          <w:color w:val="000000"/>
          <w:sz w:val="24"/>
          <w:szCs w:val="24"/>
        </w:rPr>
        <w:tab/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203399">
        <w:rPr>
          <w:color w:val="000000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3278A9" w:rsidRPr="00203399" w:rsidRDefault="003278A9" w:rsidP="003278A9">
      <w:pPr>
        <w:widowControl w:val="0"/>
        <w:tabs>
          <w:tab w:val="left" w:pos="812"/>
        </w:tabs>
        <w:ind w:right="20" w:firstLine="709"/>
        <w:jc w:val="both"/>
        <w:rPr>
          <w:sz w:val="24"/>
          <w:szCs w:val="24"/>
        </w:rPr>
      </w:pPr>
      <w:r w:rsidRPr="00203399">
        <w:rPr>
          <w:color w:val="000000"/>
          <w:sz w:val="24"/>
          <w:szCs w:val="24"/>
        </w:rPr>
        <w:t>10.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3278A9" w:rsidRPr="00203399" w:rsidRDefault="003278A9" w:rsidP="003278A9">
      <w:pPr>
        <w:tabs>
          <w:tab w:val="left" w:pos="874"/>
          <w:tab w:val="left" w:pos="1134"/>
        </w:tabs>
        <w:ind w:left="20" w:right="20" w:firstLine="689"/>
        <w:jc w:val="both"/>
        <w:rPr>
          <w:sz w:val="24"/>
          <w:szCs w:val="24"/>
        </w:rPr>
      </w:pPr>
      <w:proofErr w:type="gramStart"/>
      <w:r w:rsidRPr="00203399">
        <w:rPr>
          <w:color w:val="000000"/>
          <w:sz w:val="24"/>
          <w:szCs w:val="24"/>
        </w:rPr>
        <w:t>а)</w:t>
      </w:r>
      <w:r w:rsidRPr="00203399">
        <w:rPr>
          <w:color w:val="000000"/>
          <w:sz w:val="24"/>
          <w:szCs w:val="24"/>
        </w:rPr>
        <w:tab/>
        <w:t>с учетом категорий и (или) групп должностей работников муниципальных органов и подведомственных им муниципальных казенных и бюджетных учреждений, если затраты на их приобретение в соответствии с требованиями к определению нормативных затрат на обеспечение функций муниципальных органов, в том числе подведомственных им муниципальных казенных и бюджетных учреждений, утвержденными правилами определения нормативных затрат, определяются с учетом категорий и (или) групп должностей</w:t>
      </w:r>
      <w:proofErr w:type="gramEnd"/>
      <w:r w:rsidRPr="00203399">
        <w:rPr>
          <w:color w:val="000000"/>
          <w:sz w:val="24"/>
          <w:szCs w:val="24"/>
        </w:rPr>
        <w:t xml:space="preserve"> работников;</w:t>
      </w:r>
    </w:p>
    <w:p w:rsidR="00BF3BD4" w:rsidRPr="00203399" w:rsidRDefault="00BF3BD4" w:rsidP="003278A9">
      <w:pPr>
        <w:tabs>
          <w:tab w:val="left" w:pos="946"/>
        </w:tabs>
        <w:ind w:left="20" w:right="20" w:firstLine="689"/>
        <w:jc w:val="both"/>
        <w:rPr>
          <w:color w:val="000000"/>
          <w:sz w:val="24"/>
          <w:szCs w:val="24"/>
        </w:rPr>
      </w:pPr>
    </w:p>
    <w:p w:rsidR="00BF3BD4" w:rsidRPr="00203399" w:rsidRDefault="00BF3BD4" w:rsidP="00BF3BD4">
      <w:pPr>
        <w:tabs>
          <w:tab w:val="left" w:pos="946"/>
        </w:tabs>
        <w:ind w:left="20" w:right="20" w:hanging="20"/>
        <w:jc w:val="center"/>
        <w:rPr>
          <w:color w:val="000000"/>
          <w:sz w:val="24"/>
          <w:szCs w:val="24"/>
        </w:rPr>
      </w:pPr>
      <w:r w:rsidRPr="00203399">
        <w:rPr>
          <w:color w:val="000000"/>
          <w:sz w:val="24"/>
          <w:szCs w:val="24"/>
        </w:rPr>
        <w:lastRenderedPageBreak/>
        <w:t>3</w:t>
      </w:r>
    </w:p>
    <w:p w:rsidR="00BF3BD4" w:rsidRPr="00203399" w:rsidRDefault="00BF3BD4" w:rsidP="003278A9">
      <w:pPr>
        <w:tabs>
          <w:tab w:val="left" w:pos="946"/>
        </w:tabs>
        <w:ind w:left="20" w:right="20" w:firstLine="689"/>
        <w:jc w:val="both"/>
        <w:rPr>
          <w:color w:val="000000"/>
          <w:sz w:val="24"/>
          <w:szCs w:val="24"/>
        </w:rPr>
      </w:pPr>
    </w:p>
    <w:p w:rsidR="003278A9" w:rsidRPr="00203399" w:rsidRDefault="003278A9" w:rsidP="003278A9">
      <w:pPr>
        <w:tabs>
          <w:tab w:val="left" w:pos="946"/>
        </w:tabs>
        <w:ind w:left="20" w:right="20" w:firstLine="689"/>
        <w:jc w:val="both"/>
        <w:rPr>
          <w:sz w:val="24"/>
          <w:szCs w:val="24"/>
        </w:rPr>
      </w:pPr>
      <w:r w:rsidRPr="00203399">
        <w:rPr>
          <w:color w:val="000000"/>
          <w:sz w:val="24"/>
          <w:szCs w:val="24"/>
        </w:rPr>
        <w:t>б) 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3278A9" w:rsidRPr="00203399" w:rsidRDefault="003278A9" w:rsidP="003278A9">
      <w:pPr>
        <w:widowControl w:val="0"/>
        <w:tabs>
          <w:tab w:val="left" w:pos="841"/>
        </w:tabs>
        <w:ind w:right="20" w:firstLine="709"/>
        <w:jc w:val="both"/>
        <w:rPr>
          <w:sz w:val="24"/>
          <w:szCs w:val="24"/>
        </w:rPr>
      </w:pPr>
      <w:r w:rsidRPr="00203399">
        <w:rPr>
          <w:color w:val="000000"/>
          <w:sz w:val="24"/>
          <w:szCs w:val="24"/>
        </w:rPr>
        <w:t>11.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3278A9" w:rsidRPr="00203399" w:rsidRDefault="003278A9" w:rsidP="003278A9">
      <w:pPr>
        <w:widowControl w:val="0"/>
        <w:tabs>
          <w:tab w:val="left" w:pos="841"/>
        </w:tabs>
        <w:ind w:right="20" w:firstLine="709"/>
        <w:jc w:val="both"/>
        <w:rPr>
          <w:sz w:val="24"/>
          <w:szCs w:val="24"/>
        </w:rPr>
      </w:pPr>
      <w:r w:rsidRPr="00203399">
        <w:rPr>
          <w:color w:val="000000"/>
          <w:sz w:val="24"/>
          <w:szCs w:val="24"/>
        </w:rPr>
        <w:t>12. Предельные цены товаров, работ, услуг устанавливаются муниципальными органами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3278A9" w:rsidRPr="00203399" w:rsidRDefault="003278A9" w:rsidP="003278A9">
      <w:pPr>
        <w:pStyle w:val="31"/>
        <w:shd w:val="clear" w:color="auto" w:fill="auto"/>
        <w:spacing w:after="0" w:line="240" w:lineRule="auto"/>
        <w:ind w:right="20" w:firstLine="740"/>
        <w:rPr>
          <w:sz w:val="24"/>
          <w:szCs w:val="24"/>
        </w:rPr>
      </w:pPr>
    </w:p>
    <w:p w:rsidR="003278A9" w:rsidRPr="00203399" w:rsidRDefault="003278A9" w:rsidP="003278A9">
      <w:pPr>
        <w:pStyle w:val="31"/>
        <w:shd w:val="clear" w:color="auto" w:fill="auto"/>
        <w:spacing w:after="0" w:line="240" w:lineRule="auto"/>
        <w:ind w:right="20" w:firstLine="740"/>
        <w:rPr>
          <w:sz w:val="24"/>
          <w:szCs w:val="24"/>
        </w:rPr>
      </w:pPr>
    </w:p>
    <w:p w:rsidR="003278A9" w:rsidRPr="00203399" w:rsidRDefault="003278A9" w:rsidP="003278A9">
      <w:pPr>
        <w:pStyle w:val="31"/>
        <w:shd w:val="clear" w:color="auto" w:fill="auto"/>
        <w:spacing w:after="0" w:line="240" w:lineRule="auto"/>
        <w:ind w:right="20" w:firstLine="740"/>
        <w:rPr>
          <w:sz w:val="24"/>
          <w:szCs w:val="24"/>
        </w:rPr>
      </w:pPr>
    </w:p>
    <w:p w:rsidR="003278A9" w:rsidRPr="00203399" w:rsidRDefault="003278A9" w:rsidP="003278A9">
      <w:pPr>
        <w:pStyle w:val="31"/>
        <w:shd w:val="clear" w:color="auto" w:fill="auto"/>
        <w:spacing w:after="0" w:line="240" w:lineRule="auto"/>
        <w:ind w:right="20" w:firstLine="740"/>
        <w:rPr>
          <w:sz w:val="24"/>
          <w:szCs w:val="24"/>
        </w:rPr>
      </w:pPr>
    </w:p>
    <w:p w:rsidR="003278A9" w:rsidRPr="00203399" w:rsidRDefault="003278A9" w:rsidP="003278A9">
      <w:pPr>
        <w:pStyle w:val="31"/>
        <w:shd w:val="clear" w:color="auto" w:fill="auto"/>
        <w:spacing w:after="0" w:line="240" w:lineRule="auto"/>
        <w:ind w:right="20" w:firstLine="740"/>
        <w:rPr>
          <w:sz w:val="24"/>
          <w:szCs w:val="24"/>
        </w:rPr>
      </w:pPr>
    </w:p>
    <w:p w:rsidR="003278A9" w:rsidRPr="00203399" w:rsidRDefault="003278A9" w:rsidP="003278A9">
      <w:pPr>
        <w:pStyle w:val="31"/>
        <w:shd w:val="clear" w:color="auto" w:fill="auto"/>
        <w:spacing w:after="0" w:line="240" w:lineRule="auto"/>
        <w:ind w:right="20" w:firstLine="740"/>
        <w:rPr>
          <w:sz w:val="24"/>
          <w:szCs w:val="24"/>
        </w:rPr>
      </w:pPr>
    </w:p>
    <w:p w:rsidR="003278A9" w:rsidRPr="00203399" w:rsidRDefault="003278A9" w:rsidP="003278A9">
      <w:pPr>
        <w:pStyle w:val="31"/>
        <w:shd w:val="clear" w:color="auto" w:fill="auto"/>
        <w:spacing w:after="0" w:line="240" w:lineRule="auto"/>
        <w:ind w:right="20" w:firstLine="740"/>
        <w:rPr>
          <w:sz w:val="24"/>
          <w:szCs w:val="24"/>
        </w:rPr>
      </w:pPr>
    </w:p>
    <w:p w:rsidR="003278A9" w:rsidRPr="00203399" w:rsidRDefault="003278A9" w:rsidP="003278A9">
      <w:pPr>
        <w:pStyle w:val="31"/>
        <w:shd w:val="clear" w:color="auto" w:fill="auto"/>
        <w:spacing w:after="0" w:line="240" w:lineRule="auto"/>
        <w:ind w:right="20" w:firstLine="740"/>
        <w:rPr>
          <w:sz w:val="24"/>
          <w:szCs w:val="24"/>
        </w:rPr>
      </w:pPr>
    </w:p>
    <w:p w:rsidR="003278A9" w:rsidRPr="00203399" w:rsidRDefault="003278A9" w:rsidP="003278A9">
      <w:pPr>
        <w:pStyle w:val="31"/>
        <w:shd w:val="clear" w:color="auto" w:fill="auto"/>
        <w:spacing w:after="0" w:line="240" w:lineRule="auto"/>
        <w:ind w:right="20" w:firstLine="740"/>
        <w:rPr>
          <w:sz w:val="24"/>
          <w:szCs w:val="24"/>
        </w:rPr>
      </w:pPr>
    </w:p>
    <w:p w:rsidR="003278A9" w:rsidRPr="00203399" w:rsidRDefault="003278A9" w:rsidP="003278A9">
      <w:pPr>
        <w:pStyle w:val="31"/>
        <w:shd w:val="clear" w:color="auto" w:fill="auto"/>
        <w:spacing w:after="0" w:line="240" w:lineRule="auto"/>
        <w:ind w:right="20" w:firstLine="740"/>
        <w:rPr>
          <w:sz w:val="24"/>
          <w:szCs w:val="24"/>
        </w:rPr>
      </w:pPr>
    </w:p>
    <w:p w:rsidR="003278A9" w:rsidRPr="00203399" w:rsidRDefault="003278A9" w:rsidP="003278A9">
      <w:pPr>
        <w:pStyle w:val="31"/>
        <w:shd w:val="clear" w:color="auto" w:fill="auto"/>
        <w:spacing w:after="0" w:line="240" w:lineRule="auto"/>
        <w:ind w:right="20" w:firstLine="740"/>
        <w:rPr>
          <w:sz w:val="24"/>
          <w:szCs w:val="24"/>
        </w:rPr>
      </w:pPr>
    </w:p>
    <w:p w:rsidR="003278A9" w:rsidRPr="00203399" w:rsidRDefault="003278A9" w:rsidP="003278A9">
      <w:pPr>
        <w:pStyle w:val="4"/>
        <w:shd w:val="clear" w:color="auto" w:fill="auto"/>
        <w:spacing w:before="0" w:after="0" w:line="240" w:lineRule="auto"/>
        <w:ind w:left="20" w:firstLine="880"/>
        <w:rPr>
          <w:sz w:val="24"/>
          <w:szCs w:val="24"/>
        </w:rPr>
      </w:pPr>
    </w:p>
    <w:p w:rsidR="003278A9" w:rsidRPr="00203399" w:rsidRDefault="003278A9" w:rsidP="003278A9">
      <w:pPr>
        <w:pStyle w:val="4"/>
        <w:shd w:val="clear" w:color="auto" w:fill="auto"/>
        <w:spacing w:before="0" w:after="0" w:line="240" w:lineRule="auto"/>
        <w:ind w:left="20" w:firstLine="880"/>
        <w:rPr>
          <w:sz w:val="24"/>
          <w:szCs w:val="24"/>
        </w:rPr>
      </w:pPr>
    </w:p>
    <w:p w:rsidR="003278A9" w:rsidRPr="00203399" w:rsidRDefault="003278A9" w:rsidP="003278A9">
      <w:pPr>
        <w:ind w:firstLine="540"/>
        <w:jc w:val="both"/>
        <w:rPr>
          <w:sz w:val="24"/>
          <w:szCs w:val="24"/>
        </w:rPr>
      </w:pPr>
    </w:p>
    <w:p w:rsidR="003278A9" w:rsidRPr="00203399" w:rsidRDefault="003278A9" w:rsidP="003278A9">
      <w:pPr>
        <w:jc w:val="center"/>
        <w:rPr>
          <w:sz w:val="24"/>
          <w:szCs w:val="24"/>
        </w:rPr>
        <w:sectPr w:rsidR="003278A9" w:rsidRPr="00203399" w:rsidSect="00BF3BD4">
          <w:headerReference w:type="even" r:id="rId9"/>
          <w:headerReference w:type="first" r:id="rId10"/>
          <w:pgSz w:w="11907" w:h="16840"/>
          <w:pgMar w:top="567" w:right="851" w:bottom="1134" w:left="1985" w:header="563" w:footer="720" w:gutter="0"/>
          <w:cols w:space="720"/>
          <w:docGrid w:linePitch="272"/>
        </w:sectPr>
      </w:pPr>
    </w:p>
    <w:tbl>
      <w:tblPr>
        <w:tblW w:w="7087" w:type="dxa"/>
        <w:tblInd w:w="7196" w:type="dxa"/>
        <w:tblLook w:val="04A0" w:firstRow="1" w:lastRow="0" w:firstColumn="1" w:lastColumn="0" w:noHBand="0" w:noVBand="1"/>
      </w:tblPr>
      <w:tblGrid>
        <w:gridCol w:w="7087"/>
      </w:tblGrid>
      <w:tr w:rsidR="003278A9" w:rsidRPr="00203399" w:rsidTr="00505A5E">
        <w:tc>
          <w:tcPr>
            <w:tcW w:w="7087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lastRenderedPageBreak/>
              <w:t>Приложение № 1</w:t>
            </w:r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108"/>
              <w:jc w:val="left"/>
              <w:rPr>
                <w:sz w:val="24"/>
                <w:szCs w:val="24"/>
              </w:rPr>
            </w:pPr>
            <w:proofErr w:type="gramStart"/>
            <w:r w:rsidRPr="00203399">
              <w:rPr>
                <w:sz w:val="24"/>
                <w:szCs w:val="24"/>
              </w:rPr>
              <w:t>к Правилам определения требований к закупаемым муниципальными органами и подведомственными им казенными и бюджетными учреждениями муниципального образования «</w:t>
            </w:r>
            <w:r w:rsidR="00301159" w:rsidRPr="00203399">
              <w:rPr>
                <w:sz w:val="24"/>
                <w:szCs w:val="24"/>
              </w:rPr>
              <w:t>Муниципальный округ Завьяловский район Удмуртской Республики</w:t>
            </w:r>
            <w:r w:rsidRPr="00203399">
              <w:rPr>
                <w:sz w:val="24"/>
                <w:szCs w:val="24"/>
              </w:rPr>
              <w:t>» отдельным видам товаров, работ, услуг (в том числе предельные цены товаров, работ, услуг)</w:t>
            </w:r>
            <w:proofErr w:type="gramEnd"/>
          </w:p>
        </w:tc>
      </w:tr>
    </w:tbl>
    <w:p w:rsidR="003278A9" w:rsidRPr="00203399" w:rsidRDefault="003278A9" w:rsidP="003278A9">
      <w:pPr>
        <w:pStyle w:val="31"/>
        <w:shd w:val="clear" w:color="auto" w:fill="auto"/>
        <w:spacing w:after="0" w:line="240" w:lineRule="auto"/>
        <w:ind w:right="720"/>
        <w:jc w:val="center"/>
        <w:rPr>
          <w:sz w:val="24"/>
          <w:szCs w:val="24"/>
        </w:rPr>
      </w:pPr>
    </w:p>
    <w:p w:rsidR="003278A9" w:rsidRPr="00203399" w:rsidRDefault="003278A9" w:rsidP="003278A9">
      <w:pPr>
        <w:pStyle w:val="31"/>
        <w:shd w:val="clear" w:color="auto" w:fill="auto"/>
        <w:spacing w:after="0" w:line="240" w:lineRule="auto"/>
        <w:ind w:right="720"/>
        <w:jc w:val="center"/>
        <w:rPr>
          <w:sz w:val="24"/>
          <w:szCs w:val="24"/>
        </w:rPr>
      </w:pPr>
      <w:r w:rsidRPr="00203399">
        <w:rPr>
          <w:sz w:val="24"/>
          <w:szCs w:val="24"/>
        </w:rPr>
        <w:t xml:space="preserve">ВЕДОМСТВЕННЫЙ ПЕРЕЧЕНЬ </w:t>
      </w:r>
    </w:p>
    <w:p w:rsidR="003278A9" w:rsidRPr="00203399" w:rsidRDefault="003278A9" w:rsidP="003278A9">
      <w:pPr>
        <w:pStyle w:val="31"/>
        <w:shd w:val="clear" w:color="auto" w:fill="auto"/>
        <w:spacing w:after="0" w:line="240" w:lineRule="auto"/>
        <w:ind w:right="720"/>
        <w:jc w:val="center"/>
        <w:rPr>
          <w:sz w:val="24"/>
          <w:szCs w:val="24"/>
        </w:rPr>
      </w:pPr>
      <w:r w:rsidRPr="00203399">
        <w:rPr>
          <w:sz w:val="24"/>
          <w:szCs w:val="24"/>
        </w:rPr>
        <w:t xml:space="preserve"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</w:t>
      </w:r>
    </w:p>
    <w:p w:rsidR="003278A9" w:rsidRPr="00203399" w:rsidRDefault="003278A9" w:rsidP="003278A9">
      <w:pPr>
        <w:pStyle w:val="31"/>
        <w:shd w:val="clear" w:color="auto" w:fill="auto"/>
        <w:spacing w:after="0" w:line="240" w:lineRule="auto"/>
        <w:ind w:right="720"/>
        <w:jc w:val="center"/>
        <w:rPr>
          <w:sz w:val="24"/>
          <w:szCs w:val="24"/>
        </w:rPr>
      </w:pPr>
    </w:p>
    <w:tbl>
      <w:tblPr>
        <w:tblW w:w="1587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821"/>
        <w:gridCol w:w="1970"/>
        <w:gridCol w:w="813"/>
        <w:gridCol w:w="1171"/>
        <w:gridCol w:w="1275"/>
        <w:gridCol w:w="1385"/>
        <w:gridCol w:w="1331"/>
        <w:gridCol w:w="1221"/>
        <w:gridCol w:w="3969"/>
        <w:gridCol w:w="1309"/>
      </w:tblGrid>
      <w:tr w:rsidR="003278A9" w:rsidRPr="00203399" w:rsidTr="00505A5E">
        <w:tc>
          <w:tcPr>
            <w:tcW w:w="612" w:type="dxa"/>
            <w:vMerge w:val="restart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76"/>
              </w:tabs>
              <w:spacing w:after="0" w:line="240" w:lineRule="auto"/>
              <w:ind w:right="-63"/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 xml:space="preserve">№ </w:t>
            </w:r>
            <w:proofErr w:type="gramStart"/>
            <w:r w:rsidRPr="00203399">
              <w:rPr>
                <w:sz w:val="24"/>
                <w:szCs w:val="24"/>
              </w:rPr>
              <w:t>п</w:t>
            </w:r>
            <w:proofErr w:type="gramEnd"/>
            <w:r w:rsidRPr="00203399">
              <w:rPr>
                <w:sz w:val="24"/>
                <w:szCs w:val="24"/>
              </w:rPr>
              <w:t>/п</w:t>
            </w:r>
          </w:p>
        </w:tc>
        <w:tc>
          <w:tcPr>
            <w:tcW w:w="821" w:type="dxa"/>
            <w:vMerge w:val="restart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66"/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Код по ОКПД</w:t>
            </w:r>
          </w:p>
        </w:tc>
        <w:tc>
          <w:tcPr>
            <w:tcW w:w="1970" w:type="dxa"/>
            <w:vMerge w:val="restart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61"/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1984" w:type="dxa"/>
            <w:gridSpan w:val="2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52"/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60" w:type="dxa"/>
            <w:gridSpan w:val="2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43"/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Администрацией муниципального образования «</w:t>
            </w:r>
            <w:r w:rsidR="00301159" w:rsidRPr="00203399">
              <w:rPr>
                <w:sz w:val="24"/>
                <w:szCs w:val="24"/>
              </w:rPr>
              <w:t>Муниципальный округ Завьяловский район Удмуртской Республики</w:t>
            </w:r>
            <w:r w:rsidRPr="00203399">
              <w:rPr>
                <w:sz w:val="24"/>
                <w:szCs w:val="24"/>
              </w:rPr>
              <w:t>»</w:t>
            </w:r>
          </w:p>
        </w:tc>
        <w:tc>
          <w:tcPr>
            <w:tcW w:w="7830" w:type="dxa"/>
            <w:gridSpan w:val="4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06"/>
              </w:tabs>
              <w:spacing w:after="0" w:line="240" w:lineRule="auto"/>
              <w:ind w:right="-30"/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3278A9" w:rsidRPr="00203399" w:rsidTr="00505A5E">
        <w:tc>
          <w:tcPr>
            <w:tcW w:w="612" w:type="dxa"/>
            <w:vMerge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76"/>
              </w:tabs>
              <w:spacing w:after="0" w:line="240" w:lineRule="auto"/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61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06"/>
              </w:tabs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Код по ОКЕИ</w:t>
            </w:r>
          </w:p>
        </w:tc>
        <w:tc>
          <w:tcPr>
            <w:tcW w:w="1171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5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3399">
              <w:rPr>
                <w:sz w:val="24"/>
                <w:szCs w:val="24"/>
              </w:rPr>
              <w:t>Наиме</w:t>
            </w:r>
            <w:r w:rsidR="00BF3BD4" w:rsidRPr="00203399">
              <w:rPr>
                <w:sz w:val="24"/>
                <w:szCs w:val="24"/>
              </w:rPr>
              <w:t>-</w:t>
            </w:r>
            <w:r w:rsidRPr="00203399">
              <w:rPr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1275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4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3399">
              <w:rPr>
                <w:sz w:val="24"/>
                <w:szCs w:val="24"/>
              </w:rPr>
              <w:t>Характе</w:t>
            </w:r>
            <w:r w:rsidR="00BF3BD4" w:rsidRPr="00203399">
              <w:rPr>
                <w:sz w:val="24"/>
                <w:szCs w:val="24"/>
              </w:rPr>
              <w:t>-</w:t>
            </w:r>
            <w:r w:rsidRPr="00203399">
              <w:rPr>
                <w:sz w:val="24"/>
                <w:szCs w:val="24"/>
              </w:rPr>
              <w:t>ристика</w:t>
            </w:r>
            <w:proofErr w:type="spellEnd"/>
            <w:proofErr w:type="gramEnd"/>
          </w:p>
        </w:tc>
        <w:tc>
          <w:tcPr>
            <w:tcW w:w="1385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43"/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 w:rsidRPr="00203399">
              <w:rPr>
                <w:sz w:val="24"/>
                <w:szCs w:val="24"/>
              </w:rPr>
              <w:t>характе</w:t>
            </w:r>
            <w:r w:rsidR="00BF3BD4" w:rsidRPr="00203399">
              <w:rPr>
                <w:sz w:val="24"/>
                <w:szCs w:val="24"/>
              </w:rPr>
              <w:t>-</w:t>
            </w:r>
            <w:r w:rsidRPr="00203399">
              <w:rPr>
                <w:sz w:val="24"/>
                <w:szCs w:val="24"/>
              </w:rPr>
              <w:t>ристики</w:t>
            </w:r>
            <w:proofErr w:type="spellEnd"/>
            <w:proofErr w:type="gramEnd"/>
          </w:p>
        </w:tc>
        <w:tc>
          <w:tcPr>
            <w:tcW w:w="1331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4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3399">
              <w:rPr>
                <w:sz w:val="24"/>
                <w:szCs w:val="24"/>
              </w:rPr>
              <w:t>Характе</w:t>
            </w:r>
            <w:r w:rsidR="00BF3BD4" w:rsidRPr="00203399">
              <w:rPr>
                <w:sz w:val="24"/>
                <w:szCs w:val="24"/>
              </w:rPr>
              <w:t>-</w:t>
            </w:r>
            <w:r w:rsidRPr="00203399">
              <w:rPr>
                <w:sz w:val="24"/>
                <w:szCs w:val="24"/>
              </w:rPr>
              <w:t>ристика</w:t>
            </w:r>
            <w:proofErr w:type="spellEnd"/>
            <w:proofErr w:type="gramEnd"/>
          </w:p>
        </w:tc>
        <w:tc>
          <w:tcPr>
            <w:tcW w:w="1221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43"/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 w:rsidRPr="00203399">
              <w:rPr>
                <w:sz w:val="24"/>
                <w:szCs w:val="24"/>
              </w:rPr>
              <w:t>характе</w:t>
            </w:r>
            <w:r w:rsidR="00BF3BD4" w:rsidRPr="00203399">
              <w:rPr>
                <w:sz w:val="24"/>
                <w:szCs w:val="24"/>
              </w:rPr>
              <w:t>-</w:t>
            </w:r>
            <w:r w:rsidRPr="00203399">
              <w:rPr>
                <w:sz w:val="24"/>
                <w:szCs w:val="24"/>
              </w:rPr>
              <w:t>ристики</w:t>
            </w:r>
            <w:proofErr w:type="spellEnd"/>
            <w:proofErr w:type="gramEnd"/>
          </w:p>
        </w:tc>
        <w:tc>
          <w:tcPr>
            <w:tcW w:w="3969" w:type="dxa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06"/>
              </w:tabs>
              <w:spacing w:after="0" w:line="240" w:lineRule="auto"/>
              <w:ind w:right="-30"/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Обоснование отклонения значения характеристики от утвержденной Администрацией муниципального образования «</w:t>
            </w:r>
            <w:r w:rsidR="00301159" w:rsidRPr="00203399">
              <w:rPr>
                <w:sz w:val="24"/>
                <w:szCs w:val="24"/>
              </w:rPr>
              <w:t>Муниципальный округ Завьяловский район Удмуртской Республики</w:t>
            </w:r>
            <w:r w:rsidRPr="0020339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309" w:type="dxa"/>
          </w:tcPr>
          <w:p w:rsidR="003278A9" w:rsidRPr="00203399" w:rsidRDefault="003278A9" w:rsidP="00BF3BD4">
            <w:pPr>
              <w:pStyle w:val="31"/>
              <w:shd w:val="clear" w:color="auto" w:fill="auto"/>
              <w:tabs>
                <w:tab w:val="left" w:pos="1206"/>
              </w:tabs>
              <w:spacing w:after="0" w:line="240" w:lineRule="auto"/>
              <w:ind w:right="-30"/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203399">
              <w:rPr>
                <w:sz w:val="24"/>
                <w:szCs w:val="24"/>
              </w:rPr>
              <w:t>Функцио</w:t>
            </w:r>
            <w:r w:rsidR="00BF3BD4" w:rsidRPr="00203399">
              <w:rPr>
                <w:sz w:val="24"/>
                <w:szCs w:val="24"/>
              </w:rPr>
              <w:t>-</w:t>
            </w:r>
            <w:r w:rsidRPr="00203399">
              <w:rPr>
                <w:sz w:val="24"/>
                <w:szCs w:val="24"/>
              </w:rPr>
              <w:t>нальное</w:t>
            </w:r>
            <w:proofErr w:type="spellEnd"/>
            <w:proofErr w:type="gramEnd"/>
            <w:r w:rsidRPr="00203399">
              <w:rPr>
                <w:sz w:val="24"/>
                <w:szCs w:val="24"/>
              </w:rPr>
              <w:t xml:space="preserve"> </w:t>
            </w:r>
            <w:proofErr w:type="spellStart"/>
            <w:r w:rsidRPr="00203399">
              <w:rPr>
                <w:sz w:val="24"/>
                <w:szCs w:val="24"/>
              </w:rPr>
              <w:t>назначе</w:t>
            </w:r>
            <w:r w:rsidR="00BF3BD4" w:rsidRPr="00203399">
              <w:rPr>
                <w:sz w:val="24"/>
                <w:szCs w:val="24"/>
              </w:rPr>
              <w:t>-</w:t>
            </w:r>
            <w:r w:rsidRPr="00203399">
              <w:rPr>
                <w:sz w:val="24"/>
                <w:szCs w:val="24"/>
              </w:rPr>
              <w:t>ние</w:t>
            </w:r>
            <w:proofErr w:type="spellEnd"/>
            <w:r w:rsidRPr="00203399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3278A9" w:rsidRPr="00203399" w:rsidTr="00505A5E">
        <w:tc>
          <w:tcPr>
            <w:tcW w:w="15877" w:type="dxa"/>
            <w:gridSpan w:val="11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06"/>
              </w:tabs>
              <w:spacing w:after="0" w:line="240" w:lineRule="auto"/>
              <w:ind w:right="-28"/>
              <w:jc w:val="center"/>
              <w:rPr>
                <w:b/>
                <w:sz w:val="24"/>
                <w:szCs w:val="24"/>
              </w:rPr>
            </w:pPr>
            <w:proofErr w:type="gramStart"/>
            <w:r w:rsidRPr="00203399">
              <w:rPr>
                <w:rStyle w:val="85pt0pt"/>
                <w:b w:val="0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указанный приложении № 2 к Правилам определения требований к закупаемым муниципальными органами и подведомственными им казенными и бюджетными учреждениями муниципального </w:t>
            </w:r>
            <w:r w:rsidRPr="00203399">
              <w:rPr>
                <w:rStyle w:val="85pt0pt"/>
                <w:b w:val="0"/>
                <w:sz w:val="24"/>
                <w:szCs w:val="24"/>
              </w:rPr>
              <w:lastRenderedPageBreak/>
              <w:t>образования «</w:t>
            </w:r>
            <w:r w:rsidR="00301159" w:rsidRPr="00203399">
              <w:rPr>
                <w:sz w:val="24"/>
                <w:szCs w:val="24"/>
              </w:rPr>
              <w:t>Муниципальный округ Завьяловский район Удмуртской Республики</w:t>
            </w:r>
            <w:r w:rsidRPr="00203399">
              <w:rPr>
                <w:rStyle w:val="85pt0pt"/>
                <w:b w:val="0"/>
                <w:sz w:val="24"/>
                <w:szCs w:val="24"/>
              </w:rPr>
              <w:t>» отдельным ви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дам товаров, работ, услуг (в том числе предельных цен товаров, работ, услуг), утвержденным постановлением Администрации муниципального образования «</w:t>
            </w:r>
            <w:r w:rsidR="00301159" w:rsidRPr="00203399">
              <w:rPr>
                <w:sz w:val="24"/>
                <w:szCs w:val="24"/>
              </w:rPr>
              <w:t>Муниципальный округ Завьяловский</w:t>
            </w:r>
            <w:proofErr w:type="gramEnd"/>
            <w:r w:rsidR="00301159" w:rsidRPr="00203399">
              <w:rPr>
                <w:sz w:val="24"/>
                <w:szCs w:val="24"/>
              </w:rPr>
              <w:t xml:space="preserve"> район Удмуртской Республики</w:t>
            </w:r>
            <w:r w:rsidRPr="00203399">
              <w:rPr>
                <w:rStyle w:val="85pt0pt"/>
                <w:b w:val="0"/>
                <w:sz w:val="24"/>
                <w:szCs w:val="24"/>
              </w:rPr>
              <w:t>»</w:t>
            </w:r>
          </w:p>
        </w:tc>
      </w:tr>
      <w:tr w:rsidR="003278A9" w:rsidRPr="00203399" w:rsidTr="00505A5E">
        <w:tc>
          <w:tcPr>
            <w:tcW w:w="612" w:type="dxa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76"/>
              </w:tabs>
              <w:spacing w:after="0" w:line="240" w:lineRule="auto"/>
              <w:ind w:right="-70"/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21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61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06"/>
              </w:tabs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43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39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06"/>
              </w:tabs>
              <w:spacing w:after="0" w:line="240" w:lineRule="auto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06"/>
              </w:tabs>
              <w:spacing w:after="0" w:line="240" w:lineRule="auto"/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06"/>
              </w:tabs>
              <w:spacing w:after="0" w:line="240" w:lineRule="auto"/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3278A9" w:rsidRPr="00203399" w:rsidTr="00505A5E">
        <w:tc>
          <w:tcPr>
            <w:tcW w:w="15877" w:type="dxa"/>
            <w:gridSpan w:val="11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06"/>
              </w:tabs>
              <w:spacing w:after="0" w:line="240" w:lineRule="auto"/>
              <w:ind w:right="-30"/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3278A9" w:rsidRPr="00203399" w:rsidTr="00505A5E">
        <w:tc>
          <w:tcPr>
            <w:tcW w:w="612" w:type="dxa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76"/>
              </w:tabs>
              <w:spacing w:after="0" w:line="240" w:lineRule="auto"/>
              <w:ind w:right="-70"/>
              <w:jc w:val="center"/>
              <w:rPr>
                <w:sz w:val="24"/>
                <w:szCs w:val="24"/>
                <w:lang w:val="en-US"/>
              </w:rPr>
            </w:pPr>
            <w:r w:rsidRPr="0020339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21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61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06"/>
              </w:tabs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48"/>
              <w:jc w:val="center"/>
              <w:rPr>
                <w:sz w:val="24"/>
                <w:szCs w:val="24"/>
                <w:lang w:val="en-US"/>
              </w:rPr>
            </w:pPr>
            <w:r w:rsidRPr="0020339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85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43"/>
              <w:jc w:val="center"/>
              <w:rPr>
                <w:sz w:val="24"/>
                <w:szCs w:val="24"/>
                <w:lang w:val="en-US"/>
              </w:rPr>
            </w:pPr>
            <w:r w:rsidRPr="0020339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31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39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06"/>
              </w:tabs>
              <w:spacing w:after="0" w:line="240" w:lineRule="auto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06"/>
              </w:tabs>
              <w:spacing w:after="0" w:line="240" w:lineRule="auto"/>
              <w:ind w:right="-30"/>
              <w:jc w:val="center"/>
              <w:rPr>
                <w:sz w:val="24"/>
                <w:szCs w:val="24"/>
                <w:lang w:val="en-US"/>
              </w:rPr>
            </w:pPr>
            <w:r w:rsidRPr="0020339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09" w:type="dxa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06"/>
              </w:tabs>
              <w:spacing w:after="0" w:line="240" w:lineRule="auto"/>
              <w:ind w:right="-30"/>
              <w:jc w:val="center"/>
              <w:rPr>
                <w:sz w:val="24"/>
                <w:szCs w:val="24"/>
                <w:lang w:val="en-US"/>
              </w:rPr>
            </w:pPr>
            <w:r w:rsidRPr="00203399">
              <w:rPr>
                <w:sz w:val="24"/>
                <w:szCs w:val="24"/>
                <w:lang w:val="en-US"/>
              </w:rPr>
              <w:t>x</w:t>
            </w:r>
          </w:p>
        </w:tc>
      </w:tr>
      <w:tr w:rsidR="003278A9" w:rsidRPr="00203399" w:rsidTr="00505A5E">
        <w:tc>
          <w:tcPr>
            <w:tcW w:w="612" w:type="dxa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76"/>
              </w:tabs>
              <w:spacing w:after="0" w:line="240" w:lineRule="auto"/>
              <w:ind w:right="-7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1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61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06"/>
              </w:tabs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48"/>
              <w:jc w:val="center"/>
              <w:rPr>
                <w:sz w:val="24"/>
                <w:szCs w:val="24"/>
                <w:lang w:val="en-US"/>
              </w:rPr>
            </w:pPr>
            <w:r w:rsidRPr="0020339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85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43"/>
              <w:jc w:val="center"/>
              <w:rPr>
                <w:sz w:val="24"/>
                <w:szCs w:val="24"/>
                <w:lang w:val="en-US"/>
              </w:rPr>
            </w:pPr>
            <w:r w:rsidRPr="0020339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31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-39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06"/>
              </w:tabs>
              <w:spacing w:after="0" w:line="240" w:lineRule="auto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06"/>
              </w:tabs>
              <w:spacing w:after="0" w:line="240" w:lineRule="auto"/>
              <w:ind w:right="-30"/>
              <w:jc w:val="center"/>
              <w:rPr>
                <w:sz w:val="24"/>
                <w:szCs w:val="24"/>
                <w:lang w:val="en-US"/>
              </w:rPr>
            </w:pPr>
            <w:r w:rsidRPr="0020339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09" w:type="dxa"/>
          </w:tcPr>
          <w:p w:rsidR="003278A9" w:rsidRPr="00203399" w:rsidRDefault="003278A9" w:rsidP="00505A5E">
            <w:pPr>
              <w:pStyle w:val="31"/>
              <w:shd w:val="clear" w:color="auto" w:fill="auto"/>
              <w:tabs>
                <w:tab w:val="left" w:pos="1206"/>
              </w:tabs>
              <w:spacing w:after="0" w:line="240" w:lineRule="auto"/>
              <w:ind w:right="-30"/>
              <w:jc w:val="center"/>
              <w:rPr>
                <w:sz w:val="24"/>
                <w:szCs w:val="24"/>
                <w:lang w:val="en-US"/>
              </w:rPr>
            </w:pPr>
            <w:r w:rsidRPr="00203399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3278A9" w:rsidRPr="00203399" w:rsidRDefault="003278A9" w:rsidP="003278A9">
      <w:pPr>
        <w:pStyle w:val="ConsPlusNormal"/>
        <w:tabs>
          <w:tab w:val="center" w:pos="0"/>
        </w:tabs>
        <w:jc w:val="both"/>
        <w:rPr>
          <w:lang w:val="en-US"/>
        </w:rPr>
      </w:pPr>
      <w:bookmarkStart w:id="1" w:name="P153"/>
      <w:bookmarkEnd w:id="1"/>
    </w:p>
    <w:p w:rsidR="003278A9" w:rsidRPr="00203399" w:rsidRDefault="003278A9" w:rsidP="003278A9">
      <w:pPr>
        <w:pStyle w:val="ConsPlusNormal"/>
        <w:tabs>
          <w:tab w:val="center" w:pos="-284"/>
        </w:tabs>
        <w:ind w:left="-709" w:firstLine="0"/>
        <w:jc w:val="both"/>
      </w:pPr>
      <w:r w:rsidRPr="00203399"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 w:rsidR="003278A9" w:rsidRPr="00203399" w:rsidRDefault="003278A9" w:rsidP="003278A9">
      <w:pPr>
        <w:pStyle w:val="ConsPlusNormal"/>
        <w:tabs>
          <w:tab w:val="center" w:pos="-284"/>
        </w:tabs>
        <w:ind w:left="-709" w:firstLine="0"/>
        <w:jc w:val="both"/>
      </w:pPr>
    </w:p>
    <w:p w:rsidR="003278A9" w:rsidRPr="00203399" w:rsidRDefault="003278A9" w:rsidP="003278A9">
      <w:pPr>
        <w:pStyle w:val="ConsPlusNormal"/>
        <w:tabs>
          <w:tab w:val="center" w:pos="-284"/>
        </w:tabs>
        <w:ind w:left="-709" w:firstLine="0"/>
        <w:jc w:val="both"/>
      </w:pPr>
    </w:p>
    <w:p w:rsidR="003278A9" w:rsidRPr="00203399" w:rsidRDefault="003278A9" w:rsidP="003278A9">
      <w:pPr>
        <w:pStyle w:val="ConsPlusNormal"/>
        <w:tabs>
          <w:tab w:val="center" w:pos="-284"/>
        </w:tabs>
        <w:ind w:left="-709" w:firstLine="0"/>
        <w:jc w:val="both"/>
        <w:sectPr w:rsidR="003278A9" w:rsidRPr="00203399" w:rsidSect="0052355D">
          <w:pgSz w:w="16840" w:h="11907" w:orient="landscape"/>
          <w:pgMar w:top="1985" w:right="851" w:bottom="567" w:left="1985" w:header="720" w:footer="720" w:gutter="0"/>
          <w:cols w:space="720"/>
          <w:titlePg/>
        </w:sectPr>
      </w:pPr>
    </w:p>
    <w:tbl>
      <w:tblPr>
        <w:tblW w:w="0" w:type="auto"/>
        <w:jc w:val="right"/>
        <w:tblInd w:w="-2365" w:type="dxa"/>
        <w:tblLook w:val="04A0" w:firstRow="1" w:lastRow="0" w:firstColumn="1" w:lastColumn="0" w:noHBand="0" w:noVBand="1"/>
      </w:tblPr>
      <w:tblGrid>
        <w:gridCol w:w="6409"/>
      </w:tblGrid>
      <w:tr w:rsidR="003278A9" w:rsidRPr="00203399" w:rsidTr="00505A5E">
        <w:trPr>
          <w:jc w:val="right"/>
        </w:trPr>
        <w:tc>
          <w:tcPr>
            <w:tcW w:w="6409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lastRenderedPageBreak/>
              <w:t>Приложение № 2</w:t>
            </w:r>
          </w:p>
          <w:p w:rsidR="003278A9" w:rsidRPr="00203399" w:rsidRDefault="003278A9" w:rsidP="00BF3BD4">
            <w:pPr>
              <w:pStyle w:val="31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proofErr w:type="gramStart"/>
            <w:r w:rsidRPr="00203399">
              <w:rPr>
                <w:sz w:val="24"/>
                <w:szCs w:val="24"/>
              </w:rPr>
              <w:t>к Правилам определения требований к закупаемым муниципальными органами и подведомственными им казенными и бюджетными учреждениями муниципального образования «</w:t>
            </w:r>
            <w:r w:rsidR="00301159" w:rsidRPr="00203399">
              <w:rPr>
                <w:sz w:val="24"/>
                <w:szCs w:val="24"/>
              </w:rPr>
              <w:t>Муниципальный округ Завьяловский район Удмуртской Республики</w:t>
            </w:r>
            <w:r w:rsidRPr="00203399">
              <w:rPr>
                <w:sz w:val="24"/>
                <w:szCs w:val="24"/>
              </w:rPr>
              <w:t>» отдельным видам товаров, работ, услуг (в том числе предельные цены товаров, работ, услуг)</w:t>
            </w:r>
            <w:proofErr w:type="gramEnd"/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right="20"/>
              <w:jc w:val="right"/>
              <w:rPr>
                <w:sz w:val="24"/>
                <w:szCs w:val="24"/>
              </w:rPr>
            </w:pPr>
          </w:p>
        </w:tc>
      </w:tr>
    </w:tbl>
    <w:p w:rsidR="003278A9" w:rsidRPr="00203399" w:rsidRDefault="003278A9" w:rsidP="003278A9">
      <w:pPr>
        <w:pStyle w:val="31"/>
        <w:shd w:val="clear" w:color="auto" w:fill="auto"/>
        <w:spacing w:after="0" w:line="240" w:lineRule="auto"/>
        <w:ind w:right="20"/>
        <w:jc w:val="right"/>
        <w:rPr>
          <w:sz w:val="24"/>
          <w:szCs w:val="24"/>
        </w:rPr>
      </w:pPr>
    </w:p>
    <w:p w:rsidR="003278A9" w:rsidRPr="00203399" w:rsidRDefault="003278A9" w:rsidP="003278A9">
      <w:pPr>
        <w:tabs>
          <w:tab w:val="left" w:pos="6525"/>
          <w:tab w:val="center" w:pos="7002"/>
        </w:tabs>
        <w:jc w:val="center"/>
        <w:rPr>
          <w:sz w:val="24"/>
          <w:szCs w:val="24"/>
        </w:rPr>
      </w:pPr>
      <w:r w:rsidRPr="00203399">
        <w:rPr>
          <w:sz w:val="24"/>
          <w:szCs w:val="24"/>
        </w:rPr>
        <w:t>ОБЯЗАТЕЛЬНЫЙ ПЕРЕЧЕНЬ</w:t>
      </w:r>
    </w:p>
    <w:p w:rsidR="003278A9" w:rsidRPr="00203399" w:rsidRDefault="003278A9" w:rsidP="003278A9">
      <w:pPr>
        <w:tabs>
          <w:tab w:val="left" w:pos="6525"/>
          <w:tab w:val="center" w:pos="7002"/>
        </w:tabs>
        <w:jc w:val="center"/>
        <w:rPr>
          <w:sz w:val="24"/>
          <w:szCs w:val="24"/>
        </w:rPr>
      </w:pPr>
      <w:r w:rsidRPr="00203399">
        <w:rPr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3278A9" w:rsidRPr="00203399" w:rsidRDefault="003278A9" w:rsidP="003278A9">
      <w:pPr>
        <w:rPr>
          <w:sz w:val="24"/>
          <w:szCs w:val="24"/>
        </w:rPr>
      </w:pPr>
    </w:p>
    <w:tbl>
      <w:tblPr>
        <w:tblW w:w="157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74"/>
        <w:gridCol w:w="2653"/>
        <w:gridCol w:w="2779"/>
        <w:gridCol w:w="870"/>
        <w:gridCol w:w="1240"/>
        <w:gridCol w:w="1663"/>
        <w:gridCol w:w="1781"/>
        <w:gridCol w:w="1663"/>
        <w:gridCol w:w="1553"/>
      </w:tblGrid>
      <w:tr w:rsidR="003278A9" w:rsidRPr="00203399" w:rsidTr="003278A9">
        <w:tc>
          <w:tcPr>
            <w:tcW w:w="540" w:type="dxa"/>
            <w:vMerge w:val="restart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 xml:space="preserve">№ </w:t>
            </w:r>
            <w:proofErr w:type="gramStart"/>
            <w:r w:rsidRPr="00203399">
              <w:rPr>
                <w:sz w:val="24"/>
                <w:szCs w:val="24"/>
              </w:rPr>
              <w:t>п</w:t>
            </w:r>
            <w:proofErr w:type="gramEnd"/>
            <w:r w:rsidRPr="00203399">
              <w:rPr>
                <w:sz w:val="24"/>
                <w:szCs w:val="24"/>
              </w:rPr>
              <w:t>/п</w:t>
            </w:r>
          </w:p>
        </w:tc>
        <w:tc>
          <w:tcPr>
            <w:tcW w:w="974" w:type="dxa"/>
            <w:vMerge w:val="restart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Код по ОКПД</w:t>
            </w:r>
          </w:p>
        </w:tc>
        <w:tc>
          <w:tcPr>
            <w:tcW w:w="2653" w:type="dxa"/>
            <w:vMerge w:val="restart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11549" w:type="dxa"/>
            <w:gridSpan w:val="7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3278A9" w:rsidRPr="00203399" w:rsidTr="003278A9">
        <w:tc>
          <w:tcPr>
            <w:tcW w:w="540" w:type="dxa"/>
            <w:vMerge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vMerge w:val="restart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2110" w:type="dxa"/>
            <w:gridSpan w:val="2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60" w:type="dxa"/>
            <w:gridSpan w:val="4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Значение характеристики</w:t>
            </w:r>
          </w:p>
        </w:tc>
      </w:tr>
      <w:tr w:rsidR="003278A9" w:rsidRPr="00203399" w:rsidTr="003278A9">
        <w:tc>
          <w:tcPr>
            <w:tcW w:w="540" w:type="dxa"/>
            <w:vMerge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Код по ОКЕИ</w:t>
            </w:r>
          </w:p>
        </w:tc>
        <w:tc>
          <w:tcPr>
            <w:tcW w:w="1240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3399">
              <w:rPr>
                <w:sz w:val="24"/>
                <w:szCs w:val="24"/>
              </w:rPr>
              <w:t>Наимено</w:t>
            </w:r>
            <w:r w:rsidR="00BF3BD4" w:rsidRPr="00203399">
              <w:rPr>
                <w:sz w:val="24"/>
                <w:szCs w:val="24"/>
              </w:rPr>
              <w:t>-</w:t>
            </w:r>
            <w:r w:rsidRPr="0020339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Высшая</w:t>
            </w:r>
          </w:p>
        </w:tc>
        <w:tc>
          <w:tcPr>
            <w:tcW w:w="1781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Главная</w:t>
            </w: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Ведущая, старшая, младшая</w:t>
            </w:r>
          </w:p>
        </w:tc>
        <w:tc>
          <w:tcPr>
            <w:tcW w:w="1553" w:type="dxa"/>
          </w:tcPr>
          <w:p w:rsidR="003278A9" w:rsidRPr="00203399" w:rsidRDefault="003278A9" w:rsidP="00BF3BD4">
            <w:pPr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Обслужи</w:t>
            </w:r>
            <w:r w:rsidR="00BF3BD4" w:rsidRPr="00203399">
              <w:rPr>
                <w:rStyle w:val="85pt0pt"/>
                <w:b w:val="0"/>
                <w:sz w:val="24"/>
                <w:szCs w:val="24"/>
              </w:rPr>
              <w:t>-</w:t>
            </w:r>
            <w:proofErr w:type="spellStart"/>
            <w:r w:rsidRPr="00203399">
              <w:rPr>
                <w:rStyle w:val="85pt0pt"/>
                <w:b w:val="0"/>
                <w:sz w:val="24"/>
                <w:szCs w:val="24"/>
              </w:rPr>
              <w:t>вающий</w:t>
            </w:r>
            <w:proofErr w:type="spellEnd"/>
            <w:r w:rsidRPr="00203399">
              <w:rPr>
                <w:rStyle w:val="85pt0pt"/>
                <w:b w:val="0"/>
                <w:sz w:val="24"/>
                <w:szCs w:val="24"/>
              </w:rPr>
              <w:t xml:space="preserve"> персонал (</w:t>
            </w:r>
            <w:proofErr w:type="spellStart"/>
            <w:r w:rsidRPr="00203399">
              <w:rPr>
                <w:rStyle w:val="85pt0pt"/>
                <w:b w:val="0"/>
                <w:sz w:val="24"/>
                <w:szCs w:val="24"/>
              </w:rPr>
              <w:t>хоз</w:t>
            </w:r>
            <w:proofErr w:type="gramStart"/>
            <w:r w:rsidRPr="00203399">
              <w:rPr>
                <w:rStyle w:val="85pt0pt"/>
                <w:b w:val="0"/>
                <w:sz w:val="24"/>
                <w:szCs w:val="24"/>
              </w:rPr>
              <w:t>.г</w:t>
            </w:r>
            <w:proofErr w:type="gramEnd"/>
            <w:r w:rsidRPr="00203399">
              <w:rPr>
                <w:rStyle w:val="85pt0pt"/>
                <w:b w:val="0"/>
                <w:sz w:val="24"/>
                <w:szCs w:val="24"/>
              </w:rPr>
              <w:t>руппа</w:t>
            </w:r>
            <w:proofErr w:type="spellEnd"/>
            <w:r w:rsidRPr="00203399">
              <w:rPr>
                <w:rStyle w:val="85pt0pt"/>
                <w:b w:val="0"/>
                <w:sz w:val="24"/>
                <w:szCs w:val="24"/>
              </w:rPr>
              <w:t xml:space="preserve">: комендант, водители, </w:t>
            </w:r>
            <w:proofErr w:type="spellStart"/>
            <w:r w:rsidRPr="00203399">
              <w:rPr>
                <w:rStyle w:val="85pt0pt"/>
                <w:b w:val="0"/>
                <w:sz w:val="24"/>
                <w:szCs w:val="24"/>
              </w:rPr>
              <w:t>техслужащие</w:t>
            </w:r>
            <w:proofErr w:type="spellEnd"/>
            <w:r w:rsidRPr="00203399">
              <w:rPr>
                <w:rStyle w:val="85pt0pt"/>
                <w:b w:val="0"/>
                <w:sz w:val="24"/>
                <w:szCs w:val="24"/>
              </w:rPr>
              <w:t xml:space="preserve"> и т.п.)</w:t>
            </w:r>
          </w:p>
        </w:tc>
      </w:tr>
      <w:tr w:rsidR="003278A9" w:rsidRPr="00203399" w:rsidTr="003278A9">
        <w:tc>
          <w:tcPr>
            <w:tcW w:w="540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3278A9" w:rsidRPr="00203399" w:rsidRDefault="00056DFE" w:rsidP="00505A5E">
            <w:pPr>
              <w:pStyle w:val="ConsPlusNormal"/>
              <w:tabs>
                <w:tab w:val="center" w:pos="0"/>
              </w:tabs>
              <w:ind w:hanging="82"/>
              <w:jc w:val="center"/>
            </w:pPr>
            <w:r w:rsidRPr="00203399">
              <w:t>26.20.11</w:t>
            </w:r>
          </w:p>
        </w:tc>
        <w:tc>
          <w:tcPr>
            <w:tcW w:w="2653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9pt"/>
                <w:b w:val="0"/>
                <w:sz w:val="24"/>
                <w:szCs w:val="24"/>
              </w:rPr>
              <w:t>Машины</w:t>
            </w:r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9pt"/>
                <w:b w:val="0"/>
                <w:sz w:val="24"/>
                <w:szCs w:val="24"/>
              </w:rPr>
              <w:t>вычислительные</w:t>
            </w:r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9pt"/>
                <w:b w:val="0"/>
                <w:sz w:val="24"/>
                <w:szCs w:val="24"/>
              </w:rPr>
              <w:t>электронные</w:t>
            </w:r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9pt"/>
                <w:b w:val="0"/>
                <w:sz w:val="24"/>
                <w:szCs w:val="24"/>
              </w:rPr>
              <w:t>цифровые</w:t>
            </w:r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9pt"/>
                <w:b w:val="0"/>
                <w:sz w:val="24"/>
                <w:szCs w:val="24"/>
              </w:rPr>
              <w:t>портативные</w:t>
            </w:r>
          </w:p>
          <w:p w:rsidR="00BF3BD4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rStyle w:val="9pt"/>
                <w:b w:val="0"/>
                <w:sz w:val="24"/>
                <w:szCs w:val="24"/>
              </w:rPr>
            </w:pPr>
            <w:proofErr w:type="gramStart"/>
            <w:r w:rsidRPr="00203399">
              <w:rPr>
                <w:rStyle w:val="9pt"/>
                <w:b w:val="0"/>
                <w:sz w:val="24"/>
                <w:szCs w:val="24"/>
              </w:rPr>
              <w:t xml:space="preserve">(массой не более </w:t>
            </w:r>
            <w:proofErr w:type="gramEnd"/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proofErr w:type="gramStart"/>
            <w:r w:rsidRPr="00203399">
              <w:rPr>
                <w:rStyle w:val="9pt"/>
                <w:b w:val="0"/>
                <w:sz w:val="24"/>
                <w:szCs w:val="24"/>
              </w:rPr>
              <w:t>10 кг) для</w:t>
            </w:r>
            <w:proofErr w:type="gramEnd"/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9pt"/>
                <w:b w:val="0"/>
                <w:sz w:val="24"/>
                <w:szCs w:val="24"/>
              </w:rPr>
              <w:t>автоматической</w:t>
            </w:r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9pt"/>
                <w:b w:val="0"/>
                <w:sz w:val="24"/>
                <w:szCs w:val="24"/>
              </w:rPr>
              <w:lastRenderedPageBreak/>
              <w:t>обработки данных</w:t>
            </w:r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proofErr w:type="gramStart"/>
            <w:r w:rsidRPr="00203399">
              <w:rPr>
                <w:rStyle w:val="9pt"/>
                <w:b w:val="0"/>
                <w:sz w:val="24"/>
                <w:szCs w:val="24"/>
              </w:rPr>
              <w:t>(«лэптопы»,</w:t>
            </w:r>
            <w:proofErr w:type="gramEnd"/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9pt"/>
                <w:b w:val="0"/>
                <w:sz w:val="24"/>
                <w:szCs w:val="24"/>
              </w:rPr>
              <w:t>«ноутбуки»,</w:t>
            </w:r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proofErr w:type="gramStart"/>
            <w:r w:rsidRPr="00203399">
              <w:rPr>
                <w:rStyle w:val="9pt"/>
                <w:b w:val="0"/>
                <w:sz w:val="24"/>
                <w:szCs w:val="24"/>
              </w:rPr>
              <w:t>«</w:t>
            </w:r>
            <w:proofErr w:type="spellStart"/>
            <w:r w:rsidRPr="00203399">
              <w:rPr>
                <w:rStyle w:val="9pt"/>
                <w:b w:val="0"/>
                <w:sz w:val="24"/>
                <w:szCs w:val="24"/>
              </w:rPr>
              <w:t>сабноутбуки</w:t>
            </w:r>
            <w:proofErr w:type="spellEnd"/>
            <w:r w:rsidRPr="00203399">
              <w:rPr>
                <w:rStyle w:val="9pt"/>
                <w:b w:val="0"/>
                <w:sz w:val="24"/>
                <w:szCs w:val="24"/>
              </w:rPr>
              <w:t>»).</w:t>
            </w:r>
            <w:proofErr w:type="gramEnd"/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9pt"/>
                <w:b w:val="0"/>
                <w:sz w:val="24"/>
                <w:szCs w:val="24"/>
              </w:rPr>
              <w:t xml:space="preserve">Пояснения </w:t>
            </w:r>
            <w:proofErr w:type="gramStart"/>
            <w:r w:rsidRPr="00203399">
              <w:rPr>
                <w:rStyle w:val="9pt"/>
                <w:b w:val="0"/>
                <w:sz w:val="24"/>
                <w:szCs w:val="24"/>
              </w:rPr>
              <w:t>по</w:t>
            </w:r>
            <w:proofErr w:type="gramEnd"/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9pt"/>
                <w:b w:val="0"/>
                <w:sz w:val="24"/>
                <w:szCs w:val="24"/>
              </w:rPr>
              <w:t>требуемой</w:t>
            </w:r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9pt"/>
                <w:b w:val="0"/>
                <w:sz w:val="24"/>
                <w:szCs w:val="24"/>
              </w:rPr>
              <w:t>продукции:</w:t>
            </w:r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9pt"/>
                <w:b w:val="0"/>
                <w:sz w:val="24"/>
                <w:szCs w:val="24"/>
              </w:rPr>
              <w:t>ноутбуки,</w:t>
            </w:r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9pt"/>
                <w:b w:val="0"/>
                <w:sz w:val="24"/>
                <w:szCs w:val="24"/>
              </w:rPr>
              <w:t>планшетные</w:t>
            </w:r>
          </w:p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firstLine="0"/>
              <w:jc w:val="center"/>
            </w:pPr>
            <w:r w:rsidRPr="00203399">
              <w:rPr>
                <w:rStyle w:val="9pt"/>
                <w:b w:val="0"/>
                <w:sz w:val="24"/>
                <w:szCs w:val="24"/>
              </w:rPr>
              <w:t>компьютеры</w:t>
            </w:r>
          </w:p>
        </w:tc>
        <w:tc>
          <w:tcPr>
            <w:tcW w:w="2779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firstLine="0"/>
              <w:jc w:val="center"/>
            </w:pPr>
            <w:proofErr w:type="gramStart"/>
            <w:r w:rsidRPr="00203399">
              <w:lastRenderedPageBreak/>
              <w:t xml:space="preserve">Размер,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203399">
              <w:rPr>
                <w:lang w:val="en-US"/>
              </w:rPr>
              <w:t>Wi</w:t>
            </w:r>
            <w:r w:rsidRPr="00203399">
              <w:t>-</w:t>
            </w:r>
            <w:r w:rsidRPr="00203399">
              <w:rPr>
                <w:lang w:val="en-US"/>
              </w:rPr>
              <w:t>Fi</w:t>
            </w:r>
            <w:r w:rsidRPr="00203399">
              <w:t xml:space="preserve">, </w:t>
            </w:r>
            <w:r w:rsidRPr="00203399">
              <w:rPr>
                <w:lang w:val="en-US"/>
              </w:rPr>
              <w:lastRenderedPageBreak/>
              <w:t>Bluetooth</w:t>
            </w:r>
            <w:r w:rsidRPr="00203399">
              <w:t>, поддержки 3</w:t>
            </w:r>
            <w:r w:rsidRPr="00203399">
              <w:rPr>
                <w:lang w:val="en-US"/>
              </w:rPr>
              <w:t>G</w:t>
            </w:r>
            <w:r w:rsidRPr="00203399">
              <w:t>, (</w:t>
            </w:r>
            <w:r w:rsidRPr="00203399">
              <w:rPr>
                <w:lang w:val="en-US"/>
              </w:rPr>
              <w:t>UMTS</w:t>
            </w:r>
            <w:r w:rsidRPr="00203399">
              <w:t>), тип видеоадаптера, время работы, операционной систем</w:t>
            </w:r>
            <w:r w:rsidR="00BF3BD4" w:rsidRPr="00203399">
              <w:t>ы</w:t>
            </w:r>
            <w:r w:rsidRPr="00203399">
              <w:t>, предустановленное программное обеспечение,</w:t>
            </w:r>
            <w:proofErr w:type="gramEnd"/>
          </w:p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firstLine="0"/>
              <w:jc w:val="center"/>
              <w:rPr>
                <w:bCs/>
              </w:rPr>
            </w:pPr>
            <w:r w:rsidRPr="00203399">
              <w:rPr>
                <w:bCs/>
              </w:rPr>
              <w:t>предельная цена</w:t>
            </w:r>
          </w:p>
        </w:tc>
        <w:tc>
          <w:tcPr>
            <w:tcW w:w="870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</w:tr>
      <w:tr w:rsidR="003278A9" w:rsidRPr="00203399" w:rsidTr="003278A9">
        <w:tc>
          <w:tcPr>
            <w:tcW w:w="540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74" w:type="dxa"/>
          </w:tcPr>
          <w:p w:rsidR="003278A9" w:rsidRPr="00203399" w:rsidRDefault="00056DFE" w:rsidP="00505A5E">
            <w:pPr>
              <w:pStyle w:val="ConsPlusNormal"/>
              <w:tabs>
                <w:tab w:val="center" w:pos="0"/>
              </w:tabs>
              <w:ind w:hanging="82"/>
              <w:jc w:val="center"/>
            </w:pPr>
            <w:r w:rsidRPr="00203399">
              <w:t>26.20.11</w:t>
            </w:r>
          </w:p>
        </w:tc>
        <w:tc>
          <w:tcPr>
            <w:tcW w:w="2653" w:type="dxa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 xml:space="preserve">Машины вычислительные электронные цифровые </w:t>
            </w:r>
            <w:r w:rsidRPr="00203399">
              <w:t>п</w:t>
            </w:r>
            <w:r w:rsidRPr="00203399">
              <w:rPr>
                <w:sz w:val="24"/>
                <w:szCs w:val="24"/>
              </w:rPr>
              <w:t>рочие, содержащие или не содержащие в одном корпусе одно или два из следующих устрой</w:t>
            </w:r>
            <w:proofErr w:type="gramStart"/>
            <w:r w:rsidRPr="00203399">
              <w:rPr>
                <w:sz w:val="24"/>
                <w:szCs w:val="24"/>
              </w:rPr>
              <w:t>ств дл</w:t>
            </w:r>
            <w:proofErr w:type="gramEnd"/>
            <w:r w:rsidRPr="00203399">
              <w:rPr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вывода.</w:t>
            </w:r>
            <w:r w:rsidRPr="00203399">
              <w:rPr>
                <w:rStyle w:val="9pt"/>
                <w:b w:val="0"/>
                <w:sz w:val="24"/>
                <w:szCs w:val="24"/>
              </w:rPr>
              <w:t xml:space="preserve"> </w:t>
            </w:r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9pt"/>
                <w:b w:val="0"/>
                <w:sz w:val="24"/>
                <w:szCs w:val="24"/>
              </w:rPr>
              <w:t xml:space="preserve">Пояснения </w:t>
            </w:r>
            <w:proofErr w:type="gramStart"/>
            <w:r w:rsidRPr="00203399">
              <w:rPr>
                <w:rStyle w:val="9pt"/>
                <w:b w:val="0"/>
                <w:sz w:val="24"/>
                <w:szCs w:val="24"/>
              </w:rPr>
              <w:t>по</w:t>
            </w:r>
            <w:proofErr w:type="gramEnd"/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9pt"/>
                <w:b w:val="0"/>
                <w:sz w:val="24"/>
                <w:szCs w:val="24"/>
              </w:rPr>
              <w:t>требуемой</w:t>
            </w:r>
          </w:p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203399">
              <w:rPr>
                <w:rStyle w:val="9pt"/>
                <w:b w:val="0"/>
                <w:sz w:val="24"/>
                <w:szCs w:val="24"/>
              </w:rPr>
              <w:t>продукции: компьютеры персональные настольные, рабочие станции вывода</w:t>
            </w:r>
          </w:p>
          <w:p w:rsidR="00614B58" w:rsidRPr="00203399" w:rsidRDefault="00614B58" w:rsidP="00505A5E">
            <w:pPr>
              <w:pStyle w:val="ConsPlusNormal"/>
              <w:tabs>
                <w:tab w:val="center" w:pos="0"/>
              </w:tabs>
              <w:ind w:firstLine="0"/>
              <w:jc w:val="center"/>
            </w:pPr>
          </w:p>
        </w:tc>
        <w:tc>
          <w:tcPr>
            <w:tcW w:w="2779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8"/>
              <w:jc w:val="center"/>
            </w:pPr>
            <w:r w:rsidRPr="00203399">
              <w:t>Тип (моноблок/ системный блок и монитор), размер экрана /монитора, тип процессора,</w:t>
            </w:r>
          </w:p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firstLine="0"/>
              <w:jc w:val="center"/>
            </w:pPr>
            <w:r w:rsidRPr="00203399">
              <w:t xml:space="preserve">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</w:t>
            </w:r>
            <w:r w:rsidRPr="00203399">
              <w:rPr>
                <w:bCs/>
              </w:rPr>
              <w:t>предельная цена</w:t>
            </w:r>
          </w:p>
        </w:tc>
        <w:tc>
          <w:tcPr>
            <w:tcW w:w="870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</w:tr>
      <w:tr w:rsidR="003278A9" w:rsidRPr="00203399" w:rsidTr="003278A9">
        <w:tc>
          <w:tcPr>
            <w:tcW w:w="540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74" w:type="dxa"/>
          </w:tcPr>
          <w:p w:rsidR="003278A9" w:rsidRPr="00203399" w:rsidRDefault="00056DFE" w:rsidP="00505A5E">
            <w:pPr>
              <w:pStyle w:val="ConsPlusNormal"/>
              <w:tabs>
                <w:tab w:val="center" w:pos="0"/>
              </w:tabs>
              <w:ind w:hanging="82"/>
              <w:jc w:val="center"/>
            </w:pPr>
            <w:r w:rsidRPr="00203399">
              <w:t>26.20.18</w:t>
            </w:r>
          </w:p>
        </w:tc>
        <w:tc>
          <w:tcPr>
            <w:tcW w:w="2653" w:type="dxa"/>
          </w:tcPr>
          <w:p w:rsidR="00614B58" w:rsidRPr="00203399" w:rsidRDefault="003278A9" w:rsidP="00505A5E">
            <w:pPr>
              <w:pStyle w:val="ConsPlusNormal"/>
              <w:tabs>
                <w:tab w:val="center" w:pos="0"/>
              </w:tabs>
              <w:ind w:firstLine="34"/>
              <w:jc w:val="center"/>
            </w:pPr>
            <w:r w:rsidRPr="00203399">
              <w:t xml:space="preserve">Устройства ввода/вывода данных, содержащие </w:t>
            </w:r>
          </w:p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firstLine="34"/>
              <w:jc w:val="center"/>
            </w:pPr>
            <w:r w:rsidRPr="00203399">
              <w:t>(не содержащие) в одном корпусе запоминающие устройства</w:t>
            </w:r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</w:pPr>
            <w:r w:rsidRPr="00203399">
              <w:rPr>
                <w:sz w:val="24"/>
                <w:szCs w:val="24"/>
              </w:rPr>
              <w:t xml:space="preserve">Пояснения по </w:t>
            </w:r>
            <w:r w:rsidRPr="00203399">
              <w:rPr>
                <w:rStyle w:val="9pt"/>
                <w:b w:val="0"/>
                <w:sz w:val="24"/>
                <w:szCs w:val="24"/>
              </w:rPr>
              <w:t>товару</w:t>
            </w:r>
            <w:r w:rsidRPr="00203399">
              <w:t xml:space="preserve">: </w:t>
            </w:r>
            <w:r w:rsidRPr="00203399">
              <w:rPr>
                <w:sz w:val="24"/>
                <w:szCs w:val="24"/>
              </w:rPr>
              <w:t>принтеры, сканеры, многофункциональные устройства (МФУ)</w:t>
            </w:r>
          </w:p>
        </w:tc>
        <w:tc>
          <w:tcPr>
            <w:tcW w:w="2779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7"/>
              <w:jc w:val="center"/>
            </w:pPr>
            <w:r w:rsidRPr="00203399">
              <w:t>Метод печати (струйный/лазерный для принтера / МФУ), разрешение сканирования (для сканера/МФУ), цветность (цветной/черно-белый), максимальный формат, скорость печати/сканирования, наличие дополнительных модулей и  интерфейсов (сетевой интерфейс, устройства чтения карт памяти и т.д.)</w:t>
            </w:r>
          </w:p>
        </w:tc>
        <w:tc>
          <w:tcPr>
            <w:tcW w:w="870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</w:tr>
      <w:tr w:rsidR="003278A9" w:rsidRPr="00203399" w:rsidTr="003278A9">
        <w:tc>
          <w:tcPr>
            <w:tcW w:w="540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3278A9" w:rsidRPr="00203399" w:rsidRDefault="00460F93" w:rsidP="00460F93">
            <w:pPr>
              <w:pStyle w:val="ConsPlusNormal"/>
              <w:tabs>
                <w:tab w:val="center" w:pos="0"/>
              </w:tabs>
              <w:ind w:hanging="82"/>
              <w:jc w:val="center"/>
            </w:pPr>
            <w:r w:rsidRPr="00203399">
              <w:t>26.30.11</w:t>
            </w:r>
          </w:p>
        </w:tc>
        <w:tc>
          <w:tcPr>
            <w:tcW w:w="2653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8"/>
              <w:jc w:val="center"/>
            </w:pPr>
            <w:proofErr w:type="gramStart"/>
            <w:r w:rsidRPr="00203399">
              <w:t>Аппаратура</w:t>
            </w:r>
            <w:proofErr w:type="gramEnd"/>
            <w:r w:rsidRPr="00203399">
              <w:t xml:space="preserve"> передающая для радиосвязи, радиовещания и телевидения</w:t>
            </w:r>
          </w:p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</w:pPr>
            <w:r w:rsidRPr="00203399">
              <w:rPr>
                <w:sz w:val="24"/>
                <w:szCs w:val="24"/>
              </w:rPr>
              <w:t>Пояснения по товару</w:t>
            </w:r>
            <w:r w:rsidRPr="00203399">
              <w:t xml:space="preserve">: </w:t>
            </w:r>
            <w:r w:rsidRPr="00203399">
              <w:rPr>
                <w:sz w:val="24"/>
                <w:szCs w:val="24"/>
              </w:rPr>
              <w:t>телефоны мобильные</w:t>
            </w:r>
          </w:p>
        </w:tc>
        <w:tc>
          <w:tcPr>
            <w:tcW w:w="2779" w:type="dxa"/>
          </w:tcPr>
          <w:p w:rsidR="00614B58" w:rsidRPr="00203399" w:rsidRDefault="003278A9" w:rsidP="00505A5E">
            <w:pPr>
              <w:pStyle w:val="ConsPlusNormal"/>
              <w:tabs>
                <w:tab w:val="center" w:pos="0"/>
              </w:tabs>
              <w:ind w:right="-92" w:hanging="107"/>
              <w:jc w:val="center"/>
            </w:pPr>
            <w:r w:rsidRPr="00203399">
              <w:t>Тип устройства (телефон/смартфон)</w:t>
            </w:r>
            <w:r w:rsidR="00614B58" w:rsidRPr="00203399">
              <w:t>,</w:t>
            </w:r>
            <w:r w:rsidRPr="00203399">
              <w:t xml:space="preserve"> поддерживаемые стандарты, операционная система, время работы, метод управления (сенсорный/кнопочный), количество </w:t>
            </w:r>
            <w:r w:rsidRPr="00203399">
              <w:rPr>
                <w:lang w:val="en-US"/>
              </w:rPr>
              <w:t>SIM</w:t>
            </w:r>
            <w:r w:rsidRPr="00203399">
              <w:t xml:space="preserve">-карт, наличие модулей и интерфейсов </w:t>
            </w:r>
          </w:p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right="-92" w:hanging="107"/>
              <w:jc w:val="center"/>
            </w:pPr>
            <w:proofErr w:type="gramStart"/>
            <w:r w:rsidRPr="00203399">
              <w:t>(</w:t>
            </w:r>
            <w:r w:rsidRPr="00203399">
              <w:rPr>
                <w:lang w:val="en-US"/>
              </w:rPr>
              <w:t>Wi</w:t>
            </w:r>
            <w:r w:rsidRPr="00203399">
              <w:t>-</w:t>
            </w:r>
            <w:r w:rsidRPr="00203399">
              <w:rPr>
                <w:lang w:val="en-US"/>
              </w:rPr>
              <w:t>Fi</w:t>
            </w:r>
            <w:r w:rsidRPr="00203399">
              <w:t>,</w:t>
            </w:r>
            <w:r w:rsidR="00614B58" w:rsidRPr="00203399">
              <w:t xml:space="preserve"> </w:t>
            </w:r>
            <w:r w:rsidRPr="00203399">
              <w:rPr>
                <w:lang w:val="en-US"/>
              </w:rPr>
              <w:t>Bluetooth</w:t>
            </w:r>
            <w:r w:rsidRPr="00203399">
              <w:t>.</w:t>
            </w:r>
            <w:proofErr w:type="gramEnd"/>
            <w:r w:rsidRPr="00203399">
              <w:t xml:space="preserve"> </w:t>
            </w:r>
            <w:r w:rsidRPr="00203399">
              <w:rPr>
                <w:lang w:val="en-US"/>
              </w:rPr>
              <w:t>USBGPS</w:t>
            </w:r>
            <w:r w:rsidRPr="00203399">
              <w:t>)</w:t>
            </w:r>
            <w:r w:rsidR="00614B58" w:rsidRPr="00203399">
              <w:t>,</w:t>
            </w:r>
            <w:r w:rsidRPr="00203399">
              <w:t xml:space="preserve"> стоимость годового владения оборудования (включая договоры технической поддержки, </w:t>
            </w:r>
            <w:r w:rsidRPr="00203399">
              <w:lastRenderedPageBreak/>
              <w:t>обслуживания, сервисные договоры) из расчета на одного абонента (одну единицу трафика) в течение всего срока службы,</w:t>
            </w:r>
          </w:p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7"/>
              <w:jc w:val="center"/>
              <w:rPr>
                <w:bCs/>
              </w:rPr>
            </w:pPr>
            <w:r w:rsidRPr="00203399">
              <w:rPr>
                <w:bCs/>
              </w:rPr>
              <w:t xml:space="preserve">предельная цена </w:t>
            </w:r>
          </w:p>
        </w:tc>
        <w:tc>
          <w:tcPr>
            <w:tcW w:w="87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53"/>
              <w:jc w:val="center"/>
            </w:pPr>
            <w:r w:rsidRPr="00203399">
              <w:lastRenderedPageBreak/>
              <w:t>383</w:t>
            </w:r>
          </w:p>
        </w:tc>
        <w:tc>
          <w:tcPr>
            <w:tcW w:w="124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71"/>
              <w:jc w:val="center"/>
            </w:pPr>
            <w:r w:rsidRPr="00203399">
              <w:t>Рубль</w:t>
            </w: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 xml:space="preserve">Не более </w:t>
            </w:r>
          </w:p>
          <w:p w:rsidR="003278A9" w:rsidRPr="00203399" w:rsidRDefault="00F05118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15</w:t>
            </w:r>
            <w:r w:rsidR="003278A9" w:rsidRPr="00203399">
              <w:rPr>
                <w:sz w:val="24"/>
                <w:szCs w:val="24"/>
              </w:rPr>
              <w:t xml:space="preserve"> тыс.</w:t>
            </w:r>
          </w:p>
        </w:tc>
        <w:tc>
          <w:tcPr>
            <w:tcW w:w="1781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 xml:space="preserve">Не более </w:t>
            </w:r>
          </w:p>
          <w:p w:rsidR="003278A9" w:rsidRPr="00203399" w:rsidRDefault="00F05118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7</w:t>
            </w:r>
            <w:r w:rsidR="003278A9" w:rsidRPr="00203399">
              <w:rPr>
                <w:sz w:val="24"/>
                <w:szCs w:val="24"/>
              </w:rPr>
              <w:t xml:space="preserve"> тыс.</w:t>
            </w: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 xml:space="preserve">Не более </w:t>
            </w:r>
          </w:p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5 тыс.</w:t>
            </w:r>
          </w:p>
        </w:tc>
        <w:tc>
          <w:tcPr>
            <w:tcW w:w="155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</w:tr>
      <w:tr w:rsidR="003278A9" w:rsidRPr="00203399" w:rsidTr="003278A9">
        <w:tc>
          <w:tcPr>
            <w:tcW w:w="540" w:type="dxa"/>
            <w:vMerge w:val="restart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74" w:type="dxa"/>
            <w:vMerge w:val="restart"/>
          </w:tcPr>
          <w:p w:rsidR="003278A9" w:rsidRPr="00203399" w:rsidRDefault="00460F93" w:rsidP="00505A5E">
            <w:pPr>
              <w:pStyle w:val="ConsPlusNormal"/>
              <w:tabs>
                <w:tab w:val="center" w:pos="0"/>
              </w:tabs>
              <w:ind w:hanging="82"/>
              <w:jc w:val="center"/>
            </w:pPr>
            <w:r w:rsidRPr="00203399">
              <w:t>29.10.21</w:t>
            </w:r>
          </w:p>
        </w:tc>
        <w:tc>
          <w:tcPr>
            <w:tcW w:w="2653" w:type="dxa"/>
            <w:vMerge w:val="restart"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203399">
              <w:rPr>
                <w:rStyle w:val="9pt"/>
                <w:b w:val="0"/>
                <w:sz w:val="24"/>
                <w:szCs w:val="24"/>
              </w:rPr>
              <w:t>Автомобили легковые</w:t>
            </w:r>
          </w:p>
        </w:tc>
        <w:tc>
          <w:tcPr>
            <w:tcW w:w="2779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7"/>
              <w:jc w:val="center"/>
            </w:pPr>
            <w:r w:rsidRPr="00203399">
              <w:t>Мощность двигателя, комплектация</w:t>
            </w:r>
          </w:p>
        </w:tc>
        <w:tc>
          <w:tcPr>
            <w:tcW w:w="87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53"/>
              <w:jc w:val="center"/>
            </w:pPr>
            <w:r w:rsidRPr="00203399">
              <w:t>251</w:t>
            </w:r>
          </w:p>
        </w:tc>
        <w:tc>
          <w:tcPr>
            <w:tcW w:w="124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8"/>
              <w:jc w:val="center"/>
            </w:pPr>
            <w:r w:rsidRPr="00203399">
              <w:t>Лошади</w:t>
            </w:r>
            <w:r w:rsidR="00614B58" w:rsidRPr="00203399">
              <w:t>-</w:t>
            </w:r>
          </w:p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8"/>
              <w:jc w:val="center"/>
            </w:pPr>
            <w:proofErr w:type="spellStart"/>
            <w:r w:rsidRPr="00203399">
              <w:t>ная</w:t>
            </w:r>
            <w:proofErr w:type="spellEnd"/>
            <w:r w:rsidRPr="00203399">
              <w:t xml:space="preserve"> сила</w:t>
            </w: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Не более 200</w:t>
            </w:r>
          </w:p>
        </w:tc>
        <w:tc>
          <w:tcPr>
            <w:tcW w:w="1781" w:type="dxa"/>
          </w:tcPr>
          <w:p w:rsidR="003278A9" w:rsidRPr="00203399" w:rsidRDefault="003278A9" w:rsidP="00460F93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 xml:space="preserve">Не более </w:t>
            </w:r>
            <w:r w:rsidR="00460F93" w:rsidRPr="00203399">
              <w:rPr>
                <w:sz w:val="24"/>
                <w:szCs w:val="24"/>
              </w:rPr>
              <w:t>200</w:t>
            </w: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</w:tr>
      <w:tr w:rsidR="003278A9" w:rsidRPr="00203399" w:rsidTr="003278A9">
        <w:tc>
          <w:tcPr>
            <w:tcW w:w="540" w:type="dxa"/>
            <w:vMerge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82"/>
              <w:jc w:val="center"/>
            </w:pPr>
          </w:p>
        </w:tc>
        <w:tc>
          <w:tcPr>
            <w:tcW w:w="2653" w:type="dxa"/>
            <w:vMerge/>
          </w:tcPr>
          <w:p w:rsidR="003278A9" w:rsidRPr="00203399" w:rsidRDefault="003278A9" w:rsidP="00505A5E">
            <w:pPr>
              <w:pStyle w:val="31"/>
              <w:shd w:val="clear" w:color="auto" w:fill="auto"/>
              <w:spacing w:after="0" w:line="240" w:lineRule="auto"/>
              <w:ind w:left="60"/>
              <w:jc w:val="center"/>
              <w:rPr>
                <w:rStyle w:val="9pt"/>
                <w:b w:val="0"/>
                <w:sz w:val="24"/>
                <w:szCs w:val="24"/>
              </w:rPr>
            </w:pPr>
          </w:p>
        </w:tc>
        <w:tc>
          <w:tcPr>
            <w:tcW w:w="2779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7"/>
              <w:jc w:val="center"/>
              <w:rPr>
                <w:bCs/>
              </w:rPr>
            </w:pPr>
            <w:r w:rsidRPr="00203399">
              <w:rPr>
                <w:bCs/>
              </w:rPr>
              <w:t>Предельная цена</w:t>
            </w:r>
          </w:p>
        </w:tc>
        <w:tc>
          <w:tcPr>
            <w:tcW w:w="87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53"/>
              <w:jc w:val="center"/>
            </w:pPr>
            <w:r w:rsidRPr="00203399">
              <w:t>383</w:t>
            </w:r>
          </w:p>
        </w:tc>
        <w:tc>
          <w:tcPr>
            <w:tcW w:w="124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8"/>
              <w:jc w:val="center"/>
            </w:pPr>
            <w:r w:rsidRPr="00203399">
              <w:t>Рубль</w:t>
            </w: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 xml:space="preserve">Не более </w:t>
            </w:r>
          </w:p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2,5 млн.</w:t>
            </w:r>
          </w:p>
        </w:tc>
        <w:tc>
          <w:tcPr>
            <w:tcW w:w="1781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 xml:space="preserve">Не более </w:t>
            </w:r>
          </w:p>
          <w:p w:rsidR="003278A9" w:rsidRPr="00203399" w:rsidRDefault="00460F93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2</w:t>
            </w:r>
            <w:r w:rsidR="003278A9" w:rsidRPr="00203399">
              <w:rPr>
                <w:sz w:val="24"/>
                <w:szCs w:val="24"/>
              </w:rPr>
              <w:t xml:space="preserve"> млн.</w:t>
            </w: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</w:tr>
      <w:tr w:rsidR="003278A9" w:rsidRPr="00203399" w:rsidTr="003278A9">
        <w:tc>
          <w:tcPr>
            <w:tcW w:w="540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 w:rsidR="003278A9" w:rsidRPr="00203399" w:rsidRDefault="00460F93" w:rsidP="00505A5E">
            <w:pPr>
              <w:pStyle w:val="ConsPlusNormal"/>
              <w:tabs>
                <w:tab w:val="center" w:pos="0"/>
              </w:tabs>
              <w:ind w:hanging="82"/>
              <w:jc w:val="center"/>
            </w:pPr>
            <w:r w:rsidRPr="00203399">
              <w:t>29.10.30</w:t>
            </w:r>
          </w:p>
        </w:tc>
        <w:tc>
          <w:tcPr>
            <w:tcW w:w="2653" w:type="dxa"/>
          </w:tcPr>
          <w:p w:rsidR="003278A9" w:rsidRPr="00203399" w:rsidRDefault="003278A9" w:rsidP="00505A5E">
            <w:pPr>
              <w:pStyle w:val="ConsPlusNormal"/>
              <w:tabs>
                <w:tab w:val="center" w:pos="-108"/>
              </w:tabs>
              <w:ind w:hanging="108"/>
              <w:jc w:val="center"/>
            </w:pPr>
            <w:r w:rsidRPr="00203399">
              <w:t>Средства автотранспортные для перевозки 10 человек и более</w:t>
            </w:r>
          </w:p>
        </w:tc>
        <w:tc>
          <w:tcPr>
            <w:tcW w:w="2779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7"/>
              <w:jc w:val="center"/>
            </w:pPr>
            <w:r w:rsidRPr="00203399">
              <w:t>Мощность двигателя, комплектация</w:t>
            </w:r>
          </w:p>
        </w:tc>
        <w:tc>
          <w:tcPr>
            <w:tcW w:w="87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53"/>
              <w:jc w:val="center"/>
            </w:pPr>
          </w:p>
        </w:tc>
        <w:tc>
          <w:tcPr>
            <w:tcW w:w="124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8"/>
              <w:jc w:val="center"/>
            </w:pP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</w:tr>
      <w:tr w:rsidR="003278A9" w:rsidRPr="00203399" w:rsidTr="003278A9">
        <w:tc>
          <w:tcPr>
            <w:tcW w:w="540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7</w:t>
            </w:r>
          </w:p>
        </w:tc>
        <w:tc>
          <w:tcPr>
            <w:tcW w:w="974" w:type="dxa"/>
          </w:tcPr>
          <w:p w:rsidR="003278A9" w:rsidRPr="00203399" w:rsidRDefault="00460F93" w:rsidP="00505A5E">
            <w:pPr>
              <w:pStyle w:val="ConsPlusNormal"/>
              <w:tabs>
                <w:tab w:val="center" w:pos="0"/>
              </w:tabs>
              <w:ind w:hanging="82"/>
              <w:jc w:val="center"/>
            </w:pPr>
            <w:r w:rsidRPr="00203399">
              <w:t>29.10.41</w:t>
            </w:r>
          </w:p>
        </w:tc>
        <w:tc>
          <w:tcPr>
            <w:tcW w:w="2653" w:type="dxa"/>
          </w:tcPr>
          <w:p w:rsidR="003278A9" w:rsidRPr="00203399" w:rsidRDefault="003278A9" w:rsidP="00505A5E">
            <w:pPr>
              <w:pStyle w:val="ConsPlusNormal"/>
              <w:tabs>
                <w:tab w:val="center" w:pos="-108"/>
              </w:tabs>
              <w:ind w:hanging="108"/>
              <w:jc w:val="center"/>
            </w:pPr>
            <w:r w:rsidRPr="00203399">
              <w:t>Средства автотранспортные грузовые</w:t>
            </w:r>
          </w:p>
        </w:tc>
        <w:tc>
          <w:tcPr>
            <w:tcW w:w="2779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7"/>
              <w:jc w:val="center"/>
            </w:pPr>
            <w:r w:rsidRPr="00203399">
              <w:t>Мощность двигателя, комплектация</w:t>
            </w:r>
          </w:p>
        </w:tc>
        <w:tc>
          <w:tcPr>
            <w:tcW w:w="87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53"/>
              <w:jc w:val="center"/>
            </w:pPr>
          </w:p>
        </w:tc>
        <w:tc>
          <w:tcPr>
            <w:tcW w:w="124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8"/>
              <w:jc w:val="center"/>
            </w:pP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</w:tr>
      <w:tr w:rsidR="003278A9" w:rsidRPr="00203399" w:rsidTr="003278A9">
        <w:tc>
          <w:tcPr>
            <w:tcW w:w="540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3278A9" w:rsidRPr="00203399" w:rsidRDefault="00460F93" w:rsidP="00505A5E">
            <w:pPr>
              <w:pStyle w:val="ConsPlusNormal"/>
              <w:tabs>
                <w:tab w:val="center" w:pos="0"/>
              </w:tabs>
              <w:ind w:hanging="82"/>
              <w:jc w:val="center"/>
            </w:pPr>
            <w:r w:rsidRPr="00203399">
              <w:t>31.01.11</w:t>
            </w:r>
          </w:p>
        </w:tc>
        <w:tc>
          <w:tcPr>
            <w:tcW w:w="2653" w:type="dxa"/>
          </w:tcPr>
          <w:p w:rsidR="00614B58" w:rsidRPr="00203399" w:rsidRDefault="003278A9" w:rsidP="00505A5E">
            <w:pPr>
              <w:pStyle w:val="ConsPlusNormal"/>
              <w:tabs>
                <w:tab w:val="center" w:pos="0"/>
              </w:tabs>
              <w:ind w:hanging="108"/>
              <w:jc w:val="center"/>
            </w:pPr>
            <w:r w:rsidRPr="00203399">
              <w:t xml:space="preserve">Мебель для сидения </w:t>
            </w:r>
          </w:p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8"/>
              <w:jc w:val="center"/>
            </w:pPr>
            <w:r w:rsidRPr="00203399">
              <w:t>с металлическим каркасом</w:t>
            </w:r>
          </w:p>
        </w:tc>
        <w:tc>
          <w:tcPr>
            <w:tcW w:w="2779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7"/>
              <w:jc w:val="center"/>
            </w:pPr>
            <w:r w:rsidRPr="00203399">
              <w:t>Материал каркаса (металл), обивочные материалы</w:t>
            </w:r>
          </w:p>
        </w:tc>
        <w:tc>
          <w:tcPr>
            <w:tcW w:w="87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53"/>
              <w:jc w:val="center"/>
            </w:pPr>
          </w:p>
        </w:tc>
        <w:tc>
          <w:tcPr>
            <w:tcW w:w="124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8"/>
              <w:jc w:val="center"/>
            </w:pP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Предельное</w:t>
            </w:r>
          </w:p>
          <w:p w:rsidR="003278A9" w:rsidRPr="00203399" w:rsidRDefault="003278A9" w:rsidP="00505A5E">
            <w:pPr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 xml:space="preserve">значение </w:t>
            </w:r>
            <w:proofErr w:type="gramStart"/>
            <w:r w:rsidRPr="00203399">
              <w:rPr>
                <w:rStyle w:val="85pt0pt"/>
                <w:b w:val="0"/>
                <w:sz w:val="24"/>
                <w:szCs w:val="24"/>
              </w:rPr>
              <w:t>-к</w:t>
            </w:r>
            <w:proofErr w:type="gramEnd"/>
            <w:r w:rsidRPr="00203399">
              <w:rPr>
                <w:rStyle w:val="85pt0pt"/>
                <w:b w:val="0"/>
                <w:sz w:val="24"/>
                <w:szCs w:val="24"/>
              </w:rPr>
              <w:t>ожа</w:t>
            </w:r>
          </w:p>
          <w:p w:rsidR="003278A9" w:rsidRPr="00203399" w:rsidRDefault="003278A9" w:rsidP="00505A5E">
            <w:pPr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натуральная,</w:t>
            </w:r>
          </w:p>
          <w:p w:rsidR="003278A9" w:rsidRPr="00203399" w:rsidRDefault="003278A9" w:rsidP="00505A5E">
            <w:pPr>
              <w:jc w:val="center"/>
              <w:rPr>
                <w:rStyle w:val="85pt0pt"/>
                <w:b w:val="0"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возможные</w:t>
            </w:r>
            <w:r w:rsidRPr="00203399">
              <w:rPr>
                <w:b/>
                <w:sz w:val="24"/>
                <w:szCs w:val="24"/>
              </w:rPr>
              <w:t xml:space="preserve"> </w:t>
            </w:r>
            <w:r w:rsidRPr="00203399">
              <w:rPr>
                <w:rStyle w:val="85pt0pt"/>
                <w:b w:val="0"/>
                <w:sz w:val="24"/>
                <w:szCs w:val="24"/>
              </w:rPr>
              <w:t>значения - искусственная кожа, искус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ственная зам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ша (микро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фибра), ткань, нетканые ма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териалы</w:t>
            </w:r>
          </w:p>
          <w:p w:rsidR="003278A9" w:rsidRPr="00203399" w:rsidRDefault="003278A9" w:rsidP="00505A5E">
            <w:pPr>
              <w:jc w:val="center"/>
              <w:rPr>
                <w:rStyle w:val="85pt0pt"/>
                <w:b w:val="0"/>
                <w:sz w:val="24"/>
                <w:szCs w:val="24"/>
              </w:rPr>
            </w:pPr>
          </w:p>
          <w:p w:rsidR="003278A9" w:rsidRPr="00203399" w:rsidRDefault="003278A9" w:rsidP="00614B58">
            <w:pPr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278A9" w:rsidRPr="00203399" w:rsidRDefault="003278A9" w:rsidP="00505A5E">
            <w:pPr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Предельное значение - искусственная замша (мик</w:t>
            </w:r>
            <w:r w:rsidR="00614B58" w:rsidRPr="00203399">
              <w:rPr>
                <w:rStyle w:val="85pt0pt"/>
                <w:b w:val="0"/>
                <w:sz w:val="24"/>
                <w:szCs w:val="24"/>
              </w:rPr>
              <w:t>ро</w:t>
            </w:r>
            <w:r w:rsidRPr="00203399">
              <w:rPr>
                <w:b/>
                <w:sz w:val="24"/>
                <w:szCs w:val="24"/>
              </w:rPr>
              <w:t xml:space="preserve"> </w:t>
            </w:r>
            <w:r w:rsidRPr="00203399">
              <w:rPr>
                <w:rStyle w:val="85pt0pt"/>
                <w:b w:val="0"/>
                <w:sz w:val="24"/>
                <w:szCs w:val="24"/>
              </w:rPr>
              <w:t>фибра), возможные значения: ткань, нетка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ные материа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лы</w:t>
            </w: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Предельное значение - искусственная замша (микро</w:t>
            </w:r>
            <w:r w:rsidRPr="00203399">
              <w:rPr>
                <w:b/>
                <w:sz w:val="24"/>
                <w:szCs w:val="24"/>
              </w:rPr>
              <w:t xml:space="preserve"> </w:t>
            </w:r>
            <w:r w:rsidRPr="00203399">
              <w:rPr>
                <w:rStyle w:val="85pt0pt"/>
                <w:b w:val="0"/>
                <w:sz w:val="24"/>
                <w:szCs w:val="24"/>
              </w:rPr>
              <w:t>фибра), воз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можные значе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ния: ткань, нетканые ма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териалы</w:t>
            </w:r>
          </w:p>
        </w:tc>
        <w:tc>
          <w:tcPr>
            <w:tcW w:w="1553" w:type="dxa"/>
          </w:tcPr>
          <w:p w:rsidR="003278A9" w:rsidRPr="00203399" w:rsidRDefault="003278A9" w:rsidP="00505A5E">
            <w:pPr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Предельное значение - ткань, возможные значения:</w:t>
            </w:r>
          </w:p>
          <w:p w:rsidR="003278A9" w:rsidRPr="00203399" w:rsidRDefault="003278A9" w:rsidP="00505A5E">
            <w:pPr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нетканые</w:t>
            </w:r>
          </w:p>
          <w:p w:rsidR="003278A9" w:rsidRPr="00203399" w:rsidRDefault="003278A9" w:rsidP="00505A5E">
            <w:pPr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материалы</w:t>
            </w:r>
          </w:p>
        </w:tc>
      </w:tr>
      <w:tr w:rsidR="003278A9" w:rsidRPr="00203399" w:rsidTr="003278A9">
        <w:tc>
          <w:tcPr>
            <w:tcW w:w="540" w:type="dxa"/>
            <w:vMerge w:val="restart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74" w:type="dxa"/>
            <w:vMerge w:val="restart"/>
          </w:tcPr>
          <w:p w:rsidR="003278A9" w:rsidRPr="00203399" w:rsidRDefault="00460F93" w:rsidP="00505A5E">
            <w:pPr>
              <w:pStyle w:val="ConsPlusNormal"/>
              <w:tabs>
                <w:tab w:val="center" w:pos="0"/>
              </w:tabs>
              <w:ind w:hanging="82"/>
              <w:jc w:val="center"/>
            </w:pPr>
            <w:r w:rsidRPr="00203399">
              <w:t>31.01.11</w:t>
            </w:r>
          </w:p>
        </w:tc>
        <w:tc>
          <w:tcPr>
            <w:tcW w:w="2653" w:type="dxa"/>
            <w:vMerge w:val="restart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8"/>
              <w:jc w:val="center"/>
            </w:pPr>
            <w:r w:rsidRPr="00203399">
              <w:t>Мебель для сиденья с деревянным каркасом</w:t>
            </w:r>
          </w:p>
        </w:tc>
        <w:tc>
          <w:tcPr>
            <w:tcW w:w="2779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7"/>
              <w:jc w:val="center"/>
            </w:pPr>
            <w:r w:rsidRPr="00203399">
              <w:t>Материал (вид древесины)</w:t>
            </w:r>
          </w:p>
        </w:tc>
        <w:tc>
          <w:tcPr>
            <w:tcW w:w="87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53"/>
              <w:jc w:val="center"/>
            </w:pPr>
          </w:p>
        </w:tc>
        <w:tc>
          <w:tcPr>
            <w:tcW w:w="124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8"/>
              <w:jc w:val="center"/>
            </w:pP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 xml:space="preserve">Предельное значение - древесина хвойных и </w:t>
            </w:r>
            <w:proofErr w:type="spellStart"/>
            <w:r w:rsidRPr="00203399">
              <w:rPr>
                <w:rStyle w:val="85pt0pt"/>
                <w:b w:val="0"/>
                <w:sz w:val="24"/>
                <w:szCs w:val="24"/>
              </w:rPr>
              <w:t>мягколиствен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ных</w:t>
            </w:r>
            <w:proofErr w:type="spellEnd"/>
            <w:r w:rsidRPr="00203399">
              <w:rPr>
                <w:rStyle w:val="85pt0pt"/>
                <w:b w:val="0"/>
                <w:sz w:val="24"/>
                <w:szCs w:val="24"/>
              </w:rPr>
              <w:t xml:space="preserve"> пород: береза, лист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венница, сос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на, ель</w:t>
            </w:r>
          </w:p>
        </w:tc>
        <w:tc>
          <w:tcPr>
            <w:tcW w:w="1781" w:type="dxa"/>
          </w:tcPr>
          <w:p w:rsidR="003278A9" w:rsidRPr="00203399" w:rsidRDefault="003278A9" w:rsidP="00505A5E">
            <w:pPr>
              <w:ind w:left="120"/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 xml:space="preserve">Предельное значение - древесина хвойных и </w:t>
            </w:r>
            <w:proofErr w:type="spellStart"/>
            <w:r w:rsidRPr="00203399">
              <w:rPr>
                <w:rStyle w:val="85pt0pt"/>
                <w:b w:val="0"/>
                <w:sz w:val="24"/>
                <w:szCs w:val="24"/>
              </w:rPr>
              <w:t>мягколист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венных</w:t>
            </w:r>
            <w:proofErr w:type="spellEnd"/>
            <w:r w:rsidRPr="00203399">
              <w:rPr>
                <w:rStyle w:val="85pt0pt"/>
                <w:b w:val="0"/>
                <w:sz w:val="24"/>
                <w:szCs w:val="24"/>
              </w:rPr>
              <w:t xml:space="preserve"> пород: береза, лист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венница, сос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на, ель</w:t>
            </w: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 xml:space="preserve">Предельное значение - древесина хвойных и </w:t>
            </w:r>
            <w:proofErr w:type="spellStart"/>
            <w:r w:rsidRPr="00203399">
              <w:rPr>
                <w:rStyle w:val="85pt0pt"/>
                <w:b w:val="0"/>
                <w:sz w:val="24"/>
                <w:szCs w:val="24"/>
              </w:rPr>
              <w:t>мягколиствен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ных</w:t>
            </w:r>
            <w:proofErr w:type="spellEnd"/>
            <w:r w:rsidRPr="00203399">
              <w:rPr>
                <w:rStyle w:val="85pt0pt"/>
                <w:b w:val="0"/>
                <w:sz w:val="24"/>
                <w:szCs w:val="24"/>
              </w:rPr>
              <w:t xml:space="preserve"> пород: береза, лист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венница, сосна, ель</w:t>
            </w:r>
          </w:p>
        </w:tc>
        <w:tc>
          <w:tcPr>
            <w:tcW w:w="1553" w:type="dxa"/>
          </w:tcPr>
          <w:p w:rsidR="003278A9" w:rsidRPr="00203399" w:rsidRDefault="003278A9" w:rsidP="00505A5E">
            <w:pPr>
              <w:ind w:left="120"/>
              <w:jc w:val="center"/>
              <w:rPr>
                <w:rStyle w:val="85pt0pt"/>
                <w:b w:val="0"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 xml:space="preserve">Предельное значение - древесина хвойных и </w:t>
            </w:r>
            <w:proofErr w:type="spellStart"/>
            <w:r w:rsidRPr="00203399">
              <w:rPr>
                <w:rStyle w:val="85pt0pt"/>
                <w:b w:val="0"/>
                <w:sz w:val="24"/>
                <w:szCs w:val="24"/>
              </w:rPr>
              <w:t>мягколист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венных</w:t>
            </w:r>
            <w:proofErr w:type="spellEnd"/>
            <w:r w:rsidRPr="00203399">
              <w:rPr>
                <w:rStyle w:val="85pt0pt"/>
                <w:b w:val="0"/>
                <w:sz w:val="24"/>
                <w:szCs w:val="24"/>
              </w:rPr>
              <w:t xml:space="preserve"> пород: береза, лист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венница, сос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на, ель</w:t>
            </w:r>
          </w:p>
          <w:p w:rsidR="00614B58" w:rsidRPr="00203399" w:rsidRDefault="00614B58" w:rsidP="00505A5E">
            <w:pPr>
              <w:ind w:left="120"/>
              <w:jc w:val="center"/>
              <w:rPr>
                <w:b/>
                <w:sz w:val="24"/>
                <w:szCs w:val="24"/>
              </w:rPr>
            </w:pPr>
          </w:p>
        </w:tc>
      </w:tr>
      <w:tr w:rsidR="003278A9" w:rsidRPr="00203399" w:rsidTr="003278A9">
        <w:tc>
          <w:tcPr>
            <w:tcW w:w="540" w:type="dxa"/>
            <w:vMerge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82"/>
              <w:jc w:val="center"/>
            </w:pPr>
          </w:p>
        </w:tc>
        <w:tc>
          <w:tcPr>
            <w:tcW w:w="2653" w:type="dxa"/>
            <w:vMerge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8"/>
              <w:jc w:val="center"/>
            </w:pPr>
          </w:p>
        </w:tc>
        <w:tc>
          <w:tcPr>
            <w:tcW w:w="2779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7"/>
              <w:jc w:val="center"/>
            </w:pPr>
            <w:r w:rsidRPr="00203399">
              <w:t>Обивочные материалы</w:t>
            </w:r>
          </w:p>
        </w:tc>
        <w:tc>
          <w:tcPr>
            <w:tcW w:w="87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53"/>
              <w:jc w:val="center"/>
            </w:pPr>
          </w:p>
        </w:tc>
        <w:tc>
          <w:tcPr>
            <w:tcW w:w="124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8"/>
              <w:jc w:val="center"/>
            </w:pP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rStyle w:val="85pt0pt"/>
                <w:b w:val="0"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Предельное значение-кожа натуральная, возможные значения</w:t>
            </w:r>
            <w:r w:rsidR="00614B58" w:rsidRPr="00203399">
              <w:rPr>
                <w:rStyle w:val="85pt0pt"/>
                <w:b w:val="0"/>
                <w:sz w:val="24"/>
                <w:szCs w:val="24"/>
              </w:rPr>
              <w:t xml:space="preserve"> </w:t>
            </w:r>
            <w:r w:rsidRPr="00203399">
              <w:rPr>
                <w:rStyle w:val="85pt0pt"/>
                <w:b w:val="0"/>
                <w:sz w:val="24"/>
                <w:szCs w:val="24"/>
              </w:rPr>
              <w:t>- искусственная кожа, искус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ственная зам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ша (микро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фибра), ткань, нетканые ма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териалы</w:t>
            </w:r>
          </w:p>
          <w:p w:rsidR="00614B58" w:rsidRPr="00203399" w:rsidRDefault="00614B58" w:rsidP="00505A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278A9" w:rsidRPr="00203399" w:rsidRDefault="003278A9" w:rsidP="00505A5E">
            <w:pPr>
              <w:ind w:left="120"/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Предельное значение - искусственная замша (мик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рофибра), возможные значения: ткань, нетка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ные материа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лы</w:t>
            </w: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Предельное значение - искусственная замша (микро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фибра), воз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можные значе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ния: ткань, нетканые ма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териалы</w:t>
            </w:r>
          </w:p>
        </w:tc>
        <w:tc>
          <w:tcPr>
            <w:tcW w:w="1553" w:type="dxa"/>
          </w:tcPr>
          <w:p w:rsidR="003278A9" w:rsidRPr="00203399" w:rsidRDefault="003278A9" w:rsidP="00505A5E">
            <w:pPr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Предельное значение - ткань, воз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можные зна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чения: нетка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ные материа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лы</w:t>
            </w:r>
          </w:p>
        </w:tc>
      </w:tr>
      <w:tr w:rsidR="003278A9" w:rsidRPr="00203399" w:rsidTr="003278A9">
        <w:tc>
          <w:tcPr>
            <w:tcW w:w="540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3278A9" w:rsidRPr="00203399" w:rsidRDefault="00460F93" w:rsidP="00505A5E">
            <w:pPr>
              <w:pStyle w:val="ConsPlusNormal"/>
              <w:tabs>
                <w:tab w:val="center" w:pos="0"/>
              </w:tabs>
              <w:ind w:hanging="82"/>
              <w:jc w:val="center"/>
            </w:pPr>
            <w:r w:rsidRPr="00203399">
              <w:t>31.01.11</w:t>
            </w:r>
          </w:p>
        </w:tc>
        <w:tc>
          <w:tcPr>
            <w:tcW w:w="2653" w:type="dxa"/>
          </w:tcPr>
          <w:p w:rsidR="00614B58" w:rsidRPr="00203399" w:rsidRDefault="003278A9" w:rsidP="00505A5E">
            <w:pPr>
              <w:jc w:val="center"/>
              <w:rPr>
                <w:rStyle w:val="85pt0pt"/>
                <w:b w:val="0"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Мебель металличе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 xml:space="preserve">ская для офисов, </w:t>
            </w:r>
          </w:p>
          <w:p w:rsidR="00614B58" w:rsidRPr="00203399" w:rsidRDefault="003278A9" w:rsidP="00505A5E">
            <w:pPr>
              <w:jc w:val="center"/>
              <w:rPr>
                <w:rStyle w:val="85pt0pt"/>
                <w:b w:val="0"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ад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 xml:space="preserve">министративных </w:t>
            </w:r>
          </w:p>
          <w:p w:rsidR="00614B58" w:rsidRPr="00203399" w:rsidRDefault="003278A9" w:rsidP="00614B58">
            <w:pPr>
              <w:jc w:val="center"/>
              <w:rPr>
                <w:rStyle w:val="85pt0pt"/>
                <w:b w:val="0"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по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мещений, учебных заведений, учрежде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ний культуры и т.п.</w:t>
            </w:r>
          </w:p>
          <w:p w:rsidR="00614B58" w:rsidRPr="00203399" w:rsidRDefault="00614B58" w:rsidP="00614B58">
            <w:pPr>
              <w:jc w:val="center"/>
              <w:rPr>
                <w:bCs/>
                <w:color w:val="000000"/>
                <w:spacing w:val="-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9" w:type="dxa"/>
          </w:tcPr>
          <w:p w:rsidR="003278A9" w:rsidRPr="00203399" w:rsidRDefault="003278A9" w:rsidP="00505A5E">
            <w:pPr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Материал (металл)</w:t>
            </w:r>
          </w:p>
        </w:tc>
        <w:tc>
          <w:tcPr>
            <w:tcW w:w="87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53"/>
              <w:jc w:val="center"/>
            </w:pPr>
          </w:p>
        </w:tc>
        <w:tc>
          <w:tcPr>
            <w:tcW w:w="124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8"/>
              <w:jc w:val="center"/>
            </w:pP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</w:p>
        </w:tc>
      </w:tr>
      <w:tr w:rsidR="003278A9" w:rsidRPr="00203399" w:rsidTr="003278A9">
        <w:tc>
          <w:tcPr>
            <w:tcW w:w="540" w:type="dxa"/>
          </w:tcPr>
          <w:p w:rsidR="003278A9" w:rsidRPr="00203399" w:rsidRDefault="003278A9" w:rsidP="00505A5E">
            <w:pPr>
              <w:jc w:val="center"/>
              <w:rPr>
                <w:sz w:val="24"/>
                <w:szCs w:val="24"/>
              </w:rPr>
            </w:pPr>
            <w:r w:rsidRPr="0020339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74" w:type="dxa"/>
          </w:tcPr>
          <w:p w:rsidR="003278A9" w:rsidRPr="00203399" w:rsidRDefault="00460F93" w:rsidP="00505A5E">
            <w:pPr>
              <w:pStyle w:val="ConsPlusNormal"/>
              <w:tabs>
                <w:tab w:val="center" w:pos="0"/>
              </w:tabs>
              <w:ind w:hanging="82"/>
              <w:jc w:val="center"/>
            </w:pPr>
            <w:r w:rsidRPr="00203399">
              <w:t>31.01.11</w:t>
            </w:r>
          </w:p>
        </w:tc>
        <w:tc>
          <w:tcPr>
            <w:tcW w:w="2653" w:type="dxa"/>
          </w:tcPr>
          <w:p w:rsidR="00614B58" w:rsidRPr="00203399" w:rsidRDefault="003278A9" w:rsidP="00505A5E">
            <w:pPr>
              <w:jc w:val="center"/>
              <w:rPr>
                <w:rStyle w:val="85pt0pt"/>
                <w:b w:val="0"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 xml:space="preserve">Мебель деревянная для офисов, </w:t>
            </w:r>
          </w:p>
          <w:p w:rsidR="003278A9" w:rsidRPr="00203399" w:rsidRDefault="003278A9" w:rsidP="00614B58">
            <w:pPr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админи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стративных помещений, учебных заведе</w:t>
            </w:r>
            <w:r w:rsidRPr="00203399">
              <w:rPr>
                <w:rStyle w:val="85pt0pt"/>
                <w:b w:val="0"/>
                <w:sz w:val="24"/>
                <w:szCs w:val="24"/>
              </w:rPr>
              <w:softHyphen/>
              <w:t>ний, учреждений культуры и т.п.</w:t>
            </w:r>
          </w:p>
        </w:tc>
        <w:tc>
          <w:tcPr>
            <w:tcW w:w="2779" w:type="dxa"/>
          </w:tcPr>
          <w:p w:rsidR="003278A9" w:rsidRPr="00203399" w:rsidRDefault="003278A9" w:rsidP="00505A5E">
            <w:pPr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>Материал (вид древесины)</w:t>
            </w:r>
          </w:p>
        </w:tc>
        <w:tc>
          <w:tcPr>
            <w:tcW w:w="87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53"/>
              <w:jc w:val="center"/>
            </w:pPr>
          </w:p>
        </w:tc>
        <w:tc>
          <w:tcPr>
            <w:tcW w:w="1240" w:type="dxa"/>
          </w:tcPr>
          <w:p w:rsidR="003278A9" w:rsidRPr="00203399" w:rsidRDefault="003278A9" w:rsidP="00505A5E">
            <w:pPr>
              <w:pStyle w:val="ConsPlusNormal"/>
              <w:tabs>
                <w:tab w:val="center" w:pos="0"/>
              </w:tabs>
              <w:ind w:hanging="108"/>
              <w:jc w:val="center"/>
            </w:pP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rStyle w:val="85pt0pt"/>
                <w:b w:val="0"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 xml:space="preserve">Предельное значение - древесина </w:t>
            </w:r>
          </w:p>
          <w:p w:rsidR="003278A9" w:rsidRPr="00203399" w:rsidRDefault="003278A9" w:rsidP="00505A5E">
            <w:pPr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 xml:space="preserve">хвойных и </w:t>
            </w:r>
            <w:proofErr w:type="spellStart"/>
            <w:r w:rsidRPr="00203399">
              <w:rPr>
                <w:rStyle w:val="85pt0pt"/>
                <w:b w:val="0"/>
                <w:sz w:val="24"/>
                <w:szCs w:val="24"/>
              </w:rPr>
              <w:t>мягколиственных</w:t>
            </w:r>
            <w:proofErr w:type="spellEnd"/>
            <w:r w:rsidRPr="00203399">
              <w:rPr>
                <w:rStyle w:val="85pt0pt"/>
                <w:b w:val="0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781" w:type="dxa"/>
          </w:tcPr>
          <w:p w:rsidR="003278A9" w:rsidRPr="00203399" w:rsidRDefault="003278A9" w:rsidP="00505A5E">
            <w:pPr>
              <w:jc w:val="center"/>
              <w:rPr>
                <w:rStyle w:val="85pt0pt"/>
                <w:b w:val="0"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 xml:space="preserve">Предельное значение - древесина </w:t>
            </w:r>
          </w:p>
          <w:p w:rsidR="003278A9" w:rsidRPr="00203399" w:rsidRDefault="003278A9" w:rsidP="00505A5E">
            <w:pPr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 xml:space="preserve">хвойных и </w:t>
            </w:r>
            <w:proofErr w:type="spellStart"/>
            <w:r w:rsidRPr="00203399">
              <w:rPr>
                <w:rStyle w:val="85pt0pt"/>
                <w:b w:val="0"/>
                <w:sz w:val="24"/>
                <w:szCs w:val="24"/>
              </w:rPr>
              <w:t>мягколиствен</w:t>
            </w:r>
            <w:proofErr w:type="spellEnd"/>
            <w:r w:rsidRPr="00203399">
              <w:rPr>
                <w:rStyle w:val="85pt0pt"/>
                <w:b w:val="0"/>
                <w:sz w:val="24"/>
                <w:szCs w:val="24"/>
              </w:rPr>
              <w:t xml:space="preserve"> </w:t>
            </w:r>
            <w:proofErr w:type="spellStart"/>
            <w:r w:rsidRPr="00203399">
              <w:rPr>
                <w:rStyle w:val="85pt0pt"/>
                <w:b w:val="0"/>
                <w:sz w:val="24"/>
                <w:szCs w:val="24"/>
              </w:rPr>
              <w:t>ных</w:t>
            </w:r>
            <w:proofErr w:type="spellEnd"/>
            <w:r w:rsidRPr="00203399">
              <w:rPr>
                <w:rStyle w:val="85pt0pt"/>
                <w:b w:val="0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663" w:type="dxa"/>
          </w:tcPr>
          <w:p w:rsidR="003278A9" w:rsidRPr="00203399" w:rsidRDefault="003278A9" w:rsidP="00505A5E">
            <w:pPr>
              <w:jc w:val="center"/>
              <w:rPr>
                <w:rStyle w:val="85pt0pt"/>
                <w:b w:val="0"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 xml:space="preserve">Предельное значение - древесина </w:t>
            </w:r>
          </w:p>
          <w:p w:rsidR="003278A9" w:rsidRPr="00203399" w:rsidRDefault="003278A9" w:rsidP="00505A5E">
            <w:pPr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 xml:space="preserve">хвойных и </w:t>
            </w:r>
            <w:proofErr w:type="spellStart"/>
            <w:r w:rsidRPr="00203399">
              <w:rPr>
                <w:rStyle w:val="85pt0pt"/>
                <w:b w:val="0"/>
                <w:sz w:val="24"/>
                <w:szCs w:val="24"/>
              </w:rPr>
              <w:t>мягколиственных</w:t>
            </w:r>
            <w:proofErr w:type="spellEnd"/>
            <w:r w:rsidRPr="00203399">
              <w:rPr>
                <w:rStyle w:val="85pt0pt"/>
                <w:b w:val="0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553" w:type="dxa"/>
          </w:tcPr>
          <w:p w:rsidR="003278A9" w:rsidRPr="00203399" w:rsidRDefault="003278A9" w:rsidP="00505A5E">
            <w:pPr>
              <w:jc w:val="center"/>
              <w:rPr>
                <w:rStyle w:val="85pt0pt"/>
                <w:b w:val="0"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 xml:space="preserve">Предельное значение - древесина </w:t>
            </w:r>
          </w:p>
          <w:p w:rsidR="003278A9" w:rsidRPr="00203399" w:rsidRDefault="00614B58" w:rsidP="00614B58">
            <w:pPr>
              <w:ind w:left="-95"/>
              <w:jc w:val="center"/>
              <w:rPr>
                <w:b/>
                <w:sz w:val="24"/>
                <w:szCs w:val="24"/>
              </w:rPr>
            </w:pPr>
            <w:r w:rsidRPr="00203399">
              <w:rPr>
                <w:rStyle w:val="85pt0pt"/>
                <w:b w:val="0"/>
                <w:sz w:val="24"/>
                <w:szCs w:val="24"/>
              </w:rPr>
              <w:t xml:space="preserve">хвойных и </w:t>
            </w:r>
            <w:proofErr w:type="spellStart"/>
            <w:r w:rsidRPr="00203399">
              <w:rPr>
                <w:rStyle w:val="85pt0pt"/>
                <w:b w:val="0"/>
                <w:sz w:val="24"/>
                <w:szCs w:val="24"/>
              </w:rPr>
              <w:t>мягколистве</w:t>
            </w:r>
            <w:r w:rsidR="003278A9" w:rsidRPr="00203399">
              <w:rPr>
                <w:rStyle w:val="85pt0pt"/>
                <w:b w:val="0"/>
                <w:sz w:val="24"/>
                <w:szCs w:val="24"/>
              </w:rPr>
              <w:t>нных</w:t>
            </w:r>
            <w:proofErr w:type="spellEnd"/>
            <w:r w:rsidR="003278A9" w:rsidRPr="00203399">
              <w:rPr>
                <w:rStyle w:val="85pt0pt"/>
                <w:b w:val="0"/>
                <w:sz w:val="24"/>
                <w:szCs w:val="24"/>
              </w:rPr>
              <w:t xml:space="preserve"> пород: береза, лиственница, сосна, ель</w:t>
            </w:r>
          </w:p>
        </w:tc>
      </w:tr>
    </w:tbl>
    <w:p w:rsidR="003278A9" w:rsidRPr="00203399" w:rsidRDefault="003278A9" w:rsidP="003278A9">
      <w:pPr>
        <w:rPr>
          <w:sz w:val="24"/>
          <w:szCs w:val="24"/>
        </w:rPr>
      </w:pPr>
    </w:p>
    <w:p w:rsidR="003278A9" w:rsidRPr="00203399" w:rsidRDefault="003278A9" w:rsidP="003278A9">
      <w:pPr>
        <w:rPr>
          <w:sz w:val="24"/>
          <w:szCs w:val="24"/>
        </w:rPr>
      </w:pPr>
    </w:p>
    <w:p w:rsidR="00614B58" w:rsidRPr="00203399" w:rsidRDefault="00614B58" w:rsidP="003278A9">
      <w:pPr>
        <w:rPr>
          <w:sz w:val="24"/>
          <w:szCs w:val="24"/>
        </w:rPr>
      </w:pPr>
    </w:p>
    <w:p w:rsidR="003278A9" w:rsidRDefault="003278A9" w:rsidP="003278A9">
      <w:pPr>
        <w:jc w:val="center"/>
        <w:rPr>
          <w:sz w:val="24"/>
          <w:szCs w:val="24"/>
          <w:lang w:val="en-US"/>
        </w:rPr>
      </w:pPr>
      <w:r w:rsidRPr="00203399">
        <w:rPr>
          <w:sz w:val="24"/>
          <w:szCs w:val="24"/>
        </w:rPr>
        <w:t>_____________________________</w:t>
      </w:r>
    </w:p>
    <w:p w:rsidR="003278A9" w:rsidRPr="003278A9" w:rsidRDefault="003278A9" w:rsidP="003278A9"/>
    <w:sectPr w:rsidR="003278A9" w:rsidRPr="003278A9" w:rsidSect="003278A9">
      <w:headerReference w:type="defaul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6C" w:rsidRDefault="00CF466C" w:rsidP="00114C12">
      <w:r>
        <w:separator/>
      </w:r>
    </w:p>
  </w:endnote>
  <w:endnote w:type="continuationSeparator" w:id="0">
    <w:p w:rsidR="00CF466C" w:rsidRDefault="00CF466C" w:rsidP="0011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6C" w:rsidRDefault="00CF466C" w:rsidP="00114C12">
      <w:r>
        <w:separator/>
      </w:r>
    </w:p>
  </w:footnote>
  <w:footnote w:type="continuationSeparator" w:id="0">
    <w:p w:rsidR="00CF466C" w:rsidRDefault="00CF466C" w:rsidP="00114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A9" w:rsidRDefault="00CF466C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.85pt;margin-top:60.7pt;width:17.05pt;height:6.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278A9" w:rsidRDefault="003278A9">
                <w:r>
                  <w:rPr>
                    <w:rStyle w:val="aa"/>
                  </w:rPr>
                  <w:t>где: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76348"/>
      <w:docPartObj>
        <w:docPartGallery w:val="Page Numbers (Top of Page)"/>
        <w:docPartUnique/>
      </w:docPartObj>
    </w:sdtPr>
    <w:sdtEndPr/>
    <w:sdtContent>
      <w:p w:rsidR="00BF3BD4" w:rsidRDefault="00BF3BD4">
        <w:pPr>
          <w:pStyle w:val="a4"/>
          <w:jc w:val="center"/>
        </w:pPr>
      </w:p>
      <w:p w:rsidR="00BF3BD4" w:rsidRDefault="00BF3BD4">
        <w:pPr>
          <w:pStyle w:val="a4"/>
          <w:jc w:val="center"/>
        </w:pPr>
      </w:p>
      <w:p w:rsidR="00BF3BD4" w:rsidRDefault="00BF3BD4">
        <w:pPr>
          <w:pStyle w:val="a4"/>
          <w:jc w:val="center"/>
        </w:pPr>
      </w:p>
      <w:p w:rsidR="00BF3BD4" w:rsidRDefault="00BF3B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767">
          <w:rPr>
            <w:noProof/>
          </w:rPr>
          <w:t>6</w:t>
        </w:r>
        <w:r>
          <w:fldChar w:fldCharType="end"/>
        </w:r>
      </w:p>
    </w:sdtContent>
  </w:sdt>
  <w:p w:rsidR="00BF3BD4" w:rsidRDefault="00BF3B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654477"/>
      <w:docPartObj>
        <w:docPartGallery w:val="Page Numbers (Top of Page)"/>
        <w:docPartUnique/>
      </w:docPartObj>
    </w:sdtPr>
    <w:sdtEndPr/>
    <w:sdtContent>
      <w:p w:rsidR="00114C12" w:rsidRDefault="00114C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767">
          <w:rPr>
            <w:noProof/>
          </w:rPr>
          <w:t>11</w:t>
        </w:r>
        <w:r>
          <w:fldChar w:fldCharType="end"/>
        </w:r>
      </w:p>
    </w:sdtContent>
  </w:sdt>
  <w:p w:rsidR="00114C12" w:rsidRDefault="00114C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7A73"/>
    <w:multiLevelType w:val="hybridMultilevel"/>
    <w:tmpl w:val="46465A8E"/>
    <w:lvl w:ilvl="0" w:tplc="7B943A7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C14BCB"/>
    <w:multiLevelType w:val="multilevel"/>
    <w:tmpl w:val="3D0EC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5E6BCE"/>
    <w:multiLevelType w:val="hybridMultilevel"/>
    <w:tmpl w:val="F4A4FA60"/>
    <w:lvl w:ilvl="0" w:tplc="AED2587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80"/>
    <w:rsid w:val="00056DFE"/>
    <w:rsid w:val="000D646C"/>
    <w:rsid w:val="00114C12"/>
    <w:rsid w:val="00203399"/>
    <w:rsid w:val="00214767"/>
    <w:rsid w:val="00301159"/>
    <w:rsid w:val="003278A9"/>
    <w:rsid w:val="00354880"/>
    <w:rsid w:val="003737DC"/>
    <w:rsid w:val="00460F93"/>
    <w:rsid w:val="00565C2F"/>
    <w:rsid w:val="00582305"/>
    <w:rsid w:val="006024A1"/>
    <w:rsid w:val="006122BB"/>
    <w:rsid w:val="00614B58"/>
    <w:rsid w:val="00912F5D"/>
    <w:rsid w:val="00945591"/>
    <w:rsid w:val="00B43DC7"/>
    <w:rsid w:val="00BF3BD4"/>
    <w:rsid w:val="00CD2753"/>
    <w:rsid w:val="00CF466C"/>
    <w:rsid w:val="00DA02C9"/>
    <w:rsid w:val="00F0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4880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8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4"/>
    <w:rsid w:val="00354880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354880"/>
    <w:pPr>
      <w:widowControl w:val="0"/>
      <w:shd w:val="clear" w:color="auto" w:fill="FFFFFF"/>
      <w:spacing w:before="60" w:after="300" w:line="0" w:lineRule="atLeast"/>
      <w:ind w:hanging="18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354880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4880"/>
    <w:pPr>
      <w:widowControl w:val="0"/>
      <w:shd w:val="clear" w:color="auto" w:fill="FFFFFF"/>
      <w:spacing w:before="360" w:after="180" w:line="250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Default">
    <w:name w:val="Default"/>
    <w:rsid w:val="00354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4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4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14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4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3278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278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78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3278A9"/>
    <w:pPr>
      <w:widowControl w:val="0"/>
      <w:shd w:val="clear" w:color="auto" w:fill="FFFFFF"/>
      <w:spacing w:after="360" w:line="0" w:lineRule="atLeast"/>
      <w:jc w:val="both"/>
    </w:pPr>
    <w:rPr>
      <w:color w:val="000000"/>
      <w:sz w:val="21"/>
      <w:szCs w:val="21"/>
      <w:lang w:bidi="ru-RU"/>
    </w:rPr>
  </w:style>
  <w:style w:type="character" w:customStyle="1" w:styleId="aa">
    <w:name w:val="Колонтитул"/>
    <w:basedOn w:val="a0"/>
    <w:rsid w:val="00327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3"/>
    <w:rsid w:val="00327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3"/>
    <w:rsid w:val="00327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4880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8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4"/>
    <w:rsid w:val="00354880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354880"/>
    <w:pPr>
      <w:widowControl w:val="0"/>
      <w:shd w:val="clear" w:color="auto" w:fill="FFFFFF"/>
      <w:spacing w:before="60" w:after="300" w:line="0" w:lineRule="atLeast"/>
      <w:ind w:hanging="18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354880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4880"/>
    <w:pPr>
      <w:widowControl w:val="0"/>
      <w:shd w:val="clear" w:color="auto" w:fill="FFFFFF"/>
      <w:spacing w:before="360" w:after="180" w:line="250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Default">
    <w:name w:val="Default"/>
    <w:rsid w:val="00354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4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4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14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4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3278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278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78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3278A9"/>
    <w:pPr>
      <w:widowControl w:val="0"/>
      <w:shd w:val="clear" w:color="auto" w:fill="FFFFFF"/>
      <w:spacing w:after="360" w:line="0" w:lineRule="atLeast"/>
      <w:jc w:val="both"/>
    </w:pPr>
    <w:rPr>
      <w:color w:val="000000"/>
      <w:sz w:val="21"/>
      <w:szCs w:val="21"/>
      <w:lang w:bidi="ru-RU"/>
    </w:rPr>
  </w:style>
  <w:style w:type="character" w:customStyle="1" w:styleId="aa">
    <w:name w:val="Колонтитул"/>
    <w:basedOn w:val="a0"/>
    <w:rsid w:val="00327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3"/>
    <w:rsid w:val="00327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3"/>
    <w:rsid w:val="00327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44E5-9296-480B-9275-F0B2E737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 Мунзаказ</dc:creator>
  <cp:lastModifiedBy>Отдел реформирования (1)</cp:lastModifiedBy>
  <cp:revision>2</cp:revision>
  <dcterms:created xsi:type="dcterms:W3CDTF">2025-03-04T05:15:00Z</dcterms:created>
  <dcterms:modified xsi:type="dcterms:W3CDTF">2025-03-04T05:15:00Z</dcterms:modified>
</cp:coreProperties>
</file>