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420"/>
      </w:tblGrid>
      <w:tr w:rsidR="004860E7" w:rsidRPr="00035A45" w:rsidTr="001B64F0">
        <w:tc>
          <w:tcPr>
            <w:tcW w:w="3960" w:type="dxa"/>
          </w:tcPr>
          <w:p w:rsidR="004860E7" w:rsidRPr="00035A45" w:rsidRDefault="00277634" w:rsidP="006A231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</w:t>
            </w:r>
          </w:p>
        </w:tc>
        <w:tc>
          <w:tcPr>
            <w:tcW w:w="1800" w:type="dxa"/>
          </w:tcPr>
          <w:p w:rsidR="004860E7" w:rsidRPr="00027526" w:rsidRDefault="000F26F2" w:rsidP="006A23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45E58B0" wp14:editId="427D4DCD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860E7" w:rsidRPr="00035A45" w:rsidRDefault="004860E7" w:rsidP="006A2317">
            <w:pPr>
              <w:jc w:val="center"/>
              <w:rPr>
                <w:b/>
              </w:rPr>
            </w:pPr>
          </w:p>
        </w:tc>
      </w:tr>
      <w:tr w:rsidR="004860E7" w:rsidRPr="00035A45" w:rsidTr="001B64F0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A2317">
            <w:pPr>
              <w:jc w:val="center"/>
            </w:pPr>
          </w:p>
        </w:tc>
        <w:tc>
          <w:tcPr>
            <w:tcW w:w="342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740DEA" w:rsidRDefault="004860E7" w:rsidP="004860E7">
      <w:pPr>
        <w:jc w:val="center"/>
        <w:rPr>
          <w:b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 xml:space="preserve">_________________                                                                                    </w:t>
      </w:r>
      <w:r w:rsidR="00740DEA">
        <w:rPr>
          <w:sz w:val="24"/>
          <w:szCs w:val="24"/>
        </w:rPr>
        <w:t xml:space="preserve">     </w:t>
      </w:r>
      <w:r w:rsidRPr="00300F12">
        <w:rPr>
          <w:sz w:val="24"/>
          <w:szCs w:val="24"/>
        </w:rPr>
        <w:t xml:space="preserve">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D363B4" w:rsidRPr="00A87F67" w:rsidRDefault="00D363B4" w:rsidP="005B6F1F">
      <w:pPr>
        <w:pStyle w:val="aa"/>
        <w:jc w:val="left"/>
      </w:pPr>
      <w:r w:rsidRPr="00A87F67">
        <w:t>О</w:t>
      </w:r>
      <w:r>
        <w:t xml:space="preserve"> внесении изменений 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«Предоставление порубочного билета и (или) разрешения на пересадку деревьев и кустарников»</w:t>
      </w:r>
    </w:p>
    <w:p w:rsidR="00D363B4" w:rsidRDefault="00D363B4" w:rsidP="00D363B4">
      <w:pPr>
        <w:jc w:val="both"/>
        <w:rPr>
          <w:b/>
          <w:sz w:val="24"/>
        </w:rPr>
      </w:pPr>
    </w:p>
    <w:p w:rsidR="00D363B4" w:rsidRPr="00CD3987" w:rsidRDefault="00D363B4" w:rsidP="00D363B4">
      <w:pPr>
        <w:pStyle w:val="aa"/>
        <w:ind w:firstLine="709"/>
        <w:jc w:val="both"/>
      </w:pPr>
      <w:r w:rsidRPr="00815225">
        <w:rPr>
          <w:szCs w:val="24"/>
        </w:rPr>
        <w:t>В целях реализации административной реформы на территории муниципального образования «Муниципальный округ Завьяловский район Удмуртской Республики», совершенствования правового регулирования предоставления муниципальных услуг, в соответствии с Фед</w:t>
      </w:r>
      <w:r w:rsidR="00395F14">
        <w:rPr>
          <w:szCs w:val="24"/>
        </w:rPr>
        <w:t xml:space="preserve">еральным законом от 27.07.2010 </w:t>
      </w:r>
      <w:r w:rsidRPr="00815225">
        <w:rPr>
          <w:szCs w:val="24"/>
        </w:rPr>
        <w:t>№ 210-ФЗ «Об организации предоставления государственных и муниципальных услуг»</w:t>
      </w:r>
      <w:r>
        <w:t>,</w:t>
      </w:r>
      <w:r w:rsidRPr="00404F2A">
        <w:t xml:space="preserve"> </w:t>
      </w:r>
      <w:r>
        <w:t>руководствуясь Уставом муниципального образования «Муниципальный округ Завьяловский район Удмуртской Республики»</w:t>
      </w:r>
      <w:r w:rsidRPr="00CD3987">
        <w:t>,</w:t>
      </w:r>
    </w:p>
    <w:p w:rsidR="00D363B4" w:rsidRDefault="00D363B4" w:rsidP="00D363B4">
      <w:pPr>
        <w:pStyle w:val="aa"/>
        <w:jc w:val="both"/>
        <w:rPr>
          <w:b/>
          <w:szCs w:val="24"/>
        </w:rPr>
      </w:pPr>
    </w:p>
    <w:p w:rsidR="00D363B4" w:rsidRDefault="00D363B4" w:rsidP="00D363B4">
      <w:pPr>
        <w:pStyle w:val="aa"/>
        <w:jc w:val="both"/>
        <w:rPr>
          <w:b/>
          <w:szCs w:val="24"/>
        </w:rPr>
      </w:pPr>
      <w:r w:rsidRPr="007E1EA8">
        <w:rPr>
          <w:b/>
          <w:szCs w:val="24"/>
        </w:rPr>
        <w:t>ПОСТАНОВЛЯЮ:</w:t>
      </w:r>
    </w:p>
    <w:p w:rsidR="00D363B4" w:rsidRDefault="00D363B4" w:rsidP="00D363B4">
      <w:pPr>
        <w:pStyle w:val="aa"/>
        <w:jc w:val="both"/>
        <w:rPr>
          <w:b/>
          <w:szCs w:val="24"/>
        </w:rPr>
      </w:pPr>
    </w:p>
    <w:p w:rsidR="00D363B4" w:rsidRDefault="00D363B4" w:rsidP="00D363B4">
      <w:pPr>
        <w:pStyle w:val="aa"/>
        <w:ind w:firstLine="709"/>
        <w:jc w:val="both"/>
      </w:pPr>
      <w:r>
        <w:t>1. Внести 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«Предоставление порубочного билета и (или) разрешения на пересадку деревьев и кустарников», утвержденный постановлением</w:t>
      </w:r>
      <w:r w:rsidRPr="00404F2A">
        <w:t xml:space="preserve"> </w:t>
      </w:r>
      <w:r>
        <w:t>Администрации муниципального образования «Муниципальный округ Завьяловский район Удмуртской Республики» от 14.12.2022 № 3411 следующие изменения:</w:t>
      </w:r>
    </w:p>
    <w:p w:rsidR="00B56DD8" w:rsidRDefault="00330088" w:rsidP="00B56DD8">
      <w:pPr>
        <w:pStyle w:val="aa"/>
        <w:ind w:firstLine="709"/>
        <w:jc w:val="both"/>
      </w:pPr>
      <w:r>
        <w:t>1.1</w:t>
      </w:r>
      <w:r w:rsidR="005B6F1F">
        <w:t>. П</w:t>
      </w:r>
      <w:r w:rsidR="00B56DD8">
        <w:t>ункт 2.3. после слов «на п</w:t>
      </w:r>
      <w:r w:rsidR="00D91F18">
        <w:t>ересадку деревьев и кустарников</w:t>
      </w:r>
      <w:r w:rsidR="00B56DD8">
        <w:t>» до</w:t>
      </w:r>
      <w:r w:rsidR="005B6F1F">
        <w:t>полнить</w:t>
      </w:r>
      <w:r w:rsidR="00B56DD8">
        <w:t xml:space="preserve"> слова</w:t>
      </w:r>
      <w:r w:rsidR="005B6F1F">
        <w:t>ми</w:t>
      </w:r>
      <w:r w:rsidR="00B56DD8">
        <w:t xml:space="preserve"> «по форме, согласно приложению </w:t>
      </w:r>
      <w:r w:rsidR="00541AA4">
        <w:t xml:space="preserve">№ </w:t>
      </w:r>
      <w:r w:rsidR="00B56DD8">
        <w:t xml:space="preserve">2 </w:t>
      </w:r>
      <w:r w:rsidR="00135275">
        <w:t xml:space="preserve">к </w:t>
      </w:r>
      <w:r w:rsidR="00B56DD8">
        <w:t>Административно</w:t>
      </w:r>
      <w:r w:rsidR="00135275">
        <w:t>му</w:t>
      </w:r>
      <w:r w:rsidR="00B56DD8">
        <w:t xml:space="preserve"> регламент</w:t>
      </w:r>
      <w:r w:rsidR="00135275">
        <w:t>у».</w:t>
      </w:r>
    </w:p>
    <w:p w:rsidR="00D91F18" w:rsidRDefault="00D91F18" w:rsidP="00B56DD8">
      <w:pPr>
        <w:pStyle w:val="aa"/>
        <w:ind w:firstLine="709"/>
        <w:jc w:val="both"/>
      </w:pPr>
      <w:r>
        <w:t>1.2. В пункте 2.5.:</w:t>
      </w:r>
    </w:p>
    <w:p w:rsidR="00D91F18" w:rsidRDefault="00D91F18" w:rsidP="00B56DD8">
      <w:pPr>
        <w:pStyle w:val="aa"/>
        <w:ind w:firstLine="709"/>
        <w:jc w:val="both"/>
      </w:pPr>
      <w:r>
        <w:t>- а</w:t>
      </w:r>
      <w:r w:rsidR="00B56DD8">
        <w:t xml:space="preserve">бзац </w:t>
      </w:r>
      <w:r w:rsidR="00B56DD8" w:rsidRPr="00EB0AA5">
        <w:t xml:space="preserve">десятый </w:t>
      </w:r>
      <w:r w:rsidR="00B56DD8">
        <w:t xml:space="preserve">изложить в следующей редакции: </w:t>
      </w:r>
    </w:p>
    <w:p w:rsidR="00B56DD8" w:rsidRDefault="00B56DD8" w:rsidP="00B56DD8">
      <w:pPr>
        <w:pStyle w:val="aa"/>
        <w:ind w:firstLine="709"/>
        <w:jc w:val="both"/>
        <w:rPr>
          <w:color w:val="000000"/>
          <w:szCs w:val="24"/>
        </w:rPr>
      </w:pPr>
      <w:proofErr w:type="gramStart"/>
      <w:r>
        <w:t xml:space="preserve">«решение Совета депутатов муниципального образования «Муниципальный округ Завьяловский район Удмуртской Республики» от </w:t>
      </w:r>
      <w:r w:rsidRPr="001E27D5">
        <w:rPr>
          <w:szCs w:val="24"/>
        </w:rPr>
        <w:t>26.04.2023</w:t>
      </w:r>
      <w:r w:rsidR="00D91F18">
        <w:rPr>
          <w:szCs w:val="24"/>
        </w:rPr>
        <w:t xml:space="preserve"> </w:t>
      </w:r>
      <w:r w:rsidRPr="001E27D5">
        <w:rPr>
          <w:szCs w:val="24"/>
        </w:rPr>
        <w:t>№ 442</w:t>
      </w:r>
      <w:r>
        <w:rPr>
          <w:szCs w:val="24"/>
        </w:rPr>
        <w:t xml:space="preserve"> «</w:t>
      </w:r>
      <w:r w:rsidRPr="00163511">
        <w:rPr>
          <w:bCs/>
          <w:color w:val="000000"/>
          <w:szCs w:val="24"/>
        </w:rPr>
        <w:t xml:space="preserve">Об утверждении </w:t>
      </w:r>
      <w:r>
        <w:rPr>
          <w:bCs/>
          <w:color w:val="000000"/>
          <w:szCs w:val="24"/>
        </w:rPr>
        <w:t xml:space="preserve">Положения </w:t>
      </w:r>
      <w:r w:rsidRPr="00163511">
        <w:rPr>
          <w:color w:val="000000"/>
          <w:szCs w:val="24"/>
        </w:rPr>
        <w:t xml:space="preserve">о </w:t>
      </w:r>
      <w:r>
        <w:rPr>
          <w:color w:val="000000"/>
          <w:szCs w:val="24"/>
        </w:rPr>
        <w:t>порядке вырубки деревьев и кустарников и содержании</w:t>
      </w:r>
      <w:r w:rsidRPr="00546B2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мелиоративных защитных лесных насаждений </w:t>
      </w:r>
      <w:r w:rsidRPr="00163511">
        <w:rPr>
          <w:color w:val="000000"/>
          <w:szCs w:val="24"/>
        </w:rPr>
        <w:t xml:space="preserve">на территории муниципального образования «Муниципальный округ </w:t>
      </w:r>
      <w:r>
        <w:rPr>
          <w:color w:val="000000"/>
          <w:szCs w:val="24"/>
        </w:rPr>
        <w:t>Завьяловский район</w:t>
      </w:r>
      <w:r w:rsidRPr="00163511">
        <w:rPr>
          <w:color w:val="000000"/>
          <w:szCs w:val="24"/>
        </w:rPr>
        <w:t xml:space="preserve"> Удмуртской Республики»</w:t>
      </w:r>
      <w:r>
        <w:rPr>
          <w:color w:val="000000"/>
          <w:szCs w:val="24"/>
        </w:rPr>
        <w:t>;</w:t>
      </w:r>
      <w:r w:rsidR="00D91F18">
        <w:rPr>
          <w:color w:val="000000"/>
          <w:szCs w:val="24"/>
        </w:rPr>
        <w:t>»;</w:t>
      </w:r>
      <w:proofErr w:type="gramEnd"/>
    </w:p>
    <w:p w:rsidR="00B56DD8" w:rsidRDefault="00D91F18" w:rsidP="00B56DD8">
      <w:pPr>
        <w:pStyle w:val="aa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="00B56DD8">
        <w:rPr>
          <w:color w:val="000000"/>
          <w:szCs w:val="24"/>
        </w:rPr>
        <w:t xml:space="preserve"> абзац </w:t>
      </w:r>
      <w:r w:rsidR="00B56DD8" w:rsidRPr="00EB0AA5">
        <w:rPr>
          <w:color w:val="000000"/>
          <w:szCs w:val="24"/>
        </w:rPr>
        <w:t xml:space="preserve">одиннадцатый </w:t>
      </w:r>
      <w:r>
        <w:rPr>
          <w:color w:val="000000"/>
          <w:szCs w:val="24"/>
        </w:rPr>
        <w:t>исключить.</w:t>
      </w:r>
    </w:p>
    <w:p w:rsidR="000F1385" w:rsidRDefault="00B56DD8" w:rsidP="00D363B4">
      <w:pPr>
        <w:pStyle w:val="aa"/>
        <w:ind w:firstLine="709"/>
        <w:jc w:val="both"/>
      </w:pPr>
      <w:r>
        <w:t>1.</w:t>
      </w:r>
      <w:r w:rsidR="00D91F18">
        <w:t>3</w:t>
      </w:r>
      <w:r>
        <w:t xml:space="preserve">. </w:t>
      </w:r>
      <w:r w:rsidR="00D91F18">
        <w:t>П</w:t>
      </w:r>
      <w:r w:rsidR="000F1385">
        <w:t>одпункт з) пункта 2.6.2.</w:t>
      </w:r>
      <w:r w:rsidR="00BC4C01" w:rsidRPr="00BC4C01">
        <w:t xml:space="preserve"> </w:t>
      </w:r>
      <w:r w:rsidR="00CF0044">
        <w:t xml:space="preserve">изложить </w:t>
      </w:r>
      <w:r w:rsidR="000F1385">
        <w:t>в следующей редакции:</w:t>
      </w:r>
      <w:r w:rsidR="00D363B4">
        <w:t xml:space="preserve"> </w:t>
      </w:r>
    </w:p>
    <w:p w:rsidR="000F1385" w:rsidRDefault="00D363B4" w:rsidP="00D363B4">
      <w:pPr>
        <w:pStyle w:val="aa"/>
        <w:ind w:firstLine="709"/>
        <w:jc w:val="both"/>
      </w:pPr>
      <w:r>
        <w:t>«</w:t>
      </w:r>
      <w:r w:rsidR="000F1385">
        <w:t xml:space="preserve">з) копия разрешения </w:t>
      </w:r>
      <w:r>
        <w:t xml:space="preserve">на производство земляных работ или на строительство или </w:t>
      </w:r>
      <w:r>
        <w:rPr>
          <w:szCs w:val="24"/>
        </w:rPr>
        <w:t>разрешение на размещение объекта, размещение которого может осуществляться на землях или земельных участках, находящихся в государственной неразграниченной или муниципальной собственности, без предоставления земельных участков и установления сервитутов</w:t>
      </w:r>
      <w:proofErr w:type="gramStart"/>
      <w:r w:rsidR="000F1385">
        <w:rPr>
          <w:szCs w:val="24"/>
        </w:rPr>
        <w:t>.</w:t>
      </w:r>
      <w:r w:rsidR="00D91F18">
        <w:t>».</w:t>
      </w:r>
      <w:proofErr w:type="gramEnd"/>
    </w:p>
    <w:p w:rsidR="000F1385" w:rsidRDefault="000F1385" w:rsidP="00D363B4">
      <w:pPr>
        <w:pStyle w:val="aa"/>
        <w:ind w:firstLine="709"/>
        <w:jc w:val="both"/>
      </w:pPr>
      <w:r>
        <w:t>1.</w:t>
      </w:r>
      <w:r w:rsidR="00D91F18">
        <w:t>4</w:t>
      </w:r>
      <w:r>
        <w:t xml:space="preserve">. </w:t>
      </w:r>
      <w:r w:rsidR="00D91F18">
        <w:t>А</w:t>
      </w:r>
      <w:r w:rsidR="00B56DD8">
        <w:t xml:space="preserve">бзац </w:t>
      </w:r>
      <w:r>
        <w:t>четвёртый пункта 2.6.4.</w:t>
      </w:r>
      <w:r w:rsidR="00BC4C01" w:rsidRPr="00BC4C01">
        <w:t xml:space="preserve"> </w:t>
      </w:r>
      <w:r>
        <w:t xml:space="preserve">изложить в следующей редакции: </w:t>
      </w:r>
    </w:p>
    <w:p w:rsidR="00D363B4" w:rsidRDefault="000F1385" w:rsidP="00D363B4">
      <w:pPr>
        <w:pStyle w:val="aa"/>
        <w:ind w:firstLine="709"/>
        <w:jc w:val="both"/>
      </w:pPr>
      <w:r>
        <w:lastRenderedPageBreak/>
        <w:t xml:space="preserve">«- копия разрешения на производство земляных работ или на строительство или </w:t>
      </w:r>
      <w:r>
        <w:rPr>
          <w:szCs w:val="24"/>
        </w:rPr>
        <w:t>разрешение на размещение объекта, размещение которого может осуществляться на землях или земельных участках, находящихся в государственной неразграниченной или муниципальной собственности, без предоставления земельных участков и установления сервитутов – в Администрации</w:t>
      </w:r>
      <w:proofErr w:type="gramStart"/>
      <w:r>
        <w:rPr>
          <w:szCs w:val="24"/>
        </w:rPr>
        <w:t>.</w:t>
      </w:r>
      <w:r w:rsidR="00D91F18">
        <w:t>».</w:t>
      </w:r>
      <w:proofErr w:type="gramEnd"/>
    </w:p>
    <w:p w:rsidR="00330088" w:rsidRPr="0054398B" w:rsidRDefault="00330088" w:rsidP="00330088">
      <w:pPr>
        <w:pStyle w:val="aa"/>
        <w:ind w:firstLine="709"/>
        <w:jc w:val="both"/>
        <w:rPr>
          <w:spacing w:val="-4"/>
        </w:rPr>
      </w:pPr>
      <w:r>
        <w:rPr>
          <w:spacing w:val="-4"/>
        </w:rPr>
        <w:t>1.</w:t>
      </w:r>
      <w:r w:rsidR="00D91F18">
        <w:rPr>
          <w:spacing w:val="-4"/>
        </w:rPr>
        <w:t>5</w:t>
      </w:r>
      <w:r>
        <w:rPr>
          <w:spacing w:val="-4"/>
        </w:rPr>
        <w:t xml:space="preserve">. </w:t>
      </w:r>
      <w:r w:rsidR="00D91F18">
        <w:rPr>
          <w:spacing w:val="-4"/>
        </w:rPr>
        <w:t>А</w:t>
      </w:r>
      <w:r>
        <w:rPr>
          <w:spacing w:val="-4"/>
        </w:rPr>
        <w:t xml:space="preserve">бзац </w:t>
      </w:r>
      <w:r w:rsidRPr="00EB0AA5">
        <w:rPr>
          <w:spacing w:val="-4"/>
        </w:rPr>
        <w:t>второй</w:t>
      </w:r>
      <w:r w:rsidRPr="0054398B">
        <w:rPr>
          <w:spacing w:val="-4"/>
        </w:rPr>
        <w:t xml:space="preserve"> подпункта 2.11.2</w:t>
      </w:r>
      <w:r w:rsidR="00D91F18">
        <w:rPr>
          <w:spacing w:val="-4"/>
        </w:rPr>
        <w:t>.</w:t>
      </w:r>
      <w:r w:rsidRPr="0054398B">
        <w:rPr>
          <w:spacing w:val="-4"/>
        </w:rPr>
        <w:t xml:space="preserve"> исключить</w:t>
      </w:r>
      <w:r w:rsidR="00D91F18">
        <w:rPr>
          <w:spacing w:val="-4"/>
        </w:rPr>
        <w:t>.</w:t>
      </w:r>
    </w:p>
    <w:p w:rsidR="00B56DD8" w:rsidRDefault="00330088" w:rsidP="00D363B4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D91F18">
        <w:rPr>
          <w:color w:val="000000"/>
          <w:sz w:val="24"/>
          <w:szCs w:val="24"/>
        </w:rPr>
        <w:t>6. А</w:t>
      </w:r>
      <w:r>
        <w:rPr>
          <w:color w:val="000000"/>
          <w:sz w:val="24"/>
          <w:szCs w:val="24"/>
        </w:rPr>
        <w:t>бзац девятый подпункта 3.3.3</w:t>
      </w:r>
      <w:r w:rsidR="00D91F18">
        <w:rPr>
          <w:color w:val="000000"/>
          <w:sz w:val="24"/>
          <w:szCs w:val="24"/>
        </w:rPr>
        <w:t>.</w:t>
      </w:r>
      <w:r w:rsidR="00CF0044">
        <w:rPr>
          <w:color w:val="000000"/>
          <w:sz w:val="24"/>
          <w:szCs w:val="24"/>
        </w:rPr>
        <w:t xml:space="preserve"> </w:t>
      </w:r>
      <w:r w:rsidR="00D91F18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зложить в следующей редакции</w:t>
      </w:r>
      <w:r w:rsidR="00D363B4" w:rsidRPr="008937AF">
        <w:rPr>
          <w:color w:val="000000"/>
          <w:sz w:val="24"/>
          <w:szCs w:val="24"/>
        </w:rPr>
        <w:t xml:space="preserve">: </w:t>
      </w:r>
    </w:p>
    <w:p w:rsidR="00D363B4" w:rsidRPr="008937AF" w:rsidRDefault="00D363B4" w:rsidP="001C0C31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proofErr w:type="gramStart"/>
      <w:r w:rsidRPr="008937AF">
        <w:rPr>
          <w:color w:val="000000"/>
          <w:sz w:val="24"/>
          <w:szCs w:val="24"/>
        </w:rPr>
        <w:t xml:space="preserve">«В случаях, когда вырубкой наносится материальный ущерб </w:t>
      </w:r>
      <w:r>
        <w:rPr>
          <w:color w:val="000000"/>
          <w:sz w:val="24"/>
          <w:szCs w:val="24"/>
        </w:rPr>
        <w:t>древесно-кустарниковой растительности</w:t>
      </w:r>
      <w:r w:rsidRPr="008937AF">
        <w:rPr>
          <w:color w:val="000000"/>
          <w:sz w:val="24"/>
          <w:szCs w:val="24"/>
        </w:rPr>
        <w:t>, выполняется расчет размера вреда при повреждении и (или) уничтожении деревьев и кустарников</w:t>
      </w:r>
      <w:r w:rsidR="001C0C31">
        <w:rPr>
          <w:color w:val="000000"/>
          <w:sz w:val="24"/>
          <w:szCs w:val="24"/>
        </w:rPr>
        <w:t>, в соответствии с постановлением Администрации муниципального образования «Муниципальный округ Завьяловский район Удмуртской Республики» от 21.10.2024 № 3941 «Об утверждении ставок платы за единицу объема древесины лесных ресурсов при проведении рубок, недревесных лесных ресурсов, лесных ресурсов при пересадке деревьев и кустарников</w:t>
      </w:r>
      <w:proofErr w:type="gramEnd"/>
      <w:r w:rsidR="001C0C31">
        <w:rPr>
          <w:color w:val="000000"/>
          <w:sz w:val="24"/>
          <w:szCs w:val="24"/>
        </w:rPr>
        <w:t xml:space="preserve"> </w:t>
      </w:r>
      <w:proofErr w:type="gramStart"/>
      <w:r w:rsidR="001C0C31">
        <w:rPr>
          <w:color w:val="000000"/>
          <w:sz w:val="24"/>
          <w:szCs w:val="24"/>
        </w:rPr>
        <w:t>на территории муниципального образования «Муниципальный округ Завьяловский район Удмуртской Республики» или в соответствии с М</w:t>
      </w:r>
      <w:r w:rsidR="001C0C31" w:rsidRPr="001C0C31">
        <w:rPr>
          <w:color w:val="000000"/>
          <w:sz w:val="24"/>
          <w:szCs w:val="24"/>
        </w:rPr>
        <w:t>етодик</w:t>
      </w:r>
      <w:r w:rsidR="001C0C31">
        <w:rPr>
          <w:color w:val="000000"/>
          <w:sz w:val="24"/>
          <w:szCs w:val="24"/>
        </w:rPr>
        <w:t xml:space="preserve">ой </w:t>
      </w:r>
      <w:r w:rsidR="001C0C31" w:rsidRPr="001C0C31">
        <w:rPr>
          <w:color w:val="000000"/>
          <w:sz w:val="24"/>
          <w:szCs w:val="24"/>
        </w:rPr>
        <w:t>расчета компенсационной стоимости и (или) расчета размера вреда при повреждении или уничтожении зеленых насаждений, расположенных на территории муниципального образования «</w:t>
      </w:r>
      <w:r w:rsidR="001C0C31">
        <w:rPr>
          <w:color w:val="000000"/>
          <w:sz w:val="24"/>
          <w:szCs w:val="24"/>
        </w:rPr>
        <w:t>М</w:t>
      </w:r>
      <w:r w:rsidR="001C0C31" w:rsidRPr="001C0C31">
        <w:rPr>
          <w:color w:val="000000"/>
          <w:sz w:val="24"/>
          <w:szCs w:val="24"/>
        </w:rPr>
        <w:t xml:space="preserve">униципальный округ </w:t>
      </w:r>
      <w:r w:rsidR="001C0C31">
        <w:rPr>
          <w:color w:val="000000"/>
          <w:sz w:val="24"/>
          <w:szCs w:val="24"/>
        </w:rPr>
        <w:t>З</w:t>
      </w:r>
      <w:r w:rsidR="001C0C31" w:rsidRPr="001C0C31">
        <w:rPr>
          <w:color w:val="000000"/>
          <w:sz w:val="24"/>
          <w:szCs w:val="24"/>
        </w:rPr>
        <w:t xml:space="preserve">авьяловский район </w:t>
      </w:r>
      <w:r w:rsidR="001C0C31">
        <w:rPr>
          <w:color w:val="000000"/>
          <w:sz w:val="24"/>
          <w:szCs w:val="24"/>
        </w:rPr>
        <w:t>У</w:t>
      </w:r>
      <w:r w:rsidR="001C0C31" w:rsidRPr="001C0C31">
        <w:rPr>
          <w:color w:val="000000"/>
          <w:sz w:val="24"/>
          <w:szCs w:val="24"/>
        </w:rPr>
        <w:t xml:space="preserve">дмуртской </w:t>
      </w:r>
      <w:r w:rsidR="001C0C31">
        <w:rPr>
          <w:color w:val="000000"/>
          <w:sz w:val="24"/>
          <w:szCs w:val="24"/>
        </w:rPr>
        <w:t>Р</w:t>
      </w:r>
      <w:r w:rsidR="001C0C31" w:rsidRPr="001C0C31">
        <w:rPr>
          <w:color w:val="000000"/>
          <w:sz w:val="24"/>
          <w:szCs w:val="24"/>
        </w:rPr>
        <w:t>еспублики»</w:t>
      </w:r>
      <w:r w:rsidR="00393704">
        <w:rPr>
          <w:color w:val="000000"/>
          <w:sz w:val="24"/>
          <w:szCs w:val="24"/>
        </w:rPr>
        <w:t xml:space="preserve">, утвержденной </w:t>
      </w:r>
      <w:r w:rsidR="001C0C31">
        <w:rPr>
          <w:color w:val="000000"/>
          <w:sz w:val="24"/>
          <w:szCs w:val="24"/>
        </w:rPr>
        <w:t xml:space="preserve"> </w:t>
      </w:r>
      <w:r w:rsidR="00393704" w:rsidRPr="00393704">
        <w:rPr>
          <w:color w:val="000000"/>
          <w:sz w:val="24"/>
          <w:szCs w:val="24"/>
        </w:rPr>
        <w:t>решение</w:t>
      </w:r>
      <w:r w:rsidR="00393704">
        <w:rPr>
          <w:color w:val="000000"/>
          <w:sz w:val="24"/>
          <w:szCs w:val="24"/>
        </w:rPr>
        <w:t>м</w:t>
      </w:r>
      <w:r w:rsidR="00393704" w:rsidRPr="00393704">
        <w:rPr>
          <w:color w:val="000000"/>
          <w:sz w:val="24"/>
          <w:szCs w:val="24"/>
        </w:rPr>
        <w:t xml:space="preserve"> Совета депутатов муниципального образования «Муниципальный округ Завьяловский район Удмуртской Республики» от 26.04.2023 № 442 «Об утверждении Положения о порядке</w:t>
      </w:r>
      <w:proofErr w:type="gramEnd"/>
      <w:r w:rsidR="00393704" w:rsidRPr="00393704">
        <w:rPr>
          <w:color w:val="000000"/>
          <w:sz w:val="24"/>
          <w:szCs w:val="24"/>
        </w:rPr>
        <w:t xml:space="preserve"> вырубки деревьев и кустарников и </w:t>
      </w:r>
      <w:proofErr w:type="gramStart"/>
      <w:r w:rsidR="00393704" w:rsidRPr="00393704">
        <w:rPr>
          <w:color w:val="000000"/>
          <w:sz w:val="24"/>
          <w:szCs w:val="24"/>
        </w:rPr>
        <w:t>содержании</w:t>
      </w:r>
      <w:proofErr w:type="gramEnd"/>
      <w:r w:rsidR="00393704" w:rsidRPr="00393704">
        <w:rPr>
          <w:color w:val="000000"/>
          <w:sz w:val="24"/>
          <w:szCs w:val="24"/>
        </w:rPr>
        <w:t xml:space="preserve"> мелиоративных защитных лесных насаждений на территории муниципального образования «Муниципальный округ Завьяловс</w:t>
      </w:r>
      <w:r w:rsidR="00393704">
        <w:rPr>
          <w:color w:val="000000"/>
          <w:sz w:val="24"/>
          <w:szCs w:val="24"/>
        </w:rPr>
        <w:t>кий район Удмуртской Республики</w:t>
      </w:r>
      <w:r w:rsidR="00541AA4">
        <w:rPr>
          <w:color w:val="000000"/>
          <w:sz w:val="24"/>
          <w:szCs w:val="24"/>
        </w:rPr>
        <w:t>».</w:t>
      </w:r>
      <w:r w:rsidR="00393704">
        <w:rPr>
          <w:color w:val="000000"/>
          <w:sz w:val="24"/>
          <w:szCs w:val="24"/>
        </w:rPr>
        <w:t>».</w:t>
      </w:r>
    </w:p>
    <w:p w:rsidR="00D363B4" w:rsidRPr="008937AF" w:rsidRDefault="00D363B4" w:rsidP="00D363B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937AF">
        <w:rPr>
          <w:sz w:val="24"/>
          <w:szCs w:val="24"/>
        </w:rPr>
        <w:t>1</w:t>
      </w:r>
      <w:r w:rsidRPr="00EB0AA5">
        <w:rPr>
          <w:sz w:val="24"/>
          <w:szCs w:val="24"/>
        </w:rPr>
        <w:t>.</w:t>
      </w:r>
      <w:r w:rsidR="00D91F18">
        <w:rPr>
          <w:sz w:val="24"/>
          <w:szCs w:val="24"/>
        </w:rPr>
        <w:t>7</w:t>
      </w:r>
      <w:r w:rsidRPr="00EB0AA5">
        <w:rPr>
          <w:sz w:val="24"/>
          <w:szCs w:val="24"/>
        </w:rPr>
        <w:t xml:space="preserve">. Приложение </w:t>
      </w:r>
      <w:r w:rsidR="00541AA4">
        <w:rPr>
          <w:sz w:val="24"/>
          <w:szCs w:val="24"/>
        </w:rPr>
        <w:t xml:space="preserve">№ </w:t>
      </w:r>
      <w:r w:rsidRPr="00EB0AA5">
        <w:rPr>
          <w:sz w:val="24"/>
          <w:szCs w:val="24"/>
        </w:rPr>
        <w:t xml:space="preserve">2 изложить в </w:t>
      </w:r>
      <w:r w:rsidR="00D91F18">
        <w:rPr>
          <w:sz w:val="24"/>
          <w:szCs w:val="24"/>
        </w:rPr>
        <w:t xml:space="preserve">новой </w:t>
      </w:r>
      <w:r w:rsidRPr="00EB0AA5">
        <w:rPr>
          <w:sz w:val="24"/>
          <w:szCs w:val="24"/>
        </w:rPr>
        <w:t>редакции, согласно приложению к настоящему постановлению.</w:t>
      </w:r>
      <w:r w:rsidRPr="008937AF">
        <w:rPr>
          <w:sz w:val="24"/>
          <w:szCs w:val="24"/>
        </w:rPr>
        <w:t xml:space="preserve">         </w:t>
      </w:r>
    </w:p>
    <w:p w:rsidR="00D363B4" w:rsidRDefault="00D363B4" w:rsidP="00D363B4">
      <w:pPr>
        <w:pStyle w:val="aa"/>
        <w:ind w:firstLine="720"/>
        <w:jc w:val="both"/>
      </w:pPr>
      <w:r w:rsidRPr="008937AF">
        <w:rPr>
          <w:szCs w:val="24"/>
        </w:rPr>
        <w:t>2. Осуществить</w:t>
      </w:r>
      <w:r w:rsidRPr="00E16526">
        <w:t xml:space="preserve"> официальное опубликование настоящего постановления в </w:t>
      </w:r>
      <w:r>
        <w:t xml:space="preserve">газете «Пригородные вести», в </w:t>
      </w:r>
      <w:r w:rsidRPr="00E16526">
        <w:t xml:space="preserve">сетевом издании – сайте муниципального образования  </w:t>
      </w:r>
      <w:proofErr w:type="spellStart"/>
      <w:r w:rsidRPr="00E16526">
        <w:t>завправо</w:t>
      </w:r>
      <w:proofErr w:type="gramStart"/>
      <w:r w:rsidRPr="00E16526">
        <w:t>.р</w:t>
      </w:r>
      <w:proofErr w:type="gramEnd"/>
      <w:r w:rsidRPr="00E16526">
        <w:t>ф</w:t>
      </w:r>
      <w:proofErr w:type="spellEnd"/>
      <w:r w:rsidRPr="00E16526">
        <w:t xml:space="preserve"> и разместить на официальном сайте муниципального образования  в сети «Интернет».</w:t>
      </w:r>
    </w:p>
    <w:p w:rsidR="00D363B4" w:rsidRDefault="00D363B4" w:rsidP="00D363B4">
      <w:pPr>
        <w:pStyle w:val="aa"/>
        <w:ind w:firstLine="720"/>
        <w:jc w:val="both"/>
      </w:pPr>
    </w:p>
    <w:p w:rsidR="00D363B4" w:rsidRDefault="00D363B4" w:rsidP="00D363B4">
      <w:pPr>
        <w:pStyle w:val="aa"/>
        <w:ind w:firstLine="720"/>
        <w:jc w:val="both"/>
      </w:pPr>
    </w:p>
    <w:p w:rsidR="00D363B4" w:rsidRDefault="00D363B4" w:rsidP="00D363B4">
      <w:pPr>
        <w:pStyle w:val="aa"/>
        <w:ind w:firstLine="720"/>
        <w:jc w:val="both"/>
      </w:pPr>
    </w:p>
    <w:p w:rsidR="00541AA4" w:rsidRDefault="00541AA4" w:rsidP="00D363B4">
      <w:pPr>
        <w:pStyle w:val="aa"/>
        <w:ind w:firstLine="720"/>
        <w:jc w:val="both"/>
      </w:pPr>
    </w:p>
    <w:p w:rsidR="00D363B4" w:rsidRDefault="00D363B4" w:rsidP="00D363B4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  <w:r w:rsidRPr="00385329">
        <w:rPr>
          <w:sz w:val="24"/>
          <w:szCs w:val="24"/>
        </w:rPr>
        <w:t>Глав</w:t>
      </w:r>
      <w:r w:rsidR="00393704">
        <w:rPr>
          <w:sz w:val="24"/>
          <w:szCs w:val="24"/>
        </w:rPr>
        <w:t>а</w:t>
      </w:r>
      <w:r w:rsidRPr="00385329">
        <w:rPr>
          <w:sz w:val="24"/>
          <w:szCs w:val="24"/>
        </w:rPr>
        <w:t xml:space="preserve"> муниципального образования        </w:t>
      </w:r>
      <w:r>
        <w:rPr>
          <w:sz w:val="24"/>
          <w:szCs w:val="24"/>
        </w:rPr>
        <w:t xml:space="preserve">                       </w:t>
      </w:r>
      <w:r w:rsidR="00393704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</w:t>
      </w:r>
      <w:r w:rsidR="00B8460D">
        <w:rPr>
          <w:sz w:val="24"/>
          <w:szCs w:val="24"/>
        </w:rPr>
        <w:t xml:space="preserve"> </w:t>
      </w:r>
      <w:r w:rsidR="00541AA4">
        <w:rPr>
          <w:sz w:val="24"/>
          <w:szCs w:val="24"/>
        </w:rPr>
        <w:t xml:space="preserve"> </w:t>
      </w:r>
      <w:r w:rsidR="00B8460D">
        <w:rPr>
          <w:sz w:val="24"/>
          <w:szCs w:val="24"/>
        </w:rPr>
        <w:t xml:space="preserve"> </w:t>
      </w:r>
      <w:r w:rsidR="00393704">
        <w:rPr>
          <w:sz w:val="24"/>
          <w:szCs w:val="24"/>
        </w:rPr>
        <w:t>К</w:t>
      </w:r>
      <w:r>
        <w:rPr>
          <w:sz w:val="24"/>
          <w:szCs w:val="24"/>
        </w:rPr>
        <w:t xml:space="preserve">.Н. </w:t>
      </w:r>
      <w:r w:rsidR="00393704">
        <w:rPr>
          <w:sz w:val="24"/>
          <w:szCs w:val="24"/>
        </w:rPr>
        <w:t>Русинов</w:t>
      </w:r>
    </w:p>
    <w:p w:rsidR="00B836C3" w:rsidRDefault="00B836C3" w:rsidP="00D363B4">
      <w:pPr>
        <w:pStyle w:val="aa"/>
        <w:jc w:val="both"/>
        <w:rPr>
          <w:szCs w:val="24"/>
        </w:rPr>
      </w:pPr>
    </w:p>
    <w:sectPr w:rsidR="00B836C3" w:rsidSect="00D363B4">
      <w:headerReference w:type="even" r:id="rId10"/>
      <w:headerReference w:type="default" r:id="rId11"/>
      <w:headerReference w:type="first" r:id="rId12"/>
      <w:pgSz w:w="11906" w:h="16838"/>
      <w:pgMar w:top="567" w:right="849" w:bottom="851" w:left="1985" w:header="142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E5F" w:rsidRDefault="00CF5E5F" w:rsidP="00C03502">
      <w:r>
        <w:separator/>
      </w:r>
    </w:p>
  </w:endnote>
  <w:endnote w:type="continuationSeparator" w:id="0">
    <w:p w:rsidR="00CF5E5F" w:rsidRDefault="00CF5E5F" w:rsidP="00C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E5F" w:rsidRDefault="00CF5E5F" w:rsidP="00C03502">
      <w:r>
        <w:separator/>
      </w:r>
    </w:p>
  </w:footnote>
  <w:footnote w:type="continuationSeparator" w:id="0">
    <w:p w:rsidR="00CF5E5F" w:rsidRDefault="00CF5E5F" w:rsidP="00C0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C3F" w:rsidRDefault="00ED1C3F" w:rsidP="006A231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D1C3F" w:rsidRDefault="00ED1C3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EA" w:rsidRDefault="00740DEA" w:rsidP="006A2317">
    <w:pPr>
      <w:pStyle w:val="ad"/>
      <w:jc w:val="center"/>
      <w:rPr>
        <w:noProof/>
      </w:rPr>
    </w:pPr>
  </w:p>
  <w:p w:rsidR="00ED1C3F" w:rsidRDefault="00ED1C3F" w:rsidP="006A2317">
    <w:pPr>
      <w:pStyle w:val="ad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57F7C">
      <w:rPr>
        <w:noProof/>
      </w:rPr>
      <w:t>2</w:t>
    </w:r>
    <w:r>
      <w:rPr>
        <w:noProof/>
      </w:rPr>
      <w:fldChar w:fldCharType="end"/>
    </w:r>
  </w:p>
  <w:p w:rsidR="00D363B4" w:rsidRDefault="00D363B4" w:rsidP="006A2317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504131"/>
      <w:docPartObj>
        <w:docPartGallery w:val="Page Numbers (Top of Page)"/>
        <w:docPartUnique/>
      </w:docPartObj>
    </w:sdtPr>
    <w:sdtEndPr/>
    <w:sdtContent>
      <w:p w:rsidR="00ED1C3F" w:rsidRDefault="00ED1C3F">
        <w:pPr>
          <w:pStyle w:val="ad"/>
          <w:jc w:val="center"/>
        </w:pPr>
        <w:r w:rsidRPr="00B66451">
          <w:rPr>
            <w:color w:val="FFFFFF" w:themeColor="background1"/>
          </w:rPr>
          <w:fldChar w:fldCharType="begin"/>
        </w:r>
        <w:r w:rsidRPr="00B66451">
          <w:rPr>
            <w:color w:val="FFFFFF" w:themeColor="background1"/>
          </w:rPr>
          <w:instrText>PAGE   \* MERGEFORMAT</w:instrText>
        </w:r>
        <w:r w:rsidRPr="00B66451">
          <w:rPr>
            <w:color w:val="FFFFFF" w:themeColor="background1"/>
          </w:rPr>
          <w:fldChar w:fldCharType="separate"/>
        </w:r>
        <w:r w:rsidR="00757F7C">
          <w:rPr>
            <w:noProof/>
            <w:color w:val="FFFFFF" w:themeColor="background1"/>
          </w:rPr>
          <w:t>1</w:t>
        </w:r>
        <w:r w:rsidRPr="00B66451">
          <w:rPr>
            <w:color w:val="FFFFFF" w:themeColor="background1"/>
          </w:rPr>
          <w:fldChar w:fldCharType="end"/>
        </w:r>
      </w:p>
    </w:sdtContent>
  </w:sdt>
  <w:p w:rsidR="00ED1C3F" w:rsidRDefault="00ED1C3F" w:rsidP="006A231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C9B"/>
    <w:multiLevelType w:val="hybridMultilevel"/>
    <w:tmpl w:val="55DEA5D4"/>
    <w:lvl w:ilvl="0" w:tplc="A5566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C817EF"/>
    <w:multiLevelType w:val="hybridMultilevel"/>
    <w:tmpl w:val="7E2CD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0D9B"/>
    <w:multiLevelType w:val="hybridMultilevel"/>
    <w:tmpl w:val="A3B26EE0"/>
    <w:lvl w:ilvl="0" w:tplc="8766F4EC">
      <w:start w:val="1"/>
      <w:numFmt w:val="decimal"/>
      <w:lvlText w:val="%1.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B7402C"/>
    <w:multiLevelType w:val="hybridMultilevel"/>
    <w:tmpl w:val="BA1E9674"/>
    <w:lvl w:ilvl="0" w:tplc="E6E0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C52674"/>
    <w:multiLevelType w:val="hybridMultilevel"/>
    <w:tmpl w:val="C364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4337C"/>
    <w:multiLevelType w:val="hybridMultilevel"/>
    <w:tmpl w:val="C9788976"/>
    <w:lvl w:ilvl="0" w:tplc="EC0AF9F0">
      <w:start w:val="1"/>
      <w:numFmt w:val="decimal"/>
      <w:lvlText w:val="1.1.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67882"/>
    <w:multiLevelType w:val="hybridMultilevel"/>
    <w:tmpl w:val="4CB4013A"/>
    <w:lvl w:ilvl="0" w:tplc="83B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803F25"/>
    <w:multiLevelType w:val="hybridMultilevel"/>
    <w:tmpl w:val="92786EFE"/>
    <w:lvl w:ilvl="0" w:tplc="8960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126DFD"/>
    <w:multiLevelType w:val="hybridMultilevel"/>
    <w:tmpl w:val="C0B682B2"/>
    <w:lvl w:ilvl="0" w:tplc="23689916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0667B"/>
    <w:multiLevelType w:val="hybridMultilevel"/>
    <w:tmpl w:val="E7DC9EBC"/>
    <w:lvl w:ilvl="0" w:tplc="246807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3514B"/>
    <w:multiLevelType w:val="hybridMultilevel"/>
    <w:tmpl w:val="C728D8A2"/>
    <w:lvl w:ilvl="0" w:tplc="F8AC7A62">
      <w:start w:val="3"/>
      <w:numFmt w:val="decimal"/>
      <w:lvlText w:val="3.1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F0B98"/>
    <w:multiLevelType w:val="hybridMultilevel"/>
    <w:tmpl w:val="203E5C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F0193"/>
    <w:multiLevelType w:val="hybridMultilevel"/>
    <w:tmpl w:val="A97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6DE4"/>
    <w:multiLevelType w:val="multilevel"/>
    <w:tmpl w:val="2FC032FC"/>
    <w:lvl w:ilvl="0">
      <w:start w:val="1"/>
      <w:numFmt w:val="decimal"/>
      <w:lvlText w:val="1.1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4">
    <w:nsid w:val="55FA32C0"/>
    <w:multiLevelType w:val="hybridMultilevel"/>
    <w:tmpl w:val="D512B750"/>
    <w:lvl w:ilvl="0" w:tplc="11D4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953BA8"/>
    <w:multiLevelType w:val="hybridMultilevel"/>
    <w:tmpl w:val="C0703B24"/>
    <w:lvl w:ilvl="0" w:tplc="5A48EE1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>
    <w:nsid w:val="5B98119A"/>
    <w:multiLevelType w:val="hybridMultilevel"/>
    <w:tmpl w:val="FC2CD7F4"/>
    <w:lvl w:ilvl="0" w:tplc="435A330E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33CF9"/>
    <w:multiLevelType w:val="hybridMultilevel"/>
    <w:tmpl w:val="64B26146"/>
    <w:lvl w:ilvl="0" w:tplc="D0A6E93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3E2F79"/>
    <w:multiLevelType w:val="hybridMultilevel"/>
    <w:tmpl w:val="F83CAF04"/>
    <w:lvl w:ilvl="0" w:tplc="0444070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>
    <w:nsid w:val="6245466E"/>
    <w:multiLevelType w:val="hybridMultilevel"/>
    <w:tmpl w:val="9FB2D99A"/>
    <w:lvl w:ilvl="0" w:tplc="D8F01C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2D4253"/>
    <w:multiLevelType w:val="hybridMultilevel"/>
    <w:tmpl w:val="CD3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E13B9"/>
    <w:multiLevelType w:val="hybridMultilevel"/>
    <w:tmpl w:val="9F90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30079"/>
    <w:multiLevelType w:val="hybridMultilevel"/>
    <w:tmpl w:val="A7DAE350"/>
    <w:lvl w:ilvl="0" w:tplc="30267B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54DD6"/>
    <w:multiLevelType w:val="hybridMultilevel"/>
    <w:tmpl w:val="471C8BD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74C02D4D"/>
    <w:multiLevelType w:val="hybridMultilevel"/>
    <w:tmpl w:val="0C0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831EA"/>
    <w:multiLevelType w:val="hybridMultilevel"/>
    <w:tmpl w:val="CED0A198"/>
    <w:lvl w:ilvl="0" w:tplc="5118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0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17"/>
  </w:num>
  <w:num w:numId="10">
    <w:abstractNumId w:val="22"/>
  </w:num>
  <w:num w:numId="11">
    <w:abstractNumId w:val="20"/>
  </w:num>
  <w:num w:numId="12">
    <w:abstractNumId w:val="3"/>
  </w:num>
  <w:num w:numId="13">
    <w:abstractNumId w:val="21"/>
  </w:num>
  <w:num w:numId="14">
    <w:abstractNumId w:val="1"/>
  </w:num>
  <w:num w:numId="15">
    <w:abstractNumId w:val="8"/>
  </w:num>
  <w:num w:numId="16">
    <w:abstractNumId w:val="10"/>
  </w:num>
  <w:num w:numId="17">
    <w:abstractNumId w:val="2"/>
  </w:num>
  <w:num w:numId="18">
    <w:abstractNumId w:val="5"/>
  </w:num>
  <w:num w:numId="19">
    <w:abstractNumId w:val="13"/>
  </w:num>
  <w:num w:numId="20">
    <w:abstractNumId w:val="11"/>
  </w:num>
  <w:num w:numId="21">
    <w:abstractNumId w:val="23"/>
  </w:num>
  <w:num w:numId="22">
    <w:abstractNumId w:val="16"/>
  </w:num>
  <w:num w:numId="23">
    <w:abstractNumId w:val="18"/>
  </w:num>
  <w:num w:numId="24">
    <w:abstractNumId w:val="15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337EC"/>
    <w:rsid w:val="0003477A"/>
    <w:rsid w:val="00044496"/>
    <w:rsid w:val="0004692C"/>
    <w:rsid w:val="000512E8"/>
    <w:rsid w:val="000B07EC"/>
    <w:rsid w:val="000D5E38"/>
    <w:rsid w:val="000F1385"/>
    <w:rsid w:val="000F26F2"/>
    <w:rsid w:val="000F40A3"/>
    <w:rsid w:val="000F61E8"/>
    <w:rsid w:val="00113703"/>
    <w:rsid w:val="00135275"/>
    <w:rsid w:val="001411F2"/>
    <w:rsid w:val="00142330"/>
    <w:rsid w:val="00153340"/>
    <w:rsid w:val="00153C95"/>
    <w:rsid w:val="001551A8"/>
    <w:rsid w:val="00166643"/>
    <w:rsid w:val="0016699D"/>
    <w:rsid w:val="00171B7A"/>
    <w:rsid w:val="00175EAC"/>
    <w:rsid w:val="0018188D"/>
    <w:rsid w:val="001B1195"/>
    <w:rsid w:val="001B64F0"/>
    <w:rsid w:val="001C0C31"/>
    <w:rsid w:val="001C35DE"/>
    <w:rsid w:val="001D1DB5"/>
    <w:rsid w:val="001D4530"/>
    <w:rsid w:val="001E1009"/>
    <w:rsid w:val="001F4A0D"/>
    <w:rsid w:val="001F7D6C"/>
    <w:rsid w:val="002009C1"/>
    <w:rsid w:val="00230442"/>
    <w:rsid w:val="002408C8"/>
    <w:rsid w:val="00242B96"/>
    <w:rsid w:val="002534D5"/>
    <w:rsid w:val="0026150A"/>
    <w:rsid w:val="00277634"/>
    <w:rsid w:val="002B1BF1"/>
    <w:rsid w:val="002C1EF9"/>
    <w:rsid w:val="002E7B04"/>
    <w:rsid w:val="002F4014"/>
    <w:rsid w:val="002F528B"/>
    <w:rsid w:val="00300F12"/>
    <w:rsid w:val="00330088"/>
    <w:rsid w:val="00344478"/>
    <w:rsid w:val="00347356"/>
    <w:rsid w:val="00353C78"/>
    <w:rsid w:val="00360A71"/>
    <w:rsid w:val="00392E71"/>
    <w:rsid w:val="00393704"/>
    <w:rsid w:val="00395F14"/>
    <w:rsid w:val="003C0B99"/>
    <w:rsid w:val="003C3748"/>
    <w:rsid w:val="003D6942"/>
    <w:rsid w:val="003E66CA"/>
    <w:rsid w:val="003E70E2"/>
    <w:rsid w:val="00404F2A"/>
    <w:rsid w:val="00413C47"/>
    <w:rsid w:val="00424CA5"/>
    <w:rsid w:val="00433261"/>
    <w:rsid w:val="004453C4"/>
    <w:rsid w:val="004576F8"/>
    <w:rsid w:val="00467734"/>
    <w:rsid w:val="004860E7"/>
    <w:rsid w:val="004A0505"/>
    <w:rsid w:val="004C6D44"/>
    <w:rsid w:val="004C6EBC"/>
    <w:rsid w:val="004E0EC8"/>
    <w:rsid w:val="00500198"/>
    <w:rsid w:val="00503010"/>
    <w:rsid w:val="0051163B"/>
    <w:rsid w:val="00541AA4"/>
    <w:rsid w:val="0054398B"/>
    <w:rsid w:val="00550776"/>
    <w:rsid w:val="0055483C"/>
    <w:rsid w:val="00590D95"/>
    <w:rsid w:val="00594E0D"/>
    <w:rsid w:val="005B6BA6"/>
    <w:rsid w:val="005B6F1F"/>
    <w:rsid w:val="005B7B02"/>
    <w:rsid w:val="005C24CD"/>
    <w:rsid w:val="005C5403"/>
    <w:rsid w:val="005D56AB"/>
    <w:rsid w:val="005F110E"/>
    <w:rsid w:val="005F69F2"/>
    <w:rsid w:val="0060782F"/>
    <w:rsid w:val="0061362E"/>
    <w:rsid w:val="00622148"/>
    <w:rsid w:val="00624BD5"/>
    <w:rsid w:val="0066002C"/>
    <w:rsid w:val="006A2317"/>
    <w:rsid w:val="006A48C4"/>
    <w:rsid w:val="006B487B"/>
    <w:rsid w:val="006D2BAC"/>
    <w:rsid w:val="00700745"/>
    <w:rsid w:val="00710683"/>
    <w:rsid w:val="00740DEA"/>
    <w:rsid w:val="00757F7C"/>
    <w:rsid w:val="007600B4"/>
    <w:rsid w:val="00762D04"/>
    <w:rsid w:val="007706F7"/>
    <w:rsid w:val="007818B2"/>
    <w:rsid w:val="00785327"/>
    <w:rsid w:val="007B5CD5"/>
    <w:rsid w:val="007C1689"/>
    <w:rsid w:val="007C1848"/>
    <w:rsid w:val="007C42C8"/>
    <w:rsid w:val="007C7ADF"/>
    <w:rsid w:val="007D033D"/>
    <w:rsid w:val="007D7713"/>
    <w:rsid w:val="007E3735"/>
    <w:rsid w:val="007E6CCC"/>
    <w:rsid w:val="007E7A55"/>
    <w:rsid w:val="007F74E6"/>
    <w:rsid w:val="00801357"/>
    <w:rsid w:val="00802521"/>
    <w:rsid w:val="00812118"/>
    <w:rsid w:val="008137AE"/>
    <w:rsid w:val="008155A9"/>
    <w:rsid w:val="00826C2C"/>
    <w:rsid w:val="00830B78"/>
    <w:rsid w:val="00875F63"/>
    <w:rsid w:val="0089310B"/>
    <w:rsid w:val="00895299"/>
    <w:rsid w:val="008C45C5"/>
    <w:rsid w:val="008E4573"/>
    <w:rsid w:val="008F7181"/>
    <w:rsid w:val="008F7C96"/>
    <w:rsid w:val="00910679"/>
    <w:rsid w:val="00913FC6"/>
    <w:rsid w:val="009175FA"/>
    <w:rsid w:val="00926B29"/>
    <w:rsid w:val="00933D11"/>
    <w:rsid w:val="0093401B"/>
    <w:rsid w:val="00934273"/>
    <w:rsid w:val="00945662"/>
    <w:rsid w:val="00955241"/>
    <w:rsid w:val="00974A95"/>
    <w:rsid w:val="0098162E"/>
    <w:rsid w:val="009869A9"/>
    <w:rsid w:val="00990279"/>
    <w:rsid w:val="009C11BB"/>
    <w:rsid w:val="009D0053"/>
    <w:rsid w:val="009F33CA"/>
    <w:rsid w:val="009F7C36"/>
    <w:rsid w:val="00A07033"/>
    <w:rsid w:val="00A31E95"/>
    <w:rsid w:val="00A31EF9"/>
    <w:rsid w:val="00A323DF"/>
    <w:rsid w:val="00A42FC6"/>
    <w:rsid w:val="00A60395"/>
    <w:rsid w:val="00A831C7"/>
    <w:rsid w:val="00A837A4"/>
    <w:rsid w:val="00A85461"/>
    <w:rsid w:val="00AC4877"/>
    <w:rsid w:val="00AF5F9B"/>
    <w:rsid w:val="00B06D9F"/>
    <w:rsid w:val="00B11683"/>
    <w:rsid w:val="00B119A1"/>
    <w:rsid w:val="00B16F18"/>
    <w:rsid w:val="00B2241E"/>
    <w:rsid w:val="00B51C48"/>
    <w:rsid w:val="00B525E4"/>
    <w:rsid w:val="00B54505"/>
    <w:rsid w:val="00B56C43"/>
    <w:rsid w:val="00B56DD8"/>
    <w:rsid w:val="00B57E15"/>
    <w:rsid w:val="00B66451"/>
    <w:rsid w:val="00B67C15"/>
    <w:rsid w:val="00B748E4"/>
    <w:rsid w:val="00B836C3"/>
    <w:rsid w:val="00B8460D"/>
    <w:rsid w:val="00B91A12"/>
    <w:rsid w:val="00BA406C"/>
    <w:rsid w:val="00BB21C8"/>
    <w:rsid w:val="00BC4C01"/>
    <w:rsid w:val="00BC53ED"/>
    <w:rsid w:val="00BF12C2"/>
    <w:rsid w:val="00BF6795"/>
    <w:rsid w:val="00C03502"/>
    <w:rsid w:val="00C04FED"/>
    <w:rsid w:val="00C2481F"/>
    <w:rsid w:val="00C34498"/>
    <w:rsid w:val="00C43A6B"/>
    <w:rsid w:val="00C5785B"/>
    <w:rsid w:val="00C82F1D"/>
    <w:rsid w:val="00C90B0E"/>
    <w:rsid w:val="00C921AD"/>
    <w:rsid w:val="00CA22FA"/>
    <w:rsid w:val="00CA2B7D"/>
    <w:rsid w:val="00CB2799"/>
    <w:rsid w:val="00CC170B"/>
    <w:rsid w:val="00CC2D8D"/>
    <w:rsid w:val="00CD6E6A"/>
    <w:rsid w:val="00CE085D"/>
    <w:rsid w:val="00CE5B2D"/>
    <w:rsid w:val="00CF0044"/>
    <w:rsid w:val="00CF0213"/>
    <w:rsid w:val="00CF5E5F"/>
    <w:rsid w:val="00D0155F"/>
    <w:rsid w:val="00D16EA5"/>
    <w:rsid w:val="00D318FA"/>
    <w:rsid w:val="00D363B4"/>
    <w:rsid w:val="00D91906"/>
    <w:rsid w:val="00D91F18"/>
    <w:rsid w:val="00DA6CAB"/>
    <w:rsid w:val="00DB69B5"/>
    <w:rsid w:val="00DC7C92"/>
    <w:rsid w:val="00DE021F"/>
    <w:rsid w:val="00DE5EB1"/>
    <w:rsid w:val="00DF536F"/>
    <w:rsid w:val="00E02C79"/>
    <w:rsid w:val="00E12860"/>
    <w:rsid w:val="00E16526"/>
    <w:rsid w:val="00E3300E"/>
    <w:rsid w:val="00E857C6"/>
    <w:rsid w:val="00EA0187"/>
    <w:rsid w:val="00EB0AA5"/>
    <w:rsid w:val="00EC157D"/>
    <w:rsid w:val="00ED1C3F"/>
    <w:rsid w:val="00ED5DA9"/>
    <w:rsid w:val="00EF1287"/>
    <w:rsid w:val="00EF4CE6"/>
    <w:rsid w:val="00EF6774"/>
    <w:rsid w:val="00F14D65"/>
    <w:rsid w:val="00F66AB9"/>
    <w:rsid w:val="00F73C3B"/>
    <w:rsid w:val="00F84B2A"/>
    <w:rsid w:val="00FC4C18"/>
    <w:rsid w:val="00FD0284"/>
    <w:rsid w:val="00FD7A35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CFED-4C2D-409A-883A-5F38CDAA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2023-01-23T11:12:00Z</cp:lastPrinted>
  <dcterms:created xsi:type="dcterms:W3CDTF">2024-10-22T04:38:00Z</dcterms:created>
  <dcterms:modified xsi:type="dcterms:W3CDTF">2024-10-22T04:38:00Z</dcterms:modified>
</cp:coreProperties>
</file>