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bookmarkStart w:id="0" w:name="_GoBack"/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351E54">
        <w:rPr>
          <w:sz w:val="24"/>
        </w:rPr>
        <w:t>Установление публичного сервитута в целях, предусмотренных земельным законодательством Российской Федерации</w:t>
      </w:r>
      <w:r>
        <w:rPr>
          <w:sz w:val="24"/>
        </w:rPr>
        <w:t>»</w:t>
      </w:r>
    </w:p>
    <w:bookmarkEnd w:id="0"/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 xml:space="preserve">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>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CF0D33">
        <w:rPr>
          <w:sz w:val="24"/>
        </w:rPr>
        <w:t>ртской Республики» от 11.03.2025 № 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на административный регламент предоставления муниципальной услуги, руководствуясь Уставом муниципального образования «Муниципальный округ Завьяловский район Удмуртской Республики»,</w:t>
      </w:r>
      <w:proofErr w:type="gramEnd"/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351E54">
        <w:rPr>
          <w:sz w:val="24"/>
        </w:rPr>
        <w:t>Установление публичного сервитута в целях, предусмотренных земельным законодательством Российской Федерации</w:t>
      </w:r>
      <w:r w:rsidR="007A73D0">
        <w:rPr>
          <w:sz w:val="24"/>
        </w:rPr>
        <w:t>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lastRenderedPageBreak/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961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51E54"/>
    <w:rsid w:val="00360A71"/>
    <w:rsid w:val="00392E71"/>
    <w:rsid w:val="003C0B99"/>
    <w:rsid w:val="003F776B"/>
    <w:rsid w:val="00410961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E68AF"/>
    <w:rsid w:val="006F686A"/>
    <w:rsid w:val="007A73D0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B21C8"/>
    <w:rsid w:val="00C04FED"/>
    <w:rsid w:val="00C25255"/>
    <w:rsid w:val="00C43A6B"/>
    <w:rsid w:val="00C82F1D"/>
    <w:rsid w:val="00C90B0E"/>
    <w:rsid w:val="00CD6E6A"/>
    <w:rsid w:val="00CF0D33"/>
    <w:rsid w:val="00D318FA"/>
    <w:rsid w:val="00DE021F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0B97-B539-48FC-B657-C792B87A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2025-04-24T10:24:00Z</dcterms:created>
  <dcterms:modified xsi:type="dcterms:W3CDTF">2025-04-24T10:24:00Z</dcterms:modified>
</cp:coreProperties>
</file>