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9C2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hAnsi="Times New Roman" w:cs="Times New Roman"/>
          <w:sz w:val="24"/>
          <w:szCs w:val="24"/>
        </w:rPr>
        <w:t>1.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r w:rsid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B79C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"</w:t>
      </w:r>
      <w:r w:rsidR="007A724C" w:rsidRPr="007A724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5347E1" w:rsidRPr="007A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A724C" w:rsidRPr="007A72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5347E1" w:rsidRPr="007A7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A72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347E1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1131" w:rsidRPr="00E4546F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объектов недвижим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территории</w:t>
      </w:r>
      <w:r w:rsidR="009869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Федерации: Удмуртская Республика</w:t>
      </w:r>
      <w:r w:rsidR="00132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5D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образование: 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3B79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220BD9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32C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кадастров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9A3E9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46BBD"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="00346BBD" w:rsidRPr="00827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062001</w:t>
      </w:r>
      <w:r w:rsidR="009869D3">
        <w:rPr>
          <w:rFonts w:ascii="Times New Roman" w:hAnsi="Times New Roman" w:cs="Times New Roman"/>
          <w:sz w:val="24"/>
          <w:szCs w:val="24"/>
        </w:rPr>
        <w:t xml:space="preserve"> (</w:t>
      </w:r>
      <w:r w:rsidR="00220BD9">
        <w:rPr>
          <w:rFonts w:ascii="Times New Roman" w:hAnsi="Times New Roman" w:cs="Times New Roman"/>
          <w:sz w:val="24"/>
          <w:szCs w:val="24"/>
        </w:rPr>
        <w:t xml:space="preserve">населенный пункт: </w:t>
      </w:r>
      <w:r w:rsidR="009869D3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Бахтияры</w:t>
      </w:r>
      <w:proofErr w:type="spellEnd"/>
      <w:r w:rsidR="009A3E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27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115001 (населенный пункт: д. </w:t>
      </w:r>
      <w:proofErr w:type="gramStart"/>
      <w:r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Марасаны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27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116001 (населенный пункт: д. Новое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Мартьяново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27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141001 (населенный пункт: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27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148001 (населенный пункт: 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Казмаска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27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150001 (населенный пункт: д.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Марасаны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3B79C2" w:rsidRDefault="003B79C2" w:rsidP="009E3D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7E17">
        <w:rPr>
          <w:rFonts w:ascii="Times New Roman" w:hAnsi="Times New Roman" w:cs="Times New Roman"/>
          <w:sz w:val="24"/>
          <w:szCs w:val="24"/>
        </w:rPr>
        <w:t>18: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827E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172002 (населенный пункт: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5347E1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2B4D0E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2B4D0E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23814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1B3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4D0E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2B4D0E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B03F2" w:rsidRPr="002B4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219" w:rsidRPr="002B4D0E">
        <w:rPr>
          <w:rFonts w:ascii="Times New Roman" w:hAnsi="Times New Roman" w:cs="Times New Roman"/>
          <w:sz w:val="24"/>
          <w:szCs w:val="24"/>
        </w:rPr>
        <w:t>0813500000</w:t>
      </w:r>
      <w:r w:rsidR="009A3E9B" w:rsidRPr="002B4D0E">
        <w:rPr>
          <w:rFonts w:ascii="Times New Roman" w:hAnsi="Times New Roman" w:cs="Times New Roman"/>
          <w:sz w:val="24"/>
          <w:szCs w:val="24"/>
        </w:rPr>
        <w:t>12</w:t>
      </w:r>
      <w:r w:rsidR="002B4D0E" w:rsidRPr="002B4D0E">
        <w:rPr>
          <w:rFonts w:ascii="Times New Roman" w:hAnsi="Times New Roman" w:cs="Times New Roman"/>
          <w:sz w:val="24"/>
          <w:szCs w:val="24"/>
        </w:rPr>
        <w:t>4</w:t>
      </w:r>
      <w:r w:rsidR="009A3E9B" w:rsidRPr="002B4D0E">
        <w:rPr>
          <w:rFonts w:ascii="Times New Roman" w:hAnsi="Times New Roman" w:cs="Times New Roman"/>
          <w:sz w:val="24"/>
          <w:szCs w:val="24"/>
        </w:rPr>
        <w:t>00</w:t>
      </w:r>
      <w:r w:rsidR="002B4D0E" w:rsidRPr="002B4D0E">
        <w:rPr>
          <w:rFonts w:ascii="Times New Roman" w:hAnsi="Times New Roman" w:cs="Times New Roman"/>
          <w:sz w:val="24"/>
          <w:szCs w:val="24"/>
        </w:rPr>
        <w:t>1099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 со стороны заказчика: </w:t>
      </w:r>
    </w:p>
    <w:p w:rsidR="00F747DE" w:rsidRPr="00F81983" w:rsidRDefault="003B79C2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имущества и земельных ресурсов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BD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почтовый адрес: 427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Удмуртская Республика,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Завьялово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Калинина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64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адрес электронной почты:</w:t>
      </w:r>
      <w:r w:rsidR="00822078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prisob</w:t>
        </w:r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</w:rPr>
          <w:t>1808@</w:t>
        </w:r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1983" w:rsidRPr="00E57CE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347E1" w:rsidRPr="00827E17">
        <w:rPr>
          <w:rFonts w:ascii="Times New Roman" w:hAnsi="Times New Roman" w:cs="Times New Roman"/>
          <w:sz w:val="24"/>
          <w:szCs w:val="24"/>
        </w:rPr>
        <w:t>,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телефона: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</w:t>
      </w:r>
      <w:r w:rsidR="00F81983" w:rsidRPr="00F819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81983" w:rsidRPr="00F81983">
        <w:rPr>
          <w:rFonts w:ascii="Times New Roman" w:eastAsia="Times New Roman" w:hAnsi="Times New Roman" w:cs="Times New Roman"/>
          <w:sz w:val="24"/>
          <w:szCs w:val="24"/>
          <w:lang w:eastAsia="ru-RU"/>
        </w:rPr>
        <w:t>222-509</w:t>
      </w:r>
    </w:p>
    <w:p w:rsidR="00525A4C" w:rsidRPr="00827E17" w:rsidRDefault="005347E1" w:rsidP="00605B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AE2CC9" w:rsidRDefault="005347E1" w:rsidP="00AE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Общество с</w:t>
      </w:r>
      <w:r w:rsidRPr="00827E17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</w:t>
      </w:r>
      <w:r w:rsidRPr="007A724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A724C" w:rsidRPr="007A724C">
        <w:rPr>
          <w:rFonts w:ascii="Times New Roman" w:hAnsi="Times New Roman" w:cs="Times New Roman"/>
          <w:sz w:val="24"/>
          <w:szCs w:val="24"/>
        </w:rPr>
        <w:t>Геосити</w:t>
      </w:r>
      <w:proofErr w:type="spellEnd"/>
      <w:r w:rsidRPr="007A724C">
        <w:rPr>
          <w:rFonts w:ascii="Times New Roman" w:hAnsi="Times New Roman" w:cs="Times New Roman"/>
          <w:sz w:val="24"/>
          <w:szCs w:val="24"/>
        </w:rPr>
        <w:t>»</w:t>
      </w:r>
      <w:r w:rsidR="006252F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26C0" w:rsidRPr="00AE2CC9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фамилия, имя, отчество кадастрового инженера: </w:t>
      </w:r>
    </w:p>
    <w:p w:rsidR="00AE2CC9" w:rsidRDefault="00AE2CC9" w:rsidP="00AE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Калугина Юлия Игоревна</w:t>
      </w:r>
      <w:r w:rsidR="005347E1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наименование саморегулируемой организации членом которой является кадастровый инженер: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</w:t>
      </w:r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0364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C15D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605BDA" w:rsidRDefault="00AE2CC9" w:rsidP="00AE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Гордеева Анна Сергеевна, 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наименование саморегулируемой организации членом которой является кадастровый инженер: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Ассоциация «ОКИС»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2405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18.05.2021;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AE2CC9" w:rsidRDefault="00AE2CC9" w:rsidP="00AE2C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Алексеева Валентина Геннадьевна, 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наименование саморегулируемой организации членом которой является кадастровый инженер: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Ассоциация «ОКИС»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2365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27.10.2020;</w:t>
      </w:r>
    </w:p>
    <w:p w:rsidR="00AE2CC9" w:rsidRDefault="00AE2CC9" w:rsidP="00824B51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- </w:t>
      </w:r>
      <w:r w:rsidR="00C766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Зорина Ульяна Владимировна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наименование саморегулируемой организации членом которой является кадастровый инженер: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 Ассоциация «ОКИС»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2366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27.10.2020;</w:t>
      </w:r>
    </w:p>
    <w:p w:rsidR="00824B51" w:rsidRDefault="00525A4C" w:rsidP="00824B51">
      <w:pPr>
        <w:spacing w:afterLines="100" w:after="240" w:line="240" w:lineRule="auto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ab/>
      </w:r>
      <w:proofErr w:type="gramStart"/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 адрес</w:t>
      </w:r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ООО «</w:t>
      </w:r>
      <w:proofErr w:type="spellStart"/>
      <w:r w:rsidR="00913A84">
        <w:rPr>
          <w:rFonts w:ascii="Times New Roman" w:hAnsi="Times New Roman" w:cs="Times New Roman"/>
          <w:sz w:val="24"/>
          <w:szCs w:val="24"/>
        </w:rPr>
        <w:t>Геосити</w:t>
      </w:r>
      <w:proofErr w:type="spellEnd"/>
      <w:r w:rsidR="006252F4"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»:</w:t>
      </w:r>
      <w:r w:rsidRP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630054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Новосибирская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область,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г.о</w:t>
      </w:r>
      <w:proofErr w:type="spellEnd"/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. город Новосибирск,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 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ул. Титова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д. 29/1</w:t>
      </w:r>
      <w:r w:rsidR="00605BDA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  <w:proofErr w:type="gramEnd"/>
    </w:p>
    <w:p w:rsidR="00605BDA" w:rsidRPr="00AC15DC" w:rsidRDefault="00525A4C" w:rsidP="00824B51">
      <w:pPr>
        <w:spacing w:afterLines="100" w:after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адрес электронной почты:</w:t>
      </w:r>
      <w:r w:rsidRPr="00827E1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proofErr w:type="spellStart"/>
      <w:r w:rsidR="00AE2CC9">
        <w:rPr>
          <w:rFonts w:ascii="Times New Roman" w:hAnsi="Times New Roman" w:cs="Times New Roman"/>
          <w:sz w:val="24"/>
          <w:szCs w:val="24"/>
          <w:lang w:val="en-US"/>
        </w:rPr>
        <w:t>ooo</w:t>
      </w:r>
      <w:proofErr w:type="spellEnd"/>
      <w:r w:rsidR="00AE2CC9" w:rsidRPr="00AE2CC9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913A84">
        <w:rPr>
          <w:rFonts w:ascii="Times New Roman" w:hAnsi="Times New Roman" w:cs="Times New Roman"/>
          <w:sz w:val="24"/>
          <w:szCs w:val="24"/>
          <w:lang w:val="en-US"/>
        </w:rPr>
        <w:t>geocity</w:t>
      </w:r>
      <w:proofErr w:type="spellEnd"/>
      <w:r w:rsidR="00AC15DC" w:rsidRPr="00AC15DC">
        <w:rPr>
          <w:rFonts w:ascii="Times New Roman" w:hAnsi="Times New Roman" w:cs="Times New Roman"/>
          <w:sz w:val="24"/>
          <w:szCs w:val="24"/>
        </w:rPr>
        <w:t>@</w:t>
      </w:r>
      <w:r w:rsidR="00AE2C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C15DC" w:rsidRPr="00AC15D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C15DC" w:rsidRPr="00AC15D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241A0" w:rsidRPr="00AC15DC">
        <w:rPr>
          <w:rFonts w:ascii="Times New Roman" w:hAnsi="Times New Roman" w:cs="Times New Roman"/>
          <w:sz w:val="24"/>
          <w:szCs w:val="24"/>
        </w:rPr>
        <w:t>;</w:t>
      </w:r>
      <w:r w:rsidR="00605BDA" w:rsidRPr="00AC1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215" w:rsidRDefault="00790FFA" w:rsidP="0083546B">
      <w:pPr>
        <w:spacing w:after="0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005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4A1005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контактного телефона:</w:t>
      </w:r>
      <w:r w:rsidRPr="004A1005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AE2CC9" w:rsidRPr="00C7661E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8(</w:t>
      </w:r>
      <w:r w:rsidR="00913A84" w:rsidRPr="00913A84">
        <w:rPr>
          <w:rFonts w:ascii="Times New Roman" w:hAnsi="Times New Roman" w:cs="Times New Roman"/>
          <w:sz w:val="24"/>
          <w:szCs w:val="24"/>
          <w:shd w:val="clear" w:color="auto" w:fill="FFFFFF"/>
        </w:rPr>
        <w:t>383</w:t>
      </w:r>
      <w:r w:rsidR="00AE2CC9" w:rsidRPr="00C7661E">
        <w:rPr>
          <w:rFonts w:ascii="Times New Roman" w:hAnsi="Times New Roman" w:cs="Times New Roman"/>
          <w:sz w:val="24"/>
          <w:szCs w:val="24"/>
          <w:shd w:val="clear" w:color="auto" w:fill="FFFFFF"/>
        </w:rPr>
        <w:t>)209-05-21</w:t>
      </w:r>
      <w:r w:rsidR="00AC15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3546B" w:rsidRDefault="0083546B" w:rsidP="0083546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25A4C" w:rsidRPr="00827E17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  которые  считаются 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10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N  218-ФЗ  "О государственной регистрации недвижимости"  ранее учтенными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11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закона  от  13  июля  2015  года  N  218-ФЗ  "О государственной регистрации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недвижимости"   могут   быть   внесены   в  Единый  государственный  реестр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   как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о   ранее   учтенных  в  случае  отсутствия  в  Едином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r:id="rId12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13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частями 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9 статьи 21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от 13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июля 2015 года N 218-ФЗ "О государственной регистрации недвижимости", копии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3.</w:t>
      </w:r>
      <w:r w:rsidR="009E3D05" w:rsidRPr="00827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сооружений,  объектов  незавершенного  строительства  в  течение  тридцати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работ вправе предоставить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r:id="rId15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r:id="rId16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  недвижимости  зарегистрировано,  а  также  лицом, в пользу которого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правообладателя   и   последующего  надлежащего  уведомления  таких  лиц  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результатам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  проведении  заседания согласительной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4. Правообладатели  объектов недвижимости, расположенных на территории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364E8A" w:rsidRPr="00827E17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3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475"/>
        <w:gridCol w:w="2475"/>
        <w:gridCol w:w="4522"/>
      </w:tblGrid>
      <w:tr w:rsidR="006337FF" w:rsidRPr="00364E8A" w:rsidTr="006A7086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0" w:type="dxa"/>
            <w:gridSpan w:val="2"/>
            <w:vAlign w:val="center"/>
          </w:tcPr>
          <w:p w:rsidR="006337FF" w:rsidRPr="00827E17" w:rsidRDefault="006337FF" w:rsidP="0036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22" w:type="dxa"/>
            <w:tcBorders>
              <w:bottom w:val="single" w:sz="4" w:space="0" w:color="auto"/>
            </w:tcBorders>
            <w:vAlign w:val="center"/>
          </w:tcPr>
          <w:p w:rsidR="006337FF" w:rsidRPr="00827E17" w:rsidRDefault="006337FF" w:rsidP="00EC77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A7086" w:rsidRPr="00364E8A" w:rsidTr="006A7086">
        <w:trPr>
          <w:trHeight w:val="962"/>
          <w:jc w:val="center"/>
        </w:trPr>
        <w:tc>
          <w:tcPr>
            <w:tcW w:w="567" w:type="dxa"/>
            <w:vMerge w:val="restart"/>
            <w:vAlign w:val="center"/>
          </w:tcPr>
          <w:p w:rsidR="006A7086" w:rsidRPr="00364E8A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gridSpan w:val="2"/>
            <w:tcBorders>
              <w:bottom w:val="nil"/>
            </w:tcBorders>
            <w:vAlign w:val="center"/>
          </w:tcPr>
          <w:p w:rsidR="006A7086" w:rsidRPr="006A7086" w:rsidRDefault="006A7086" w:rsidP="006A70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Республика, Муниципальное образование «Муниципальный округ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22" w:type="dxa"/>
            <w:vMerge w:val="restart"/>
            <w:vAlign w:val="center"/>
          </w:tcPr>
          <w:p w:rsidR="006A7086" w:rsidRPr="00913A84" w:rsidRDefault="006A7086" w:rsidP="00913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13A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13A84" w:rsidRPr="00913A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A7086" w:rsidRPr="00364E8A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Бахтияры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062001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Марасаны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115001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Мартьяново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116001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Сизево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141001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Казмаска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148001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Марасаны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150001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A7086" w:rsidRPr="00364E8A" w:rsidTr="006A7086">
        <w:trPr>
          <w:trHeight w:val="288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6A7086" w:rsidRDefault="006A7086" w:rsidP="00EC77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086" w:rsidRPr="00D03F5A" w:rsidRDefault="006A7086" w:rsidP="006A70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Якшур</w:t>
            </w:r>
            <w:proofErr w:type="spellEnd"/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86" w:rsidRPr="00D03F5A" w:rsidRDefault="006A7086" w:rsidP="006A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18:0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3F5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172002</w:t>
            </w:r>
          </w:p>
        </w:tc>
        <w:tc>
          <w:tcPr>
            <w:tcW w:w="4522" w:type="dxa"/>
            <w:vMerge/>
            <w:tcBorders>
              <w:left w:val="single" w:sz="4" w:space="0" w:color="auto"/>
            </w:tcBorders>
            <w:vAlign w:val="center"/>
          </w:tcPr>
          <w:p w:rsidR="006A7086" w:rsidRPr="007A6943" w:rsidRDefault="006A7086" w:rsidP="00D03F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6B03F2" w:rsidRPr="008E4F46" w:rsidSect="00AE2CC9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24C" w:rsidRDefault="007A724C" w:rsidP="00056AEA">
      <w:pPr>
        <w:spacing w:after="0" w:line="240" w:lineRule="auto"/>
      </w:pPr>
      <w:r>
        <w:separator/>
      </w:r>
    </w:p>
  </w:endnote>
  <w:endnote w:type="continuationSeparator" w:id="0">
    <w:p w:rsidR="007A724C" w:rsidRDefault="007A724C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24C" w:rsidRDefault="007A724C" w:rsidP="00056AEA">
      <w:pPr>
        <w:spacing w:after="0" w:line="240" w:lineRule="auto"/>
      </w:pPr>
      <w:r>
        <w:separator/>
      </w:r>
    </w:p>
  </w:footnote>
  <w:footnote w:type="continuationSeparator" w:id="0">
    <w:p w:rsidR="007A724C" w:rsidRDefault="007A724C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03A04"/>
    <w:rsid w:val="00012CB5"/>
    <w:rsid w:val="00045325"/>
    <w:rsid w:val="00045EDB"/>
    <w:rsid w:val="0005215E"/>
    <w:rsid w:val="00055FE9"/>
    <w:rsid w:val="00056AEA"/>
    <w:rsid w:val="00091159"/>
    <w:rsid w:val="00092CAB"/>
    <w:rsid w:val="000A4AC3"/>
    <w:rsid w:val="000B0D17"/>
    <w:rsid w:val="000C2A75"/>
    <w:rsid w:val="000C6BA4"/>
    <w:rsid w:val="000D42FE"/>
    <w:rsid w:val="000D4BAD"/>
    <w:rsid w:val="000E057C"/>
    <w:rsid w:val="000E16F9"/>
    <w:rsid w:val="000E217B"/>
    <w:rsid w:val="000E55DE"/>
    <w:rsid w:val="000F4CF3"/>
    <w:rsid w:val="001003FB"/>
    <w:rsid w:val="00132C1D"/>
    <w:rsid w:val="001345DC"/>
    <w:rsid w:val="00146B76"/>
    <w:rsid w:val="00154EBA"/>
    <w:rsid w:val="00171390"/>
    <w:rsid w:val="001753CA"/>
    <w:rsid w:val="001830C7"/>
    <w:rsid w:val="001861CC"/>
    <w:rsid w:val="00187043"/>
    <w:rsid w:val="00193FDA"/>
    <w:rsid w:val="00196047"/>
    <w:rsid w:val="001A149A"/>
    <w:rsid w:val="001A4730"/>
    <w:rsid w:val="001B07D4"/>
    <w:rsid w:val="001B20B2"/>
    <w:rsid w:val="001B4090"/>
    <w:rsid w:val="001C67AD"/>
    <w:rsid w:val="001D03A5"/>
    <w:rsid w:val="001D2490"/>
    <w:rsid w:val="001D695F"/>
    <w:rsid w:val="001F7963"/>
    <w:rsid w:val="00205123"/>
    <w:rsid w:val="0021335C"/>
    <w:rsid w:val="00213412"/>
    <w:rsid w:val="00220BD9"/>
    <w:rsid w:val="00234D9F"/>
    <w:rsid w:val="00243079"/>
    <w:rsid w:val="00247CC4"/>
    <w:rsid w:val="00252ED2"/>
    <w:rsid w:val="00276A22"/>
    <w:rsid w:val="002805EB"/>
    <w:rsid w:val="00294E39"/>
    <w:rsid w:val="002B1F6D"/>
    <w:rsid w:val="002B4D0E"/>
    <w:rsid w:val="002B6C84"/>
    <w:rsid w:val="002E0C52"/>
    <w:rsid w:val="002F5F9E"/>
    <w:rsid w:val="00346BBD"/>
    <w:rsid w:val="00363BDB"/>
    <w:rsid w:val="00364E8A"/>
    <w:rsid w:val="00367944"/>
    <w:rsid w:val="00375005"/>
    <w:rsid w:val="003803F3"/>
    <w:rsid w:val="003904D6"/>
    <w:rsid w:val="00390C89"/>
    <w:rsid w:val="00390F8E"/>
    <w:rsid w:val="0039529A"/>
    <w:rsid w:val="003B44C7"/>
    <w:rsid w:val="003B5901"/>
    <w:rsid w:val="003B79C2"/>
    <w:rsid w:val="003C6D19"/>
    <w:rsid w:val="003D2B33"/>
    <w:rsid w:val="003D5959"/>
    <w:rsid w:val="003E6501"/>
    <w:rsid w:val="003F78CD"/>
    <w:rsid w:val="00402876"/>
    <w:rsid w:val="00405969"/>
    <w:rsid w:val="00431807"/>
    <w:rsid w:val="00447D82"/>
    <w:rsid w:val="00450584"/>
    <w:rsid w:val="00450EE9"/>
    <w:rsid w:val="0046244A"/>
    <w:rsid w:val="00471034"/>
    <w:rsid w:val="0048428E"/>
    <w:rsid w:val="00495BE5"/>
    <w:rsid w:val="004A1005"/>
    <w:rsid w:val="004A5A63"/>
    <w:rsid w:val="004B12B5"/>
    <w:rsid w:val="004D0406"/>
    <w:rsid w:val="00525A4C"/>
    <w:rsid w:val="005347E1"/>
    <w:rsid w:val="00535AFA"/>
    <w:rsid w:val="00535C9A"/>
    <w:rsid w:val="005472DD"/>
    <w:rsid w:val="005639F9"/>
    <w:rsid w:val="00567CA8"/>
    <w:rsid w:val="005754AB"/>
    <w:rsid w:val="00584AED"/>
    <w:rsid w:val="00591C91"/>
    <w:rsid w:val="005A6C3C"/>
    <w:rsid w:val="005A6E96"/>
    <w:rsid w:val="005D029B"/>
    <w:rsid w:val="005D5F15"/>
    <w:rsid w:val="005E331B"/>
    <w:rsid w:val="005F520A"/>
    <w:rsid w:val="005F714C"/>
    <w:rsid w:val="006037F5"/>
    <w:rsid w:val="00605BDA"/>
    <w:rsid w:val="00611DBD"/>
    <w:rsid w:val="006252F4"/>
    <w:rsid w:val="006326C0"/>
    <w:rsid w:val="006337FF"/>
    <w:rsid w:val="00633C98"/>
    <w:rsid w:val="006431C1"/>
    <w:rsid w:val="00643F3A"/>
    <w:rsid w:val="00644686"/>
    <w:rsid w:val="0064506E"/>
    <w:rsid w:val="00650AA1"/>
    <w:rsid w:val="00655D0E"/>
    <w:rsid w:val="00674BB6"/>
    <w:rsid w:val="006765AE"/>
    <w:rsid w:val="0068082B"/>
    <w:rsid w:val="0069432F"/>
    <w:rsid w:val="006A7086"/>
    <w:rsid w:val="006B03F2"/>
    <w:rsid w:val="006B664F"/>
    <w:rsid w:val="006B7DD7"/>
    <w:rsid w:val="006C2219"/>
    <w:rsid w:val="006C7F3B"/>
    <w:rsid w:val="0070380A"/>
    <w:rsid w:val="0070771C"/>
    <w:rsid w:val="0072516A"/>
    <w:rsid w:val="00737AC1"/>
    <w:rsid w:val="0074020A"/>
    <w:rsid w:val="007902DD"/>
    <w:rsid w:val="00790FFA"/>
    <w:rsid w:val="007A6943"/>
    <w:rsid w:val="007A6EC2"/>
    <w:rsid w:val="007A724C"/>
    <w:rsid w:val="007C09CB"/>
    <w:rsid w:val="007E2992"/>
    <w:rsid w:val="0081417C"/>
    <w:rsid w:val="00822078"/>
    <w:rsid w:val="00823C51"/>
    <w:rsid w:val="00824029"/>
    <w:rsid w:val="00824B51"/>
    <w:rsid w:val="00827E17"/>
    <w:rsid w:val="0083546B"/>
    <w:rsid w:val="00842A6A"/>
    <w:rsid w:val="00857D47"/>
    <w:rsid w:val="00873E0C"/>
    <w:rsid w:val="00874E3A"/>
    <w:rsid w:val="008761B3"/>
    <w:rsid w:val="00892DFA"/>
    <w:rsid w:val="008962D0"/>
    <w:rsid w:val="00896394"/>
    <w:rsid w:val="008B3450"/>
    <w:rsid w:val="008C0711"/>
    <w:rsid w:val="008D2D8A"/>
    <w:rsid w:val="008D3249"/>
    <w:rsid w:val="008D7693"/>
    <w:rsid w:val="008E4F46"/>
    <w:rsid w:val="00904923"/>
    <w:rsid w:val="00905ADE"/>
    <w:rsid w:val="00913A84"/>
    <w:rsid w:val="009150B4"/>
    <w:rsid w:val="00920DBA"/>
    <w:rsid w:val="00924CD6"/>
    <w:rsid w:val="009365F4"/>
    <w:rsid w:val="00944F92"/>
    <w:rsid w:val="00945AE8"/>
    <w:rsid w:val="00957BD0"/>
    <w:rsid w:val="00962C97"/>
    <w:rsid w:val="009634A4"/>
    <w:rsid w:val="00975ADF"/>
    <w:rsid w:val="00980695"/>
    <w:rsid w:val="009869D3"/>
    <w:rsid w:val="009A3E9B"/>
    <w:rsid w:val="009B6AC6"/>
    <w:rsid w:val="009C08D5"/>
    <w:rsid w:val="009C4EBD"/>
    <w:rsid w:val="009D1B04"/>
    <w:rsid w:val="009E3D05"/>
    <w:rsid w:val="009E6090"/>
    <w:rsid w:val="009F7938"/>
    <w:rsid w:val="00A154D3"/>
    <w:rsid w:val="00A26602"/>
    <w:rsid w:val="00A32646"/>
    <w:rsid w:val="00A55215"/>
    <w:rsid w:val="00A76B48"/>
    <w:rsid w:val="00A9360E"/>
    <w:rsid w:val="00AA585A"/>
    <w:rsid w:val="00AA69DD"/>
    <w:rsid w:val="00AC15DC"/>
    <w:rsid w:val="00AC5FBA"/>
    <w:rsid w:val="00AE2CC9"/>
    <w:rsid w:val="00AF090B"/>
    <w:rsid w:val="00B10A4C"/>
    <w:rsid w:val="00B14DE3"/>
    <w:rsid w:val="00B218E9"/>
    <w:rsid w:val="00B22287"/>
    <w:rsid w:val="00B30FA9"/>
    <w:rsid w:val="00B4389C"/>
    <w:rsid w:val="00B43D2F"/>
    <w:rsid w:val="00B93F50"/>
    <w:rsid w:val="00BC49CE"/>
    <w:rsid w:val="00BC6009"/>
    <w:rsid w:val="00BC6D5F"/>
    <w:rsid w:val="00BF26AB"/>
    <w:rsid w:val="00C37A39"/>
    <w:rsid w:val="00C7661E"/>
    <w:rsid w:val="00C9547C"/>
    <w:rsid w:val="00CA1131"/>
    <w:rsid w:val="00CA57D0"/>
    <w:rsid w:val="00CA6350"/>
    <w:rsid w:val="00CC12DA"/>
    <w:rsid w:val="00CC558D"/>
    <w:rsid w:val="00CC59EA"/>
    <w:rsid w:val="00CD0153"/>
    <w:rsid w:val="00CD09A2"/>
    <w:rsid w:val="00CE475E"/>
    <w:rsid w:val="00D03F5A"/>
    <w:rsid w:val="00D23551"/>
    <w:rsid w:val="00D26EC2"/>
    <w:rsid w:val="00D31EA8"/>
    <w:rsid w:val="00D347B7"/>
    <w:rsid w:val="00D432E5"/>
    <w:rsid w:val="00D453AA"/>
    <w:rsid w:val="00D63916"/>
    <w:rsid w:val="00D667B6"/>
    <w:rsid w:val="00D705A8"/>
    <w:rsid w:val="00DA6C2A"/>
    <w:rsid w:val="00DB1374"/>
    <w:rsid w:val="00DB16D9"/>
    <w:rsid w:val="00DB1919"/>
    <w:rsid w:val="00DB309A"/>
    <w:rsid w:val="00DB417A"/>
    <w:rsid w:val="00DC463D"/>
    <w:rsid w:val="00DD2A1E"/>
    <w:rsid w:val="00DD30A9"/>
    <w:rsid w:val="00E42CEC"/>
    <w:rsid w:val="00E4546F"/>
    <w:rsid w:val="00E65924"/>
    <w:rsid w:val="00E763FF"/>
    <w:rsid w:val="00EA28F9"/>
    <w:rsid w:val="00EB206E"/>
    <w:rsid w:val="00EB24D8"/>
    <w:rsid w:val="00EC3A1A"/>
    <w:rsid w:val="00EC4BAD"/>
    <w:rsid w:val="00EC7735"/>
    <w:rsid w:val="00EE5B75"/>
    <w:rsid w:val="00F1519F"/>
    <w:rsid w:val="00F21EE4"/>
    <w:rsid w:val="00F23814"/>
    <w:rsid w:val="00F240BC"/>
    <w:rsid w:val="00F241A0"/>
    <w:rsid w:val="00F25E5E"/>
    <w:rsid w:val="00F36428"/>
    <w:rsid w:val="00F67BF1"/>
    <w:rsid w:val="00F747DE"/>
    <w:rsid w:val="00F81983"/>
    <w:rsid w:val="00F93A19"/>
    <w:rsid w:val="00FB426B"/>
    <w:rsid w:val="00FB6D71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05F35736F4C975729446C3DBE9D4644AB788614827ADD4F01E3A617B4519C60389EEC684449EA971E5DCC95E132AC154527B59O4T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05F35736F4C975729446C3DBE9D4644AB788614827ADD4F01E3A617B4519C60389EEC582449EA971E5DCC95E132AC154527B59O4TFF" TargetMode="External"/><Relationship Id="rId10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isob1808@yandex.ru" TargetMode="External"/><Relationship Id="rId14" Type="http://schemas.openxmlformats.org/officeDocument/2006/relationships/hyperlink" Target="consultantplus://offline/ref=37432CD4C77007AB1D67C7CE85CC23CCE7AC063ABFEF9F02A32A38ECE751DA5AF8B30FD1017893788C6DEB48578B04D89D3E7B03B44C197Br1P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56D7-6295-4AA5-B64C-3FDBA89B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Собственность5</cp:lastModifiedBy>
  <cp:revision>4</cp:revision>
  <cp:lastPrinted>2019-08-02T07:42:00Z</cp:lastPrinted>
  <dcterms:created xsi:type="dcterms:W3CDTF">2024-03-12T04:27:00Z</dcterms:created>
  <dcterms:modified xsi:type="dcterms:W3CDTF">2024-03-20T09:00:00Z</dcterms:modified>
</cp:coreProperties>
</file>