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137" w:rsidRDefault="00890137">
      <w:pPr>
        <w:pStyle w:val="ConsPlusTitlePage"/>
      </w:pPr>
      <w:r>
        <w:t xml:space="preserve">Документ предоставлен </w:t>
      </w:r>
      <w:hyperlink r:id="rId5">
        <w:r>
          <w:rPr>
            <w:color w:val="0000FF"/>
          </w:rPr>
          <w:t>КонсультантПлюс</w:t>
        </w:r>
      </w:hyperlink>
      <w:r>
        <w:br/>
      </w:r>
    </w:p>
    <w:p w:rsidR="00890137" w:rsidRDefault="00890137">
      <w:pPr>
        <w:pStyle w:val="ConsPlusNormal"/>
        <w:jc w:val="both"/>
        <w:outlineLvl w:val="0"/>
      </w:pPr>
    </w:p>
    <w:p w:rsidR="00890137" w:rsidRDefault="00890137">
      <w:pPr>
        <w:pStyle w:val="ConsPlusNormal"/>
        <w:jc w:val="both"/>
        <w:outlineLvl w:val="0"/>
      </w:pPr>
      <w:r>
        <w:t>Зарегистрировано в Управлении Минюста России по Приволжскому федеральному округу 11 декабря 2006 г. N RU18000200600221</w:t>
      </w:r>
    </w:p>
    <w:p w:rsidR="00890137" w:rsidRDefault="00890137">
      <w:pPr>
        <w:pStyle w:val="ConsPlusNormal"/>
        <w:pBdr>
          <w:bottom w:val="single" w:sz="6" w:space="0" w:color="auto"/>
        </w:pBdr>
        <w:spacing w:before="100" w:after="100"/>
        <w:jc w:val="both"/>
        <w:rPr>
          <w:sz w:val="2"/>
          <w:szCs w:val="2"/>
        </w:rPr>
      </w:pPr>
    </w:p>
    <w:p w:rsidR="00890137" w:rsidRDefault="00890137">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90137">
        <w:tc>
          <w:tcPr>
            <w:tcW w:w="4677" w:type="dxa"/>
            <w:tcBorders>
              <w:top w:val="nil"/>
              <w:left w:val="nil"/>
              <w:bottom w:val="nil"/>
              <w:right w:val="nil"/>
            </w:tcBorders>
          </w:tcPr>
          <w:p w:rsidR="00890137" w:rsidRDefault="00890137">
            <w:pPr>
              <w:pStyle w:val="ConsPlusNormal"/>
            </w:pPr>
            <w:r>
              <w:t>21 ноября 2006 года</w:t>
            </w:r>
          </w:p>
        </w:tc>
        <w:tc>
          <w:tcPr>
            <w:tcW w:w="4677" w:type="dxa"/>
            <w:tcBorders>
              <w:top w:val="nil"/>
              <w:left w:val="nil"/>
              <w:bottom w:val="nil"/>
              <w:right w:val="nil"/>
            </w:tcBorders>
          </w:tcPr>
          <w:p w:rsidR="00890137" w:rsidRDefault="00890137">
            <w:pPr>
              <w:pStyle w:val="ConsPlusNormal"/>
              <w:jc w:val="right"/>
            </w:pPr>
            <w:r>
              <w:t>N 52-РЗ</w:t>
            </w:r>
          </w:p>
        </w:tc>
      </w:tr>
    </w:tbl>
    <w:p w:rsidR="00890137" w:rsidRDefault="00890137">
      <w:pPr>
        <w:pStyle w:val="ConsPlusNormal"/>
        <w:pBdr>
          <w:bottom w:val="single" w:sz="6" w:space="0" w:color="auto"/>
        </w:pBdr>
        <w:spacing w:before="100" w:after="100"/>
        <w:jc w:val="both"/>
        <w:rPr>
          <w:sz w:val="2"/>
          <w:szCs w:val="2"/>
        </w:rPr>
      </w:pPr>
    </w:p>
    <w:p w:rsidR="00890137" w:rsidRDefault="00890137">
      <w:pPr>
        <w:pStyle w:val="ConsPlusNormal"/>
        <w:jc w:val="both"/>
      </w:pPr>
    </w:p>
    <w:p w:rsidR="00890137" w:rsidRDefault="00890137">
      <w:pPr>
        <w:pStyle w:val="ConsPlusTitle"/>
        <w:jc w:val="center"/>
      </w:pPr>
      <w:r>
        <w:t>ЗАКОН</w:t>
      </w:r>
    </w:p>
    <w:p w:rsidR="00890137" w:rsidRDefault="00890137">
      <w:pPr>
        <w:pStyle w:val="ConsPlusTitle"/>
        <w:jc w:val="center"/>
      </w:pPr>
      <w:r>
        <w:t>УДМУРТСКОЙ РЕСПУБЛИКИ</w:t>
      </w:r>
    </w:p>
    <w:p w:rsidR="00890137" w:rsidRDefault="00890137">
      <w:pPr>
        <w:pStyle w:val="ConsPlusTitle"/>
        <w:jc w:val="center"/>
      </w:pPr>
    </w:p>
    <w:p w:rsidR="00890137" w:rsidRDefault="00890137">
      <w:pPr>
        <w:pStyle w:val="ConsPlusTitle"/>
        <w:jc w:val="center"/>
      </w:pPr>
      <w:r>
        <w:t>О РЕГУЛИРОВАНИИ МЕЖБЮДЖЕТНЫХ ОТНОШЕНИЙ В УДМУРТСКОЙ</w:t>
      </w:r>
    </w:p>
    <w:p w:rsidR="00890137" w:rsidRDefault="00890137">
      <w:pPr>
        <w:pStyle w:val="ConsPlusTitle"/>
        <w:jc w:val="center"/>
      </w:pPr>
      <w:r>
        <w:t>РЕСПУБЛИКЕ</w:t>
      </w:r>
    </w:p>
    <w:p w:rsidR="00890137" w:rsidRDefault="00890137">
      <w:pPr>
        <w:pStyle w:val="ConsPlusNormal"/>
        <w:jc w:val="both"/>
      </w:pPr>
    </w:p>
    <w:p w:rsidR="00890137" w:rsidRDefault="00890137">
      <w:pPr>
        <w:pStyle w:val="ConsPlusNormal"/>
        <w:jc w:val="right"/>
      </w:pPr>
      <w:r>
        <w:t>Принят</w:t>
      </w:r>
    </w:p>
    <w:p w:rsidR="00890137" w:rsidRDefault="00890137">
      <w:pPr>
        <w:pStyle w:val="ConsPlusNormal"/>
        <w:jc w:val="right"/>
      </w:pPr>
      <w:r>
        <w:t>Государственным Советом</w:t>
      </w:r>
    </w:p>
    <w:p w:rsidR="00890137" w:rsidRDefault="00890137">
      <w:pPr>
        <w:pStyle w:val="ConsPlusNormal"/>
        <w:jc w:val="right"/>
      </w:pPr>
      <w:r>
        <w:t>Удмуртской Республики</w:t>
      </w:r>
    </w:p>
    <w:p w:rsidR="00890137" w:rsidRDefault="00890137">
      <w:pPr>
        <w:pStyle w:val="ConsPlusNormal"/>
        <w:jc w:val="right"/>
      </w:pPr>
      <w:r>
        <w:t xml:space="preserve">24 октября 2006 г. </w:t>
      </w:r>
      <w:hyperlink r:id="rId6">
        <w:r>
          <w:rPr>
            <w:color w:val="0000FF"/>
          </w:rPr>
          <w:t>N 722-III</w:t>
        </w:r>
      </w:hyperlink>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 ред. Законов УР от 09.07.2008 </w:t>
            </w:r>
            <w:hyperlink r:id="rId7">
              <w:r>
                <w:rPr>
                  <w:color w:val="0000FF"/>
                </w:rPr>
                <w:t>N 26-РЗ</w:t>
              </w:r>
            </w:hyperlink>
            <w:r>
              <w:rPr>
                <w:color w:val="392C69"/>
              </w:rPr>
              <w:t xml:space="preserve">, от 22.06.2009 </w:t>
            </w:r>
            <w:hyperlink r:id="rId8">
              <w:r>
                <w:rPr>
                  <w:color w:val="0000FF"/>
                </w:rPr>
                <w:t>N 23-РЗ</w:t>
              </w:r>
            </w:hyperlink>
            <w:r>
              <w:rPr>
                <w:color w:val="392C69"/>
              </w:rPr>
              <w:t>,</w:t>
            </w:r>
          </w:p>
          <w:p w:rsidR="00890137" w:rsidRDefault="00890137">
            <w:pPr>
              <w:pStyle w:val="ConsPlusNormal"/>
              <w:jc w:val="center"/>
            </w:pPr>
            <w:r>
              <w:rPr>
                <w:color w:val="392C69"/>
              </w:rPr>
              <w:t xml:space="preserve">от 08.04.2010 </w:t>
            </w:r>
            <w:hyperlink r:id="rId9">
              <w:r>
                <w:rPr>
                  <w:color w:val="0000FF"/>
                </w:rPr>
                <w:t>N 9-РЗ</w:t>
              </w:r>
            </w:hyperlink>
            <w:r>
              <w:rPr>
                <w:color w:val="392C69"/>
              </w:rPr>
              <w:t xml:space="preserve">, от 08.12.2010 </w:t>
            </w:r>
            <w:hyperlink r:id="rId10">
              <w:r>
                <w:rPr>
                  <w:color w:val="0000FF"/>
                </w:rPr>
                <w:t>N 52-РЗ</w:t>
              </w:r>
            </w:hyperlink>
            <w:r>
              <w:rPr>
                <w:color w:val="392C69"/>
              </w:rPr>
              <w:t xml:space="preserve">, от 05.05.2011 </w:t>
            </w:r>
            <w:hyperlink r:id="rId11">
              <w:r>
                <w:rPr>
                  <w:color w:val="0000FF"/>
                </w:rPr>
                <w:t>N 14-РЗ</w:t>
              </w:r>
            </w:hyperlink>
            <w:r>
              <w:rPr>
                <w:color w:val="392C69"/>
              </w:rPr>
              <w:t>,</w:t>
            </w:r>
          </w:p>
          <w:p w:rsidR="00890137" w:rsidRDefault="00890137">
            <w:pPr>
              <w:pStyle w:val="ConsPlusNormal"/>
              <w:jc w:val="center"/>
            </w:pPr>
            <w:r>
              <w:rPr>
                <w:color w:val="392C69"/>
              </w:rPr>
              <w:t xml:space="preserve">от 13.07.2011 </w:t>
            </w:r>
            <w:hyperlink r:id="rId12">
              <w:r>
                <w:rPr>
                  <w:color w:val="0000FF"/>
                </w:rPr>
                <w:t>N 40-РЗ</w:t>
              </w:r>
            </w:hyperlink>
            <w:r>
              <w:rPr>
                <w:color w:val="392C69"/>
              </w:rPr>
              <w:t xml:space="preserve">, от 10.10.2011 </w:t>
            </w:r>
            <w:hyperlink r:id="rId13">
              <w:r>
                <w:rPr>
                  <w:color w:val="0000FF"/>
                </w:rPr>
                <w:t>N 47-РЗ</w:t>
              </w:r>
            </w:hyperlink>
            <w:r>
              <w:rPr>
                <w:color w:val="392C69"/>
              </w:rPr>
              <w:t xml:space="preserve">, от 07.11.2011 </w:t>
            </w:r>
            <w:hyperlink r:id="rId14">
              <w:r>
                <w:rPr>
                  <w:color w:val="0000FF"/>
                </w:rPr>
                <w:t>N 62-РЗ</w:t>
              </w:r>
            </w:hyperlink>
            <w:r>
              <w:rPr>
                <w:color w:val="392C69"/>
              </w:rPr>
              <w:t>,</w:t>
            </w:r>
          </w:p>
          <w:p w:rsidR="00890137" w:rsidRDefault="00890137">
            <w:pPr>
              <w:pStyle w:val="ConsPlusNormal"/>
              <w:jc w:val="center"/>
            </w:pPr>
            <w:r>
              <w:rPr>
                <w:color w:val="392C69"/>
              </w:rPr>
              <w:t xml:space="preserve">от 14.12.2011 </w:t>
            </w:r>
            <w:hyperlink r:id="rId15">
              <w:r>
                <w:rPr>
                  <w:color w:val="0000FF"/>
                </w:rPr>
                <w:t>N 73-РЗ</w:t>
              </w:r>
            </w:hyperlink>
            <w:r>
              <w:rPr>
                <w:color w:val="392C69"/>
              </w:rPr>
              <w:t xml:space="preserve">, от 07.03.2012 </w:t>
            </w:r>
            <w:hyperlink r:id="rId16">
              <w:r>
                <w:rPr>
                  <w:color w:val="0000FF"/>
                </w:rPr>
                <w:t>N 3-РЗ</w:t>
              </w:r>
            </w:hyperlink>
            <w:r>
              <w:rPr>
                <w:color w:val="392C69"/>
              </w:rPr>
              <w:t xml:space="preserve">, от 18.07.2012 </w:t>
            </w:r>
            <w:hyperlink r:id="rId17">
              <w:r>
                <w:rPr>
                  <w:color w:val="0000FF"/>
                </w:rPr>
                <w:t>N 44-РЗ</w:t>
              </w:r>
            </w:hyperlink>
            <w:r>
              <w:rPr>
                <w:color w:val="392C69"/>
              </w:rPr>
              <w:t>,</w:t>
            </w:r>
          </w:p>
          <w:p w:rsidR="00890137" w:rsidRDefault="00890137">
            <w:pPr>
              <w:pStyle w:val="ConsPlusNormal"/>
              <w:jc w:val="center"/>
            </w:pPr>
            <w:r>
              <w:rPr>
                <w:color w:val="392C69"/>
              </w:rPr>
              <w:t xml:space="preserve">от 04.10.2012 </w:t>
            </w:r>
            <w:hyperlink r:id="rId18">
              <w:r>
                <w:rPr>
                  <w:color w:val="0000FF"/>
                </w:rPr>
                <w:t>N 52-РЗ</w:t>
              </w:r>
            </w:hyperlink>
            <w:r>
              <w:rPr>
                <w:color w:val="392C69"/>
              </w:rPr>
              <w:t xml:space="preserve">, от 24.12.2012 </w:t>
            </w:r>
            <w:hyperlink r:id="rId19">
              <w:r>
                <w:rPr>
                  <w:color w:val="0000FF"/>
                </w:rPr>
                <w:t>N 76-РЗ</w:t>
              </w:r>
            </w:hyperlink>
            <w:r>
              <w:rPr>
                <w:color w:val="392C69"/>
              </w:rPr>
              <w:t xml:space="preserve">, от 06.05.2013 </w:t>
            </w:r>
            <w:hyperlink r:id="rId20">
              <w:r>
                <w:rPr>
                  <w:color w:val="0000FF"/>
                </w:rPr>
                <w:t>N 23-РЗ</w:t>
              </w:r>
            </w:hyperlink>
            <w:r>
              <w:rPr>
                <w:color w:val="392C69"/>
              </w:rPr>
              <w:t>,</w:t>
            </w:r>
          </w:p>
          <w:p w:rsidR="00890137" w:rsidRDefault="00890137">
            <w:pPr>
              <w:pStyle w:val="ConsPlusNormal"/>
              <w:jc w:val="center"/>
            </w:pPr>
            <w:r>
              <w:rPr>
                <w:color w:val="392C69"/>
              </w:rPr>
              <w:t xml:space="preserve">от 04.07.2013 </w:t>
            </w:r>
            <w:hyperlink r:id="rId21">
              <w:r>
                <w:rPr>
                  <w:color w:val="0000FF"/>
                </w:rPr>
                <w:t>N 40-РЗ</w:t>
              </w:r>
            </w:hyperlink>
            <w:r>
              <w:rPr>
                <w:color w:val="392C69"/>
              </w:rPr>
              <w:t xml:space="preserve">, от </w:t>
            </w:r>
            <w:r>
              <w:rPr>
                <w:color w:val="392C69"/>
              </w:rPr>
              <w:lastRenderedPageBreak/>
              <w:t xml:space="preserve">04.07.2013 </w:t>
            </w:r>
            <w:hyperlink r:id="rId22">
              <w:r>
                <w:rPr>
                  <w:color w:val="0000FF"/>
                </w:rPr>
                <w:t>N 44-РЗ</w:t>
              </w:r>
            </w:hyperlink>
            <w:r>
              <w:rPr>
                <w:color w:val="392C69"/>
              </w:rPr>
              <w:t xml:space="preserve">, от 15.10.2013 </w:t>
            </w:r>
            <w:hyperlink r:id="rId23">
              <w:r>
                <w:rPr>
                  <w:color w:val="0000FF"/>
                </w:rPr>
                <w:t>N 62-РЗ</w:t>
              </w:r>
            </w:hyperlink>
            <w:r>
              <w:rPr>
                <w:color w:val="392C69"/>
              </w:rPr>
              <w:t>,</w:t>
            </w:r>
          </w:p>
          <w:p w:rsidR="00890137" w:rsidRDefault="00890137">
            <w:pPr>
              <w:pStyle w:val="ConsPlusNormal"/>
              <w:jc w:val="center"/>
            </w:pPr>
            <w:r>
              <w:rPr>
                <w:color w:val="392C69"/>
              </w:rPr>
              <w:t xml:space="preserve">от 11.11.2013 </w:t>
            </w:r>
            <w:hyperlink r:id="rId24">
              <w:r>
                <w:rPr>
                  <w:color w:val="0000FF"/>
                </w:rPr>
                <w:t>N 68-РЗ</w:t>
              </w:r>
            </w:hyperlink>
            <w:r>
              <w:rPr>
                <w:color w:val="392C69"/>
              </w:rPr>
              <w:t xml:space="preserve">, от 25.11.2013 </w:t>
            </w:r>
            <w:hyperlink r:id="rId25">
              <w:r>
                <w:rPr>
                  <w:color w:val="0000FF"/>
                </w:rPr>
                <w:t>N 77-РЗ</w:t>
              </w:r>
            </w:hyperlink>
            <w:r>
              <w:rPr>
                <w:color w:val="392C69"/>
              </w:rPr>
              <w:t xml:space="preserve">, от 20.06.2014 </w:t>
            </w:r>
            <w:hyperlink r:id="rId26">
              <w:r>
                <w:rPr>
                  <w:color w:val="0000FF"/>
                </w:rPr>
                <w:t>N 35-РЗ</w:t>
              </w:r>
            </w:hyperlink>
            <w:r>
              <w:rPr>
                <w:color w:val="392C69"/>
              </w:rPr>
              <w:t>,</w:t>
            </w:r>
          </w:p>
          <w:p w:rsidR="00890137" w:rsidRDefault="00890137">
            <w:pPr>
              <w:pStyle w:val="ConsPlusNormal"/>
              <w:jc w:val="center"/>
            </w:pPr>
            <w:r>
              <w:rPr>
                <w:color w:val="392C69"/>
              </w:rPr>
              <w:t xml:space="preserve">от 16.03.2015 </w:t>
            </w:r>
            <w:hyperlink r:id="rId27">
              <w:r>
                <w:rPr>
                  <w:color w:val="0000FF"/>
                </w:rPr>
                <w:t>N 1-РЗ</w:t>
              </w:r>
            </w:hyperlink>
            <w:r>
              <w:rPr>
                <w:color w:val="392C69"/>
              </w:rPr>
              <w:t xml:space="preserve">, от 08.10.2015 </w:t>
            </w:r>
            <w:hyperlink r:id="rId28">
              <w:r>
                <w:rPr>
                  <w:color w:val="0000FF"/>
                </w:rPr>
                <w:t>N 59-РЗ</w:t>
              </w:r>
            </w:hyperlink>
            <w:r>
              <w:rPr>
                <w:color w:val="392C69"/>
              </w:rPr>
              <w:t xml:space="preserve">, от 01.12.2015 </w:t>
            </w:r>
            <w:hyperlink r:id="rId29">
              <w:r>
                <w:rPr>
                  <w:color w:val="0000FF"/>
                </w:rPr>
                <w:t>N 78-РЗ</w:t>
              </w:r>
            </w:hyperlink>
            <w:r>
              <w:rPr>
                <w:color w:val="392C69"/>
              </w:rPr>
              <w:t>,</w:t>
            </w:r>
          </w:p>
          <w:p w:rsidR="00890137" w:rsidRDefault="00890137">
            <w:pPr>
              <w:pStyle w:val="ConsPlusNormal"/>
              <w:jc w:val="center"/>
            </w:pPr>
            <w:r>
              <w:rPr>
                <w:color w:val="392C69"/>
              </w:rPr>
              <w:t xml:space="preserve">от 26.12.2017 </w:t>
            </w:r>
            <w:hyperlink r:id="rId30">
              <w:r>
                <w:rPr>
                  <w:color w:val="0000FF"/>
                </w:rPr>
                <w:t>N 84-РЗ</w:t>
              </w:r>
            </w:hyperlink>
            <w:r>
              <w:rPr>
                <w:color w:val="392C69"/>
              </w:rPr>
              <w:t xml:space="preserve">, от 26.12.2017 </w:t>
            </w:r>
            <w:hyperlink r:id="rId31">
              <w:r>
                <w:rPr>
                  <w:color w:val="0000FF"/>
                </w:rPr>
                <w:t>N 77-РЗ</w:t>
              </w:r>
            </w:hyperlink>
            <w:r>
              <w:rPr>
                <w:color w:val="392C69"/>
              </w:rPr>
              <w:t xml:space="preserve">, от 17.12.2018 </w:t>
            </w:r>
            <w:hyperlink r:id="rId32">
              <w:r>
                <w:rPr>
                  <w:color w:val="0000FF"/>
                </w:rPr>
                <w:t>N 82-РЗ</w:t>
              </w:r>
            </w:hyperlink>
            <w:r>
              <w:rPr>
                <w:color w:val="392C69"/>
              </w:rPr>
              <w:t>,</w:t>
            </w:r>
          </w:p>
          <w:p w:rsidR="00890137" w:rsidRDefault="00890137">
            <w:pPr>
              <w:pStyle w:val="ConsPlusNormal"/>
              <w:jc w:val="center"/>
            </w:pPr>
            <w:r>
              <w:rPr>
                <w:color w:val="392C69"/>
              </w:rPr>
              <w:t xml:space="preserve">от 08.04.2019 </w:t>
            </w:r>
            <w:hyperlink r:id="rId33">
              <w:r>
                <w:rPr>
                  <w:color w:val="0000FF"/>
                </w:rPr>
                <w:t>N 15-РЗ</w:t>
              </w:r>
            </w:hyperlink>
            <w:r>
              <w:rPr>
                <w:color w:val="392C69"/>
              </w:rPr>
              <w:t xml:space="preserve">, от 18.07.2019 </w:t>
            </w:r>
            <w:hyperlink r:id="rId34">
              <w:r>
                <w:rPr>
                  <w:color w:val="0000FF"/>
                </w:rPr>
                <w:t>N 47-РЗ</w:t>
              </w:r>
            </w:hyperlink>
            <w:r>
              <w:rPr>
                <w:color w:val="392C69"/>
              </w:rPr>
              <w:t xml:space="preserve">, от 27.12.2019 </w:t>
            </w:r>
            <w:hyperlink r:id="rId35">
              <w:r>
                <w:rPr>
                  <w:color w:val="0000FF"/>
                </w:rPr>
                <w:t>N 80-РЗ</w:t>
              </w:r>
            </w:hyperlink>
            <w:r>
              <w:rPr>
                <w:color w:val="392C69"/>
              </w:rPr>
              <w:t>,</w:t>
            </w:r>
          </w:p>
          <w:p w:rsidR="00890137" w:rsidRDefault="00890137">
            <w:pPr>
              <w:pStyle w:val="ConsPlusNormal"/>
              <w:jc w:val="center"/>
            </w:pPr>
            <w:r>
              <w:rPr>
                <w:color w:val="392C69"/>
              </w:rPr>
              <w:t xml:space="preserve">от 28.02.2020 </w:t>
            </w:r>
            <w:hyperlink r:id="rId36">
              <w:r>
                <w:rPr>
                  <w:color w:val="0000FF"/>
                </w:rPr>
                <w:t>N 2-РЗ</w:t>
              </w:r>
            </w:hyperlink>
            <w:r>
              <w:rPr>
                <w:color w:val="392C69"/>
              </w:rPr>
              <w:t xml:space="preserve">, от 30.03.2020 </w:t>
            </w:r>
            <w:hyperlink r:id="rId37">
              <w:r>
                <w:rPr>
                  <w:color w:val="0000FF"/>
                </w:rPr>
                <w:t>N 14-РЗ</w:t>
              </w:r>
            </w:hyperlink>
            <w:r>
              <w:rPr>
                <w:color w:val="392C69"/>
              </w:rPr>
              <w:t xml:space="preserve">, от 08.06.2020 </w:t>
            </w:r>
            <w:hyperlink r:id="rId38">
              <w:r>
                <w:rPr>
                  <w:color w:val="0000FF"/>
                </w:rPr>
                <w:t>N 30-РЗ</w:t>
              </w:r>
            </w:hyperlink>
            <w:r>
              <w:rPr>
                <w:color w:val="392C69"/>
              </w:rPr>
              <w:t>,</w:t>
            </w:r>
          </w:p>
          <w:p w:rsidR="00890137" w:rsidRDefault="00890137">
            <w:pPr>
              <w:pStyle w:val="ConsPlusNormal"/>
              <w:jc w:val="center"/>
            </w:pPr>
            <w:r>
              <w:rPr>
                <w:color w:val="392C69"/>
              </w:rPr>
              <w:t xml:space="preserve">от 01.10.2020 </w:t>
            </w:r>
            <w:hyperlink r:id="rId39">
              <w:r>
                <w:rPr>
                  <w:color w:val="0000FF"/>
                </w:rPr>
                <w:t>N 54-РЗ</w:t>
              </w:r>
            </w:hyperlink>
            <w:r>
              <w:rPr>
                <w:color w:val="392C69"/>
              </w:rPr>
              <w:t xml:space="preserve">, от 13.10.2020 </w:t>
            </w:r>
            <w:hyperlink r:id="rId40">
              <w:r>
                <w:rPr>
                  <w:color w:val="0000FF"/>
                </w:rPr>
                <w:t>N 59-РЗ</w:t>
              </w:r>
            </w:hyperlink>
            <w:r>
              <w:rPr>
                <w:color w:val="392C69"/>
              </w:rPr>
              <w:t xml:space="preserve">, от 27.04.2021 </w:t>
            </w:r>
            <w:hyperlink r:id="rId41">
              <w:r>
                <w:rPr>
                  <w:color w:val="0000FF"/>
                </w:rPr>
                <w:t>N 32-РЗ</w:t>
              </w:r>
            </w:hyperlink>
            <w:r>
              <w:rPr>
                <w:color w:val="392C69"/>
              </w:rPr>
              <w:t>,</w:t>
            </w:r>
          </w:p>
          <w:p w:rsidR="00890137" w:rsidRDefault="00890137">
            <w:pPr>
              <w:pStyle w:val="ConsPlusNormal"/>
              <w:jc w:val="center"/>
            </w:pPr>
            <w:r>
              <w:rPr>
                <w:color w:val="392C69"/>
              </w:rPr>
              <w:t xml:space="preserve">от 30.12.2021 </w:t>
            </w:r>
            <w:hyperlink r:id="rId42">
              <w:r>
                <w:rPr>
                  <w:color w:val="0000FF"/>
                </w:rPr>
                <w:t>N 142-РЗ</w:t>
              </w:r>
            </w:hyperlink>
            <w:r>
              <w:rPr>
                <w:color w:val="392C69"/>
              </w:rPr>
              <w:t xml:space="preserve">, от 17.04.2023 </w:t>
            </w:r>
            <w:hyperlink r:id="rId43">
              <w:r>
                <w:rPr>
                  <w:color w:val="0000FF"/>
                </w:rPr>
                <w:t>N 37-РЗ</w:t>
              </w:r>
            </w:hyperlink>
            <w:r>
              <w:rPr>
                <w:color w:val="392C69"/>
              </w:rPr>
              <w:t xml:space="preserve">, от 14.11.2023 </w:t>
            </w:r>
            <w:hyperlink r:id="rId44">
              <w:r>
                <w:rPr>
                  <w:color w:val="0000FF"/>
                </w:rPr>
                <w:t>N 100-РЗ</w:t>
              </w:r>
            </w:hyperlink>
            <w:r>
              <w:rPr>
                <w:color w:val="392C69"/>
              </w:rPr>
              <w:t>,</w:t>
            </w:r>
          </w:p>
          <w:p w:rsidR="00890137" w:rsidRDefault="00890137">
            <w:pPr>
              <w:pStyle w:val="ConsPlusNormal"/>
              <w:jc w:val="center"/>
            </w:pPr>
            <w:r>
              <w:rPr>
                <w:color w:val="392C69"/>
              </w:rPr>
              <w:t xml:space="preserve">от 01.12.2023 </w:t>
            </w:r>
            <w:hyperlink r:id="rId45">
              <w:r>
                <w:rPr>
                  <w:color w:val="0000FF"/>
                </w:rPr>
                <w:t>N 104-РЗ</w:t>
              </w:r>
            </w:hyperlink>
            <w:r>
              <w:rPr>
                <w:color w:val="392C69"/>
              </w:rPr>
              <w:t xml:space="preserve">, от 12.04.2024 </w:t>
            </w:r>
            <w:hyperlink r:id="rId46">
              <w:r>
                <w:rPr>
                  <w:color w:val="0000FF"/>
                </w:rPr>
                <w:t>N 15-РЗ</w:t>
              </w:r>
            </w:hyperlink>
            <w:r>
              <w:rPr>
                <w:color w:val="392C69"/>
              </w:rPr>
              <w:t>,</w:t>
            </w:r>
          </w:p>
          <w:p w:rsidR="00890137" w:rsidRDefault="00890137">
            <w:pPr>
              <w:pStyle w:val="ConsPlusNormal"/>
              <w:jc w:val="center"/>
            </w:pPr>
            <w:r>
              <w:rPr>
                <w:color w:val="392C69"/>
              </w:rPr>
              <w:t xml:space="preserve">с изм., внесенными Законами УР от 24.12.2010 </w:t>
            </w:r>
            <w:hyperlink r:id="rId47">
              <w:r>
                <w:rPr>
                  <w:color w:val="0000FF"/>
                </w:rPr>
                <w:t>N 62-РЗ</w:t>
              </w:r>
            </w:hyperlink>
            <w:r>
              <w:rPr>
                <w:color w:val="392C69"/>
              </w:rPr>
              <w:t xml:space="preserve">, от 28.12.2011 </w:t>
            </w:r>
            <w:hyperlink r:id="rId48">
              <w:r>
                <w:rPr>
                  <w:color w:val="0000FF"/>
                </w:rPr>
                <w:t>N 80-РЗ</w:t>
              </w:r>
            </w:hyperlink>
            <w:r>
              <w:rPr>
                <w:color w:val="392C69"/>
              </w:rPr>
              <w:t>,</w:t>
            </w:r>
          </w:p>
          <w:p w:rsidR="00890137" w:rsidRDefault="00890137">
            <w:pPr>
              <w:pStyle w:val="ConsPlusNormal"/>
              <w:jc w:val="center"/>
            </w:pPr>
            <w:r>
              <w:rPr>
                <w:color w:val="392C69"/>
              </w:rPr>
              <w:t xml:space="preserve">от 24.12.2012 </w:t>
            </w:r>
            <w:hyperlink r:id="rId49">
              <w:r>
                <w:rPr>
                  <w:color w:val="0000FF"/>
                </w:rPr>
                <w:t>N 75-РЗ</w:t>
              </w:r>
            </w:hyperlink>
            <w:r>
              <w:rPr>
                <w:color w:val="392C69"/>
              </w:rPr>
              <w:t xml:space="preserve">, от 24.12.2013 </w:t>
            </w:r>
            <w:hyperlink r:id="rId50">
              <w:r>
                <w:rPr>
                  <w:color w:val="0000FF"/>
                </w:rPr>
                <w:t>N 88-РЗ</w:t>
              </w:r>
            </w:hyperlink>
            <w:r>
              <w:rPr>
                <w:color w:val="392C69"/>
              </w:rPr>
              <w:t xml:space="preserve"> (ред. 06.07.2015),</w:t>
            </w:r>
          </w:p>
          <w:p w:rsidR="00890137" w:rsidRDefault="00890137">
            <w:pPr>
              <w:pStyle w:val="ConsPlusNormal"/>
              <w:jc w:val="center"/>
            </w:pPr>
            <w:r>
              <w:rPr>
                <w:color w:val="392C69"/>
              </w:rPr>
              <w:t xml:space="preserve">от 26.12.2014 </w:t>
            </w:r>
            <w:hyperlink r:id="rId51">
              <w:r>
                <w:rPr>
                  <w:color w:val="0000FF"/>
                </w:rPr>
                <w:t>N 87-РЗ</w:t>
              </w:r>
            </w:hyperlink>
            <w:r>
              <w:rPr>
                <w:color w:val="392C69"/>
              </w:rPr>
              <w:t xml:space="preserve"> (ред. 09.07.2015), от 26.12.2016 </w:t>
            </w:r>
            <w:hyperlink r:id="rId52">
              <w:r>
                <w:rPr>
                  <w:color w:val="0000FF"/>
                </w:rPr>
                <w:t>N 95-РЗ</w:t>
              </w:r>
            </w:hyperlink>
            <w:r>
              <w:rPr>
                <w:color w:val="392C69"/>
              </w:rPr>
              <w:t>,</w:t>
            </w:r>
          </w:p>
          <w:p w:rsidR="00890137" w:rsidRDefault="00890137">
            <w:pPr>
              <w:pStyle w:val="ConsPlusNormal"/>
              <w:jc w:val="center"/>
            </w:pPr>
            <w:r>
              <w:rPr>
                <w:color w:val="392C69"/>
              </w:rPr>
              <w:t xml:space="preserve">от 26.12.2017 </w:t>
            </w:r>
            <w:hyperlink r:id="rId53">
              <w:r>
                <w:rPr>
                  <w:color w:val="0000FF"/>
                </w:rPr>
                <w:t>N 76-РЗ</w:t>
              </w:r>
            </w:hyperlink>
            <w:r>
              <w:rPr>
                <w:color w:val="392C69"/>
              </w:rPr>
              <w:t xml:space="preserve">, от 25.12.2018 </w:t>
            </w:r>
            <w:hyperlink r:id="rId54">
              <w:r>
                <w:rPr>
                  <w:color w:val="0000FF"/>
                </w:rPr>
                <w:t>N 85-РЗ</w:t>
              </w:r>
            </w:hyperlink>
            <w:r>
              <w:rPr>
                <w:color w:val="392C69"/>
              </w:rPr>
              <w:t>,</w:t>
            </w:r>
          </w:p>
          <w:p w:rsidR="00890137" w:rsidRDefault="00890137">
            <w:pPr>
              <w:pStyle w:val="ConsPlusNormal"/>
              <w:jc w:val="center"/>
            </w:pPr>
            <w:r>
              <w:rPr>
                <w:color w:val="392C69"/>
              </w:rPr>
              <w:t xml:space="preserve">от 20.12.2019 </w:t>
            </w:r>
            <w:hyperlink r:id="rId55">
              <w:r>
                <w:rPr>
                  <w:color w:val="0000FF"/>
                </w:rPr>
                <w:t>N 73-РЗ</w:t>
              </w:r>
            </w:hyperlink>
            <w:r>
              <w:rPr>
                <w:color w:val="392C69"/>
              </w:rPr>
              <w:t xml:space="preserve"> (ред. 30.09.2020),</w:t>
            </w:r>
          </w:p>
          <w:p w:rsidR="00890137" w:rsidRDefault="00890137">
            <w:pPr>
              <w:pStyle w:val="ConsPlusNormal"/>
              <w:jc w:val="center"/>
            </w:pPr>
            <w:r>
              <w:rPr>
                <w:color w:val="392C69"/>
              </w:rPr>
              <w:t xml:space="preserve">от 25.12.2020 </w:t>
            </w:r>
            <w:hyperlink r:id="rId56">
              <w:r>
                <w:rPr>
                  <w:color w:val="0000FF"/>
                </w:rPr>
                <w:t>N 85-РЗ</w:t>
              </w:r>
            </w:hyperlink>
            <w:r>
              <w:rPr>
                <w:color w:val="392C69"/>
              </w:rPr>
              <w:t xml:space="preserve"> (ред. 21.09.2021),</w:t>
            </w:r>
          </w:p>
          <w:p w:rsidR="00890137" w:rsidRDefault="00890137">
            <w:pPr>
              <w:pStyle w:val="ConsPlusNormal"/>
              <w:jc w:val="center"/>
            </w:pPr>
            <w:r>
              <w:rPr>
                <w:color w:val="392C69"/>
              </w:rPr>
              <w:t xml:space="preserve">от 27.12.2021 </w:t>
            </w:r>
            <w:hyperlink r:id="rId57">
              <w:r>
                <w:rPr>
                  <w:color w:val="0000FF"/>
                </w:rPr>
                <w:t>N 140-РЗ</w:t>
              </w:r>
            </w:hyperlink>
            <w:r>
              <w:rPr>
                <w:color w:val="392C69"/>
              </w:rPr>
              <w:t xml:space="preserve"> (ред. 23.12.2022),</w:t>
            </w:r>
          </w:p>
          <w:p w:rsidR="00890137" w:rsidRDefault="00890137">
            <w:pPr>
              <w:pStyle w:val="ConsPlusNormal"/>
              <w:jc w:val="center"/>
            </w:pPr>
            <w:r>
              <w:rPr>
                <w:color w:val="392C69"/>
              </w:rPr>
              <w:t xml:space="preserve">от 26.12.2022 </w:t>
            </w:r>
            <w:hyperlink r:id="rId58">
              <w:r>
                <w:rPr>
                  <w:color w:val="0000FF"/>
                </w:rPr>
                <w:t>N 83-РЗ</w:t>
              </w:r>
            </w:hyperlink>
            <w:r>
              <w:rPr>
                <w:color w:val="392C69"/>
              </w:rPr>
              <w:t xml:space="preserve">, от 25.12.2023 </w:t>
            </w:r>
            <w:hyperlink r:id="rId59">
              <w:r>
                <w:rPr>
                  <w:color w:val="0000FF"/>
                </w:rPr>
                <w:t>N 115-РЗ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Normal"/>
        <w:ind w:firstLine="540"/>
        <w:jc w:val="both"/>
      </w:pPr>
      <w:r>
        <w:t xml:space="preserve">Настоящий Закон в соответствии с Бюджетным </w:t>
      </w:r>
      <w:hyperlink r:id="rId60">
        <w:r>
          <w:rPr>
            <w:color w:val="0000FF"/>
          </w:rPr>
          <w:t>кодексом</w:t>
        </w:r>
      </w:hyperlink>
      <w:r>
        <w:t xml:space="preserve"> Российской Федерации, Федеральным </w:t>
      </w:r>
      <w:hyperlink r:id="rId6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регулирует взаимоотношения между органами государственной власти Удмуртской Республики и органами местного самоуправления в Удмуртской Республике по вопросам межбюджетных отношений.</w:t>
      </w:r>
    </w:p>
    <w:p w:rsidR="00890137" w:rsidRDefault="00890137">
      <w:pPr>
        <w:pStyle w:val="ConsPlusNormal"/>
        <w:jc w:val="both"/>
      </w:pPr>
    </w:p>
    <w:p w:rsidR="00890137" w:rsidRDefault="00890137">
      <w:pPr>
        <w:pStyle w:val="ConsPlusTitle"/>
        <w:ind w:firstLine="540"/>
        <w:jc w:val="both"/>
        <w:outlineLvl w:val="1"/>
      </w:pPr>
      <w:r>
        <w:t>Статья 1. Нормативы отчислений в бюджеты муниципальных образований от федеральных налогов и налогов, предусмотренных специальными налоговыми режимами, подлежащих зачислению в бюджет Удмуртской Республики</w:t>
      </w:r>
    </w:p>
    <w:p w:rsidR="00890137" w:rsidRDefault="00890137">
      <w:pPr>
        <w:pStyle w:val="ConsPlusNormal"/>
        <w:jc w:val="both"/>
      </w:pPr>
      <w:r>
        <w:t xml:space="preserve">(в ред. </w:t>
      </w:r>
      <w:hyperlink r:id="rId62">
        <w:r>
          <w:rPr>
            <w:color w:val="0000FF"/>
          </w:rPr>
          <w:t>Закона</w:t>
        </w:r>
      </w:hyperlink>
      <w:r>
        <w:t xml:space="preserve"> УР от 30.12.2021 N 142-РЗ)</w:t>
      </w:r>
    </w:p>
    <w:p w:rsidR="00890137" w:rsidRDefault="00890137">
      <w:pPr>
        <w:pStyle w:val="ConsPlusNormal"/>
        <w:jc w:val="both"/>
      </w:pPr>
    </w:p>
    <w:p w:rsidR="00890137" w:rsidRDefault="00890137">
      <w:pPr>
        <w:pStyle w:val="ConsPlusNormal"/>
        <w:ind w:firstLine="540"/>
        <w:jc w:val="both"/>
      </w:pPr>
      <w:r>
        <w:t xml:space="preserve">(в ред. </w:t>
      </w:r>
      <w:hyperlink r:id="rId63">
        <w:r>
          <w:rPr>
            <w:color w:val="0000FF"/>
          </w:rPr>
          <w:t>Закона</w:t>
        </w:r>
      </w:hyperlink>
      <w:r>
        <w:t xml:space="preserve"> УР от 04.07.2013 N 40-РЗ)</w:t>
      </w:r>
    </w:p>
    <w:p w:rsidR="00890137" w:rsidRDefault="00890137">
      <w:pPr>
        <w:pStyle w:val="ConsPlusNormal"/>
        <w:jc w:val="both"/>
      </w:pPr>
    </w:p>
    <w:p w:rsidR="00890137" w:rsidRDefault="00890137">
      <w:pPr>
        <w:pStyle w:val="ConsPlusNormal"/>
        <w:ind w:firstLine="540"/>
        <w:jc w:val="both"/>
      </w:pPr>
      <w:r>
        <w:t xml:space="preserve">1. Установить дополнительно к нормативам отчислений, установленным Бюджетным </w:t>
      </w:r>
      <w:hyperlink r:id="rId64">
        <w:r>
          <w:rPr>
            <w:color w:val="0000FF"/>
          </w:rPr>
          <w:t>кодексом</w:t>
        </w:r>
      </w:hyperlink>
      <w:r>
        <w:t xml:space="preserve"> Российской Федерации, следующие нормативы отчислений от федеральных налогов и налогов, предусмотренных специальными налоговыми режимами, подлежащих зачислению в бюджет Удмуртской Республики:</w:t>
      </w:r>
    </w:p>
    <w:p w:rsidR="00890137" w:rsidRDefault="00890137">
      <w:pPr>
        <w:pStyle w:val="ConsPlusNormal"/>
        <w:spacing w:before="220"/>
        <w:ind w:firstLine="540"/>
        <w:jc w:val="both"/>
      </w:pPr>
      <w:r>
        <w:lastRenderedPageBreak/>
        <w:t>1) в бюджеты муниципальных округов:</w:t>
      </w:r>
    </w:p>
    <w:p w:rsidR="00890137" w:rsidRDefault="00890137">
      <w:pPr>
        <w:pStyle w:val="ConsPlusNormal"/>
        <w:spacing w:before="220"/>
        <w:ind w:firstLine="540"/>
        <w:jc w:val="both"/>
      </w:pPr>
      <w:r>
        <w:t>налога на доходы физических лиц - по нормативу 55 процентов;</w:t>
      </w:r>
    </w:p>
    <w:p w:rsidR="00890137" w:rsidRDefault="00890137">
      <w:pPr>
        <w:pStyle w:val="ConsPlusNormal"/>
        <w:spacing w:before="220"/>
        <w:ind w:firstLine="540"/>
        <w:jc w:val="both"/>
      </w:pPr>
      <w:r>
        <w:t>налога, взимаемого в связи с применением упрощенной системы налогообложения, - по нормативу 15 процентов;</w:t>
      </w:r>
    </w:p>
    <w:p w:rsidR="00890137" w:rsidRDefault="00890137">
      <w:pPr>
        <w:pStyle w:val="ConsPlusNormal"/>
        <w:spacing w:before="220"/>
        <w:ind w:firstLine="540"/>
        <w:jc w:val="both"/>
      </w:pPr>
      <w:r>
        <w:t>налога на добычу общераспространенных полезных ископаемых - по нормативу 100 процентов;</w:t>
      </w:r>
    </w:p>
    <w:p w:rsidR="00890137" w:rsidRDefault="00890137">
      <w:pPr>
        <w:pStyle w:val="ConsPlusNormal"/>
        <w:spacing w:before="220"/>
        <w:ind w:firstLine="540"/>
        <w:jc w:val="both"/>
      </w:pPr>
      <w:r>
        <w:t>2) в бюджеты городских округов:</w:t>
      </w:r>
    </w:p>
    <w:p w:rsidR="00890137" w:rsidRDefault="00890137">
      <w:pPr>
        <w:pStyle w:val="ConsPlusNormal"/>
        <w:spacing w:before="220"/>
        <w:ind w:firstLine="540"/>
        <w:jc w:val="both"/>
      </w:pPr>
      <w:r>
        <w:t>налога на доходы физических лиц - по нормативу 4 процента;</w:t>
      </w:r>
    </w:p>
    <w:p w:rsidR="00890137" w:rsidRDefault="00890137">
      <w:pPr>
        <w:pStyle w:val="ConsPlusNormal"/>
        <w:spacing w:before="220"/>
        <w:ind w:firstLine="540"/>
        <w:jc w:val="both"/>
      </w:pPr>
      <w:r>
        <w:t>налога, взимаемого в связи с применением упрощенной системы налогообложения, - по нормативу 3,62 процента;</w:t>
      </w:r>
    </w:p>
    <w:p w:rsidR="00890137" w:rsidRDefault="00890137">
      <w:pPr>
        <w:pStyle w:val="ConsPlusNormal"/>
        <w:spacing w:before="220"/>
        <w:ind w:firstLine="540"/>
        <w:jc w:val="both"/>
      </w:pPr>
      <w:r>
        <w:t>налога на добычу общераспространенных полезных ископаемых - по нормативу 100 процентов.</w:t>
      </w:r>
    </w:p>
    <w:p w:rsidR="00890137" w:rsidRDefault="00890137">
      <w:pPr>
        <w:pStyle w:val="ConsPlusNormal"/>
        <w:jc w:val="both"/>
      </w:pPr>
      <w:r>
        <w:t xml:space="preserve">(часть 1 в ред. </w:t>
      </w:r>
      <w:hyperlink r:id="rId65">
        <w:r>
          <w:rPr>
            <w:color w:val="0000FF"/>
          </w:rPr>
          <w:t>Закона</w:t>
        </w:r>
      </w:hyperlink>
      <w:r>
        <w:t xml:space="preserve"> УР от 01.12.2023 N 104-РЗ)</w:t>
      </w:r>
    </w:p>
    <w:p w:rsidR="00890137" w:rsidRDefault="00890137">
      <w:pPr>
        <w:pStyle w:val="ConsPlusNormal"/>
        <w:spacing w:before="220"/>
        <w:ind w:firstLine="540"/>
        <w:jc w:val="both"/>
      </w:pPr>
      <w:r>
        <w:t>2. Установить дифференцированные (исходя из протяженности автомобильных дорог общего пользования местного значения соответствующих муниципальных образований, органы местного самоуправления которых решают вопросы местного значения в сфере дорожной деятельности) нормативы отчислений в бюджеты муниципальных образований (муниципальных округов, городских округов) от акцизов на автомобильный и прямогонный бензин, дизельное топливо, моторные масла для дизельных и (или) карбюраторных (инжекторных) двигателей.</w:t>
      </w:r>
    </w:p>
    <w:p w:rsidR="00890137" w:rsidRDefault="00890137">
      <w:pPr>
        <w:pStyle w:val="ConsPlusNormal"/>
        <w:jc w:val="both"/>
      </w:pPr>
      <w:r>
        <w:t xml:space="preserve">(в ред. Законов УР от 01.12.2015 </w:t>
      </w:r>
      <w:hyperlink r:id="rId66">
        <w:r>
          <w:rPr>
            <w:color w:val="0000FF"/>
          </w:rPr>
          <w:t>N 78-РЗ</w:t>
        </w:r>
      </w:hyperlink>
      <w:r>
        <w:t xml:space="preserve">, от 30.12.2021 </w:t>
      </w:r>
      <w:hyperlink r:id="rId67">
        <w:r>
          <w:rPr>
            <w:color w:val="0000FF"/>
          </w:rPr>
          <w:t>N 142-РЗ</w:t>
        </w:r>
      </w:hyperlink>
      <w:r>
        <w:t>)</w:t>
      </w:r>
    </w:p>
    <w:p w:rsidR="00890137" w:rsidRDefault="00890137">
      <w:pPr>
        <w:pStyle w:val="ConsPlusNormal"/>
        <w:spacing w:before="220"/>
        <w:ind w:firstLine="540"/>
        <w:jc w:val="both"/>
      </w:pPr>
      <w:r>
        <w:t>Размеры дифференцированных нормативов отчислений утверждаются законом Удмуртской Республики о бюджете Удмуртской Республики. Распределению по дифференцированным нормативам подлежат 20 процентов налоговых доходов бюджета Удмуртской Республики от акцизов на автомобильный и прямогонный бензин, дизельное топливо, моторные масла для дизельных и (или) карбюраторных (инжекторных) двигателей.</w:t>
      </w:r>
    </w:p>
    <w:p w:rsidR="00890137" w:rsidRDefault="00890137">
      <w:pPr>
        <w:pStyle w:val="ConsPlusNormal"/>
        <w:jc w:val="both"/>
      </w:pPr>
      <w:r>
        <w:t xml:space="preserve">(в ред. </w:t>
      </w:r>
      <w:hyperlink r:id="rId68">
        <w:r>
          <w:rPr>
            <w:color w:val="0000FF"/>
          </w:rPr>
          <w:t>Закона</w:t>
        </w:r>
      </w:hyperlink>
      <w:r>
        <w:t xml:space="preserve"> УР от 01.10.2020 N 54-РЗ)</w:t>
      </w:r>
    </w:p>
    <w:p w:rsidR="00890137" w:rsidRDefault="00890137">
      <w:pPr>
        <w:pStyle w:val="ConsPlusNormal"/>
        <w:spacing w:before="220"/>
        <w:ind w:firstLine="540"/>
        <w:jc w:val="both"/>
      </w:pPr>
      <w:r>
        <w:t xml:space="preserve">3. Утратила силу. - </w:t>
      </w:r>
      <w:hyperlink r:id="rId69">
        <w:r>
          <w:rPr>
            <w:color w:val="0000FF"/>
          </w:rPr>
          <w:t>Закон</w:t>
        </w:r>
      </w:hyperlink>
      <w:r>
        <w:t xml:space="preserve"> УР от 01.12.2023 N 104-РЗ.</w:t>
      </w:r>
    </w:p>
    <w:p w:rsidR="00890137" w:rsidRDefault="00890137">
      <w:pPr>
        <w:pStyle w:val="ConsPlusNormal"/>
        <w:jc w:val="both"/>
      </w:pPr>
    </w:p>
    <w:p w:rsidR="00890137" w:rsidRDefault="00890137">
      <w:pPr>
        <w:pStyle w:val="ConsPlusTitle"/>
        <w:ind w:firstLine="540"/>
        <w:jc w:val="both"/>
        <w:outlineLvl w:val="1"/>
      </w:pPr>
      <w:r>
        <w:t>Статья 2. Формы межбюджетных трансфертов, предоставляемых из бюджета Удмуртской Республики бюджетам муниципальных образований</w:t>
      </w:r>
    </w:p>
    <w:p w:rsidR="00890137" w:rsidRDefault="00890137">
      <w:pPr>
        <w:pStyle w:val="ConsPlusNormal"/>
        <w:jc w:val="both"/>
      </w:pPr>
    </w:p>
    <w:p w:rsidR="00890137" w:rsidRDefault="00890137">
      <w:pPr>
        <w:pStyle w:val="ConsPlusNormal"/>
        <w:ind w:firstLine="540"/>
        <w:jc w:val="both"/>
      </w:pPr>
      <w:r>
        <w:t xml:space="preserve">(в ред. </w:t>
      </w:r>
      <w:hyperlink r:id="rId70">
        <w:r>
          <w:rPr>
            <w:color w:val="0000FF"/>
          </w:rPr>
          <w:t>Закона</w:t>
        </w:r>
      </w:hyperlink>
      <w:r>
        <w:t xml:space="preserve"> УР от 09.07.2008 N 26-РЗ)</w:t>
      </w:r>
    </w:p>
    <w:p w:rsidR="00890137" w:rsidRDefault="00890137">
      <w:pPr>
        <w:pStyle w:val="ConsPlusNormal"/>
        <w:jc w:val="both"/>
      </w:pPr>
    </w:p>
    <w:p w:rsidR="00890137" w:rsidRDefault="00890137">
      <w:pPr>
        <w:pStyle w:val="ConsPlusNormal"/>
        <w:ind w:firstLine="540"/>
        <w:jc w:val="both"/>
      </w:pPr>
      <w:r>
        <w:t>Межбюджетные трансферты из бюджета Удмуртской Республики бюджетам муниципальных образований предоставляются в форме:</w:t>
      </w:r>
    </w:p>
    <w:p w:rsidR="00890137" w:rsidRDefault="00890137">
      <w:pPr>
        <w:pStyle w:val="ConsPlusNormal"/>
        <w:spacing w:before="220"/>
        <w:ind w:firstLine="540"/>
        <w:jc w:val="both"/>
      </w:pPr>
      <w:r>
        <w:lastRenderedPageBreak/>
        <w:t xml:space="preserve">1) утратил силу. - </w:t>
      </w:r>
      <w:hyperlink r:id="rId71">
        <w:r>
          <w:rPr>
            <w:color w:val="0000FF"/>
          </w:rPr>
          <w:t>Закон</w:t>
        </w:r>
      </w:hyperlink>
      <w:r>
        <w:t xml:space="preserve"> УР от 27.12.2019 N 80-РЗ;</w:t>
      </w:r>
    </w:p>
    <w:p w:rsidR="00890137" w:rsidRDefault="00890137">
      <w:pPr>
        <w:pStyle w:val="ConsPlusNormal"/>
        <w:spacing w:before="220"/>
        <w:ind w:firstLine="540"/>
        <w:jc w:val="both"/>
      </w:pPr>
      <w:r>
        <w:t xml:space="preserve">2) дотаций в соответствии со </w:t>
      </w:r>
      <w:hyperlink w:anchor="P87">
        <w:r>
          <w:rPr>
            <w:color w:val="0000FF"/>
          </w:rPr>
          <w:t>статьями 7</w:t>
        </w:r>
      </w:hyperlink>
      <w:r>
        <w:t xml:space="preserve"> и </w:t>
      </w:r>
      <w:hyperlink w:anchor="P113">
        <w:r>
          <w:rPr>
            <w:color w:val="0000FF"/>
          </w:rPr>
          <w:t>7.1</w:t>
        </w:r>
      </w:hyperlink>
      <w:r>
        <w:t xml:space="preserve"> настоящего Закона;</w:t>
      </w:r>
    </w:p>
    <w:p w:rsidR="00890137" w:rsidRDefault="00890137">
      <w:pPr>
        <w:pStyle w:val="ConsPlusNormal"/>
        <w:jc w:val="both"/>
      </w:pPr>
      <w:r>
        <w:t xml:space="preserve">(п. 2 в ред. </w:t>
      </w:r>
      <w:hyperlink r:id="rId72">
        <w:r>
          <w:rPr>
            <w:color w:val="0000FF"/>
          </w:rPr>
          <w:t>Закона</w:t>
        </w:r>
      </w:hyperlink>
      <w:r>
        <w:t xml:space="preserve"> УР от 27.12.2019 N 80-РЗ)</w:t>
      </w:r>
    </w:p>
    <w:p w:rsidR="00890137" w:rsidRDefault="00890137">
      <w:pPr>
        <w:pStyle w:val="ConsPlusNormal"/>
        <w:spacing w:before="220"/>
        <w:ind w:firstLine="540"/>
        <w:jc w:val="both"/>
      </w:pPr>
      <w:r>
        <w:t xml:space="preserve">3) субвенций в соответствии со </w:t>
      </w:r>
      <w:hyperlink w:anchor="P199">
        <w:r>
          <w:rPr>
            <w:color w:val="0000FF"/>
          </w:rPr>
          <w:t>статьей 10</w:t>
        </w:r>
      </w:hyperlink>
      <w:r>
        <w:t xml:space="preserve"> настоящего Закона;</w:t>
      </w:r>
    </w:p>
    <w:p w:rsidR="00890137" w:rsidRDefault="00890137">
      <w:pPr>
        <w:pStyle w:val="ConsPlusNormal"/>
        <w:jc w:val="both"/>
      </w:pPr>
      <w:r>
        <w:t xml:space="preserve">(в ред. </w:t>
      </w:r>
      <w:hyperlink r:id="rId73">
        <w:r>
          <w:rPr>
            <w:color w:val="0000FF"/>
          </w:rPr>
          <w:t>Закона</w:t>
        </w:r>
      </w:hyperlink>
      <w:r>
        <w:t xml:space="preserve"> УР от 16.03.2015 N 1-РЗ)</w:t>
      </w:r>
    </w:p>
    <w:p w:rsidR="00890137" w:rsidRDefault="00890137">
      <w:pPr>
        <w:pStyle w:val="ConsPlusNormal"/>
        <w:spacing w:before="220"/>
        <w:ind w:firstLine="540"/>
        <w:jc w:val="both"/>
      </w:pPr>
      <w:r>
        <w:t xml:space="preserve">4) субсидий в соответствии со </w:t>
      </w:r>
      <w:hyperlink w:anchor="P137">
        <w:r>
          <w:rPr>
            <w:color w:val="0000FF"/>
          </w:rPr>
          <w:t>статьей 8</w:t>
        </w:r>
      </w:hyperlink>
      <w:r>
        <w:t xml:space="preserve"> настоящего Закона;</w:t>
      </w:r>
    </w:p>
    <w:p w:rsidR="00890137" w:rsidRDefault="00890137">
      <w:pPr>
        <w:pStyle w:val="ConsPlusNormal"/>
        <w:jc w:val="both"/>
      </w:pPr>
      <w:r>
        <w:t xml:space="preserve">(в ред. </w:t>
      </w:r>
      <w:hyperlink r:id="rId74">
        <w:r>
          <w:rPr>
            <w:color w:val="0000FF"/>
          </w:rPr>
          <w:t>Закона</w:t>
        </w:r>
      </w:hyperlink>
      <w:r>
        <w:t xml:space="preserve"> УР от 16.03.2015 N 1-РЗ)</w:t>
      </w:r>
    </w:p>
    <w:p w:rsidR="00890137" w:rsidRDefault="00890137">
      <w:pPr>
        <w:pStyle w:val="ConsPlusNormal"/>
        <w:spacing w:before="220"/>
        <w:ind w:firstLine="540"/>
        <w:jc w:val="both"/>
      </w:pPr>
      <w:r>
        <w:t xml:space="preserve">5) иных межбюджетных трансфертов в соответствии со </w:t>
      </w:r>
      <w:hyperlink w:anchor="P172">
        <w:r>
          <w:rPr>
            <w:color w:val="0000FF"/>
          </w:rPr>
          <w:t>статьей 9</w:t>
        </w:r>
      </w:hyperlink>
      <w:r>
        <w:t xml:space="preserve"> настоящего Закона.</w:t>
      </w:r>
    </w:p>
    <w:p w:rsidR="00890137" w:rsidRDefault="00890137">
      <w:pPr>
        <w:pStyle w:val="ConsPlusNormal"/>
        <w:jc w:val="both"/>
      </w:pPr>
      <w:r>
        <w:t xml:space="preserve">(в ред. Законов УР от 08.04.2010 </w:t>
      </w:r>
      <w:hyperlink r:id="rId75">
        <w:r>
          <w:rPr>
            <w:color w:val="0000FF"/>
          </w:rPr>
          <w:t>N 9-РЗ</w:t>
        </w:r>
      </w:hyperlink>
      <w:r>
        <w:t xml:space="preserve">, от 27.12.2019 </w:t>
      </w:r>
      <w:hyperlink r:id="rId76">
        <w:r>
          <w:rPr>
            <w:color w:val="0000FF"/>
          </w:rPr>
          <w:t>N 80-РЗ</w:t>
        </w:r>
      </w:hyperlink>
      <w:r>
        <w:t>)</w:t>
      </w:r>
    </w:p>
    <w:p w:rsidR="00890137" w:rsidRDefault="00890137">
      <w:pPr>
        <w:pStyle w:val="ConsPlusNormal"/>
        <w:jc w:val="both"/>
      </w:pPr>
    </w:p>
    <w:p w:rsidR="00890137" w:rsidRDefault="00890137">
      <w:pPr>
        <w:pStyle w:val="ConsPlusTitle"/>
        <w:ind w:firstLine="540"/>
        <w:jc w:val="both"/>
        <w:outlineLvl w:val="1"/>
      </w:pPr>
      <w:r>
        <w:t xml:space="preserve">Статья 3. Исключена. - </w:t>
      </w:r>
      <w:hyperlink r:id="rId77">
        <w:r>
          <w:rPr>
            <w:color w:val="0000FF"/>
          </w:rPr>
          <w:t>Закон</w:t>
        </w:r>
      </w:hyperlink>
      <w:r>
        <w:t xml:space="preserve"> УР от 09.07.2008 N 26-РЗ.</w:t>
      </w:r>
    </w:p>
    <w:p w:rsidR="00890137" w:rsidRDefault="00890137">
      <w:pPr>
        <w:pStyle w:val="ConsPlusNormal"/>
        <w:jc w:val="both"/>
      </w:pPr>
    </w:p>
    <w:p w:rsidR="00890137" w:rsidRDefault="00890137">
      <w:pPr>
        <w:pStyle w:val="ConsPlusTitle"/>
        <w:ind w:firstLine="540"/>
        <w:jc w:val="both"/>
        <w:outlineLvl w:val="1"/>
      </w:pPr>
      <w:r>
        <w:t xml:space="preserve">Статья 4. Утратила силу. - </w:t>
      </w:r>
      <w:hyperlink r:id="rId78">
        <w:r>
          <w:rPr>
            <w:color w:val="0000FF"/>
          </w:rPr>
          <w:t>Закон</w:t>
        </w:r>
      </w:hyperlink>
      <w:r>
        <w:t xml:space="preserve"> УР от 30.12.2021 N 142-РЗ.</w:t>
      </w:r>
    </w:p>
    <w:p w:rsidR="00890137" w:rsidRDefault="00890137">
      <w:pPr>
        <w:pStyle w:val="ConsPlusNormal"/>
        <w:jc w:val="both"/>
      </w:pPr>
    </w:p>
    <w:p w:rsidR="00890137" w:rsidRDefault="00890137">
      <w:pPr>
        <w:pStyle w:val="ConsPlusTitle"/>
        <w:ind w:firstLine="540"/>
        <w:jc w:val="both"/>
        <w:outlineLvl w:val="1"/>
      </w:pPr>
      <w:r>
        <w:t xml:space="preserve">Статья 5. Утратила силу. - </w:t>
      </w:r>
      <w:hyperlink r:id="rId79">
        <w:r>
          <w:rPr>
            <w:color w:val="0000FF"/>
          </w:rPr>
          <w:t>Закон</w:t>
        </w:r>
      </w:hyperlink>
      <w:r>
        <w:t xml:space="preserve"> УР от 27.12.2019 N 80-РЗ</w:t>
      </w:r>
    </w:p>
    <w:p w:rsidR="00890137" w:rsidRDefault="00890137">
      <w:pPr>
        <w:pStyle w:val="ConsPlusNormal"/>
        <w:jc w:val="both"/>
      </w:pPr>
    </w:p>
    <w:p w:rsidR="00890137" w:rsidRDefault="00890137">
      <w:pPr>
        <w:pStyle w:val="ConsPlusTitle"/>
        <w:ind w:firstLine="540"/>
        <w:jc w:val="both"/>
        <w:outlineLvl w:val="1"/>
      </w:pPr>
      <w:r>
        <w:t xml:space="preserve">Статья 6. Утратила силу. - </w:t>
      </w:r>
      <w:hyperlink r:id="rId80">
        <w:r>
          <w:rPr>
            <w:color w:val="0000FF"/>
          </w:rPr>
          <w:t>Закон</w:t>
        </w:r>
      </w:hyperlink>
      <w:r>
        <w:t xml:space="preserve"> УР от 30.12.2021 N 142-РЗ.</w:t>
      </w:r>
    </w:p>
    <w:p w:rsidR="00890137" w:rsidRDefault="00890137">
      <w:pPr>
        <w:pStyle w:val="ConsPlusNormal"/>
        <w:jc w:val="both"/>
      </w:pPr>
    </w:p>
    <w:p w:rsidR="00890137" w:rsidRDefault="00890137">
      <w:pPr>
        <w:pStyle w:val="ConsPlusTitle"/>
        <w:ind w:firstLine="540"/>
        <w:jc w:val="both"/>
        <w:outlineLvl w:val="1"/>
      </w:pPr>
      <w:bookmarkStart w:id="0" w:name="P87"/>
      <w:bookmarkEnd w:id="0"/>
      <w:r>
        <w:t>Статья 7. Дотации на выравнивание бюджетной обеспеченности муниципальных округов (городских округов)</w:t>
      </w:r>
    </w:p>
    <w:p w:rsidR="00890137" w:rsidRDefault="00890137">
      <w:pPr>
        <w:pStyle w:val="ConsPlusNormal"/>
        <w:jc w:val="both"/>
      </w:pPr>
      <w:r>
        <w:t xml:space="preserve">(в ред. Законов УР от 09.07.2008 </w:t>
      </w:r>
      <w:hyperlink r:id="rId81">
        <w:r>
          <w:rPr>
            <w:color w:val="0000FF"/>
          </w:rPr>
          <w:t>N 26-РЗ</w:t>
        </w:r>
      </w:hyperlink>
      <w:r>
        <w:t xml:space="preserve">, от 30.12.2021 </w:t>
      </w:r>
      <w:hyperlink r:id="rId82">
        <w:r>
          <w:rPr>
            <w:color w:val="0000FF"/>
          </w:rPr>
          <w:t>N 142-РЗ</w:t>
        </w:r>
      </w:hyperlink>
      <w:r>
        <w:t>)</w:t>
      </w:r>
    </w:p>
    <w:p w:rsidR="00890137" w:rsidRDefault="00890137">
      <w:pPr>
        <w:pStyle w:val="ConsPlusNormal"/>
        <w:jc w:val="both"/>
      </w:pPr>
    </w:p>
    <w:p w:rsidR="00890137" w:rsidRDefault="00890137">
      <w:pPr>
        <w:pStyle w:val="ConsPlusNormal"/>
        <w:ind w:firstLine="540"/>
        <w:jc w:val="both"/>
      </w:pPr>
      <w:r>
        <w:t>1. Дотации на выравнивание бюджетной обеспеченности муниципальных округов (городских округов) предусматриваются в бюджете Удмуртской Республики в целях выравнивания бюджетной обеспеченности муниципальных округов (городских округов).</w:t>
      </w:r>
    </w:p>
    <w:p w:rsidR="00890137" w:rsidRDefault="00890137">
      <w:pPr>
        <w:pStyle w:val="ConsPlusNormal"/>
        <w:jc w:val="both"/>
      </w:pPr>
      <w:r>
        <w:t xml:space="preserve">(в ред. Законов УР от 09.07.2008 </w:t>
      </w:r>
      <w:hyperlink r:id="rId83">
        <w:r>
          <w:rPr>
            <w:color w:val="0000FF"/>
          </w:rPr>
          <w:t>N 26-РЗ</w:t>
        </w:r>
      </w:hyperlink>
      <w:r>
        <w:t xml:space="preserve">, от 27.12.2019 </w:t>
      </w:r>
      <w:hyperlink r:id="rId84">
        <w:r>
          <w:rPr>
            <w:color w:val="0000FF"/>
          </w:rPr>
          <w:t>N 80-РЗ</w:t>
        </w:r>
      </w:hyperlink>
      <w:r>
        <w:t xml:space="preserve">, </w:t>
      </w:r>
      <w:r>
        <w:lastRenderedPageBreak/>
        <w:t xml:space="preserve">от 30.12.2021 </w:t>
      </w:r>
      <w:hyperlink r:id="rId85">
        <w:r>
          <w:rPr>
            <w:color w:val="0000FF"/>
          </w:rPr>
          <w:t>N 142-РЗ</w:t>
        </w:r>
      </w:hyperlink>
      <w:r>
        <w:t>)</w:t>
      </w:r>
    </w:p>
    <w:p w:rsidR="00890137" w:rsidRDefault="00890137">
      <w:pPr>
        <w:pStyle w:val="ConsPlusNormal"/>
        <w:spacing w:before="220"/>
        <w:ind w:firstLine="540"/>
        <w:jc w:val="both"/>
      </w:pPr>
      <w:r>
        <w:t>2. Объем дотаций на выравнивание бюджетной обеспеченности муниципальных округов (городских округов) утверждается законом Удмуртской Республики о бюджете Удмуртской Республики.</w:t>
      </w:r>
    </w:p>
    <w:p w:rsidR="00890137" w:rsidRDefault="00890137">
      <w:pPr>
        <w:pStyle w:val="ConsPlusNormal"/>
        <w:jc w:val="both"/>
      </w:pPr>
      <w:r>
        <w:t xml:space="preserve">(в ред. Законов УР от 09.07.2008 </w:t>
      </w:r>
      <w:hyperlink r:id="rId86">
        <w:r>
          <w:rPr>
            <w:color w:val="0000FF"/>
          </w:rPr>
          <w:t>N 26-РЗ</w:t>
        </w:r>
      </w:hyperlink>
      <w:r>
        <w:t xml:space="preserve">, от 16.03.2015 </w:t>
      </w:r>
      <w:hyperlink r:id="rId87">
        <w:r>
          <w:rPr>
            <w:color w:val="0000FF"/>
          </w:rPr>
          <w:t>N 1-РЗ</w:t>
        </w:r>
      </w:hyperlink>
      <w:r>
        <w:t xml:space="preserve">, от 30.12.2021 </w:t>
      </w:r>
      <w:hyperlink r:id="rId88">
        <w:r>
          <w:rPr>
            <w:color w:val="0000FF"/>
          </w:rPr>
          <w:t>N 142-РЗ</w:t>
        </w:r>
      </w:hyperlink>
      <w:r>
        <w:t>)</w:t>
      </w:r>
    </w:p>
    <w:p w:rsidR="00890137" w:rsidRDefault="00890137">
      <w:pPr>
        <w:pStyle w:val="ConsPlusNormal"/>
        <w:spacing w:before="220"/>
        <w:ind w:firstLine="540"/>
        <w:jc w:val="both"/>
      </w:pPr>
      <w:r>
        <w:t xml:space="preserve">3. При определении объема дотаций на выравнивание бюджетной обеспеченности муниципальных округов (городских округов) учитываются субсидии из бюджетов муниципальных округов (городских округов), перечисляемые в бюджет Удмуртской Республики в соответствии с </w:t>
      </w:r>
      <w:hyperlink w:anchor="P262">
        <w:r>
          <w:rPr>
            <w:color w:val="0000FF"/>
          </w:rPr>
          <w:t>частями 3</w:t>
        </w:r>
      </w:hyperlink>
      <w:r>
        <w:t xml:space="preserve"> и </w:t>
      </w:r>
      <w:hyperlink w:anchor="P265">
        <w:r>
          <w:rPr>
            <w:color w:val="0000FF"/>
          </w:rPr>
          <w:t>4 статьи 13</w:t>
        </w:r>
      </w:hyperlink>
      <w:r>
        <w:t xml:space="preserve"> настоящего Закона.</w:t>
      </w:r>
    </w:p>
    <w:p w:rsidR="00890137" w:rsidRDefault="00890137">
      <w:pPr>
        <w:pStyle w:val="ConsPlusNormal"/>
        <w:jc w:val="both"/>
      </w:pPr>
      <w:r>
        <w:t xml:space="preserve">(в ред. Законов УР от 09.07.2008 </w:t>
      </w:r>
      <w:hyperlink r:id="rId89">
        <w:r>
          <w:rPr>
            <w:color w:val="0000FF"/>
          </w:rPr>
          <w:t>N 26-РЗ</w:t>
        </w:r>
      </w:hyperlink>
      <w:r>
        <w:t xml:space="preserve">, от 16.03.2015 </w:t>
      </w:r>
      <w:hyperlink r:id="rId90">
        <w:r>
          <w:rPr>
            <w:color w:val="0000FF"/>
          </w:rPr>
          <w:t>N 1-РЗ</w:t>
        </w:r>
      </w:hyperlink>
      <w:r>
        <w:t xml:space="preserve">, от 01.12.2015 </w:t>
      </w:r>
      <w:hyperlink r:id="rId91">
        <w:r>
          <w:rPr>
            <w:color w:val="0000FF"/>
          </w:rPr>
          <w:t>N 78-РЗ</w:t>
        </w:r>
      </w:hyperlink>
      <w:r>
        <w:t xml:space="preserve">, от 27.12.2019 </w:t>
      </w:r>
      <w:hyperlink r:id="rId92">
        <w:r>
          <w:rPr>
            <w:color w:val="0000FF"/>
          </w:rPr>
          <w:t>N 80-РЗ</w:t>
        </w:r>
      </w:hyperlink>
      <w:r>
        <w:t xml:space="preserve">, от 30.12.2021 </w:t>
      </w:r>
      <w:hyperlink r:id="rId93">
        <w:r>
          <w:rPr>
            <w:color w:val="0000FF"/>
          </w:rPr>
          <w:t>N 142-РЗ</w:t>
        </w:r>
      </w:hyperlink>
      <w:r>
        <w:t>)</w:t>
      </w:r>
    </w:p>
    <w:p w:rsidR="00890137" w:rsidRDefault="00890137">
      <w:pPr>
        <w:pStyle w:val="ConsPlusNormal"/>
        <w:spacing w:before="220"/>
        <w:ind w:firstLine="540"/>
        <w:jc w:val="both"/>
      </w:pPr>
      <w:r>
        <w:t>4. Дотации на выравнивание бюджетной обеспеченности муниципальных округов (городских округов) предоставляются муниципальным округам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округов (городских округов). Критерий выравнивания расчетной бюджетной обеспеченности муниципальных округов (городских округов) устанавливается законом Удмуртской Республики о бюджете Удмуртской Республики.</w:t>
      </w:r>
    </w:p>
    <w:p w:rsidR="00890137" w:rsidRDefault="00890137">
      <w:pPr>
        <w:pStyle w:val="ConsPlusNormal"/>
        <w:jc w:val="both"/>
      </w:pPr>
      <w:r>
        <w:t xml:space="preserve">(в ред. Законов УР от 09.07.2008 </w:t>
      </w:r>
      <w:hyperlink r:id="rId94">
        <w:r>
          <w:rPr>
            <w:color w:val="0000FF"/>
          </w:rPr>
          <w:t>N 26-РЗ</w:t>
        </w:r>
      </w:hyperlink>
      <w:r>
        <w:t xml:space="preserve">, от 16.03.2015 </w:t>
      </w:r>
      <w:hyperlink r:id="rId95">
        <w:r>
          <w:rPr>
            <w:color w:val="0000FF"/>
          </w:rPr>
          <w:t>N 1-РЗ</w:t>
        </w:r>
      </w:hyperlink>
      <w:r>
        <w:t xml:space="preserve">, от 27.12.2019 </w:t>
      </w:r>
      <w:hyperlink r:id="rId96">
        <w:r>
          <w:rPr>
            <w:color w:val="0000FF"/>
          </w:rPr>
          <w:t>N 80-РЗ</w:t>
        </w:r>
      </w:hyperlink>
      <w:r>
        <w:t xml:space="preserve">, от 30.12.2021 </w:t>
      </w:r>
      <w:hyperlink r:id="rId97">
        <w:r>
          <w:rPr>
            <w:color w:val="0000FF"/>
          </w:rPr>
          <w:t>N 142-РЗ</w:t>
        </w:r>
      </w:hyperlink>
      <w:r>
        <w:t>)</w:t>
      </w:r>
    </w:p>
    <w:p w:rsidR="00890137" w:rsidRDefault="00890137">
      <w:pPr>
        <w:pStyle w:val="ConsPlusNormal"/>
        <w:spacing w:before="220"/>
        <w:ind w:firstLine="540"/>
        <w:jc w:val="both"/>
      </w:pPr>
      <w:r>
        <w:t xml:space="preserve">5. Уровень расчетной бюджетной обеспеченности муниципальных округов (городских округов) определяется в соответствии с </w:t>
      </w:r>
      <w:hyperlink w:anchor="P369">
        <w:r>
          <w:rPr>
            <w:color w:val="0000FF"/>
          </w:rPr>
          <w:t>приложением 3</w:t>
        </w:r>
      </w:hyperlink>
      <w:r>
        <w:t xml:space="preserve"> к настоящему Закону.</w:t>
      </w:r>
    </w:p>
    <w:p w:rsidR="00890137" w:rsidRDefault="00890137">
      <w:pPr>
        <w:pStyle w:val="ConsPlusNormal"/>
        <w:jc w:val="both"/>
      </w:pPr>
      <w:r>
        <w:t xml:space="preserve">(в ред. </w:t>
      </w:r>
      <w:hyperlink r:id="rId98">
        <w:r>
          <w:rPr>
            <w:color w:val="0000FF"/>
          </w:rPr>
          <w:t>Закона</w:t>
        </w:r>
      </w:hyperlink>
      <w:r>
        <w:t xml:space="preserve"> УР от 30.12.2021 N 142-РЗ)</w:t>
      </w:r>
    </w:p>
    <w:p w:rsidR="00890137" w:rsidRDefault="00890137">
      <w:pPr>
        <w:pStyle w:val="ConsPlusNormal"/>
        <w:spacing w:before="220"/>
        <w:ind w:firstLine="540"/>
        <w:jc w:val="both"/>
      </w:pPr>
      <w:r>
        <w:t xml:space="preserve">6. Порядок распределения дотаций на выравнивание бюджетной обеспеченности муниципальных округов (городских округов) определяется в соответствии с </w:t>
      </w:r>
      <w:hyperlink w:anchor="P369">
        <w:r>
          <w:rPr>
            <w:color w:val="0000FF"/>
          </w:rPr>
          <w:t>приложением 3</w:t>
        </w:r>
      </w:hyperlink>
      <w:r>
        <w:t xml:space="preserve"> к настоящему Закону.</w:t>
      </w:r>
    </w:p>
    <w:p w:rsidR="00890137" w:rsidRDefault="00890137">
      <w:pPr>
        <w:pStyle w:val="ConsPlusNormal"/>
        <w:jc w:val="both"/>
      </w:pPr>
      <w:r>
        <w:t xml:space="preserve">(в ред. Законов УР от 27.12.2019 </w:t>
      </w:r>
      <w:hyperlink r:id="rId99">
        <w:r>
          <w:rPr>
            <w:color w:val="0000FF"/>
          </w:rPr>
          <w:t>N 80-РЗ</w:t>
        </w:r>
      </w:hyperlink>
      <w:r>
        <w:t xml:space="preserve">, от 30.12.2021 </w:t>
      </w:r>
      <w:hyperlink r:id="rId100">
        <w:r>
          <w:rPr>
            <w:color w:val="0000FF"/>
          </w:rPr>
          <w:t>N 142-РЗ</w:t>
        </w:r>
      </w:hyperlink>
      <w:r>
        <w:t>)</w:t>
      </w:r>
    </w:p>
    <w:p w:rsidR="00890137" w:rsidRDefault="00890137">
      <w:pPr>
        <w:pStyle w:val="ConsPlusNormal"/>
        <w:spacing w:before="220"/>
        <w:ind w:firstLine="540"/>
        <w:jc w:val="both"/>
      </w:pPr>
      <w:r>
        <w:t xml:space="preserve">7. Распределение дотаций на выравнивание бюджетной обеспеченности муниципальных </w:t>
      </w:r>
      <w:r>
        <w:lastRenderedPageBreak/>
        <w:t>округов (городских округов) между муниципальными округами (городскими округами) утверждается законом Удмуртской Республики о бюджете Удмуртской Республики.</w:t>
      </w:r>
    </w:p>
    <w:p w:rsidR="00890137" w:rsidRDefault="00890137">
      <w:pPr>
        <w:pStyle w:val="ConsPlusNormal"/>
        <w:jc w:val="both"/>
      </w:pPr>
      <w:r>
        <w:t xml:space="preserve">(в ред. </w:t>
      </w:r>
      <w:hyperlink r:id="rId101">
        <w:r>
          <w:rPr>
            <w:color w:val="0000FF"/>
          </w:rPr>
          <w:t>Закона</w:t>
        </w:r>
      </w:hyperlink>
      <w:r>
        <w:t xml:space="preserve"> УР от 30.12.2021 N 142-РЗ)</w:t>
      </w:r>
    </w:p>
    <w:p w:rsidR="00890137" w:rsidRDefault="00890137">
      <w:pPr>
        <w:pStyle w:val="ConsPlusNormal"/>
        <w:spacing w:before="220"/>
        <w:ind w:firstLine="540"/>
        <w:jc w:val="both"/>
      </w:pPr>
      <w:r>
        <w:t>Допускается утверждение на плановый период не распределенного между муниципальными округами (городскими округами) объема дотаций на выравнивание бюджетной обеспеченности муниципальных округов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890137" w:rsidRDefault="00890137">
      <w:pPr>
        <w:pStyle w:val="ConsPlusNormal"/>
        <w:jc w:val="both"/>
      </w:pPr>
      <w:r>
        <w:t xml:space="preserve">(в ред. Законов УР от 27.12.2019 </w:t>
      </w:r>
      <w:hyperlink r:id="rId102">
        <w:r>
          <w:rPr>
            <w:color w:val="0000FF"/>
          </w:rPr>
          <w:t>N 80-РЗ</w:t>
        </w:r>
      </w:hyperlink>
      <w:r>
        <w:t xml:space="preserve">, от 30.12.2021 </w:t>
      </w:r>
      <w:hyperlink r:id="rId103">
        <w:r>
          <w:rPr>
            <w:color w:val="0000FF"/>
          </w:rPr>
          <w:t>N 142-РЗ</w:t>
        </w:r>
      </w:hyperlink>
      <w:r>
        <w:t>)</w:t>
      </w:r>
    </w:p>
    <w:p w:rsidR="00890137" w:rsidRDefault="00890137">
      <w:pPr>
        <w:pStyle w:val="ConsPlusNormal"/>
        <w:spacing w:before="220"/>
        <w:ind w:firstLine="540"/>
        <w:jc w:val="both"/>
      </w:pPr>
      <w:r>
        <w:t>8. При определении объема бюджетных ассигнований бюджета Удмуртской Республики на предоставление дотаций на выравнивание бюджетной обеспеченности муниципальных округов (городских округов) на очередной финансовый год и плановый период не допускается снижение значения критерия выравнивания расчетной бюджетной обеспеченности муниципальных округов (городских округов) по сравнению со значением критерия, установленным законом Удмуртской Республики о бюджете Удмуртской Республики на текущий финансовый год и плановый период, а также размера дотации на выравнивание бюджетной обеспеченности муниципальных округов (городских округов) бюджету каждого муниципального округа (городского округа) на очередной финансовый год и первый год планового периода по сравнению с размером дотации на выравнивание бюджетной обеспеченности муниципальных округов (городских округов), утвержденным соответственно на первый год планового периода и второй год планового периода в бюджете Удмуртской Республики на текущий финансовый год и плановый период, за исключением случаев, установленных бюджетным законодательством Российской Федерации.</w:t>
      </w:r>
    </w:p>
    <w:p w:rsidR="00890137" w:rsidRDefault="00890137">
      <w:pPr>
        <w:pStyle w:val="ConsPlusNormal"/>
        <w:jc w:val="both"/>
      </w:pPr>
      <w:r>
        <w:t xml:space="preserve">(в ред. Законов УР от 27.12.2019 </w:t>
      </w:r>
      <w:hyperlink r:id="rId104">
        <w:r>
          <w:rPr>
            <w:color w:val="0000FF"/>
          </w:rPr>
          <w:t>N 80-РЗ</w:t>
        </w:r>
      </w:hyperlink>
      <w:r>
        <w:t xml:space="preserve">, от 30.12.2021 </w:t>
      </w:r>
      <w:hyperlink r:id="rId105">
        <w:r>
          <w:rPr>
            <w:color w:val="0000FF"/>
          </w:rPr>
          <w:t>N 142-РЗ</w:t>
        </w:r>
      </w:hyperlink>
      <w:r>
        <w:t>)</w:t>
      </w:r>
    </w:p>
    <w:p w:rsidR="00890137" w:rsidRDefault="00890137">
      <w:pPr>
        <w:pStyle w:val="ConsPlusNormal"/>
        <w:spacing w:before="220"/>
        <w:ind w:firstLine="540"/>
        <w:jc w:val="both"/>
      </w:pPr>
      <w:r>
        <w:t>9. Министерство финансов Удмуртской Республики заключает с главами местных администраций (руководителями исполнительно-распорядительных органов) муниципальных округов (городских округов), получающих дотации на выравнивание бюджетной обеспеченности муниципальных округов (городских округов) из бюджета Удмуртской Республики, соглашения, которыми предусматриваются меры по социально-экономическому развитию и оздоровлению муниципальных финансов муниципального округа (городского округа).</w:t>
      </w:r>
    </w:p>
    <w:p w:rsidR="00890137" w:rsidRDefault="00890137">
      <w:pPr>
        <w:pStyle w:val="ConsPlusNormal"/>
        <w:jc w:val="both"/>
      </w:pPr>
      <w:r>
        <w:t xml:space="preserve">(в ред. </w:t>
      </w:r>
      <w:hyperlink r:id="rId106">
        <w:r>
          <w:rPr>
            <w:color w:val="0000FF"/>
          </w:rPr>
          <w:t>Закона</w:t>
        </w:r>
      </w:hyperlink>
      <w:r>
        <w:t xml:space="preserve"> УР от 30.12.2021 N 142-РЗ)</w:t>
      </w:r>
    </w:p>
    <w:p w:rsidR="00890137" w:rsidRDefault="00890137">
      <w:pPr>
        <w:pStyle w:val="ConsPlusNormal"/>
        <w:spacing w:before="220"/>
        <w:ind w:firstLine="540"/>
        <w:jc w:val="both"/>
      </w:pPr>
      <w:r>
        <w:t>Порядок, сроки заключения соглашений и требования к указанным соглашениям устанавливаются Правительством Удмуртской Республики. Меры ответственности за нарушение порядка и сроков заключения указанных соглашений и невыполнение органами местного самоуправления обязательств, возникающих из таких соглашений, устанавливаются Правительством Удмуртской Республики и применяются в текущем финансовом году по результатам выполнения соответствующим муниципальным округом (городским округом) обязательств в отчетном финансовом году.</w:t>
      </w:r>
    </w:p>
    <w:p w:rsidR="00890137" w:rsidRDefault="00890137">
      <w:pPr>
        <w:pStyle w:val="ConsPlusNormal"/>
        <w:jc w:val="both"/>
      </w:pPr>
      <w:r>
        <w:t xml:space="preserve">(часть 9 введена </w:t>
      </w:r>
      <w:hyperlink r:id="rId107">
        <w:r>
          <w:rPr>
            <w:color w:val="0000FF"/>
          </w:rPr>
          <w:t>Законом</w:t>
        </w:r>
      </w:hyperlink>
      <w:r>
        <w:t xml:space="preserve"> УР от </w:t>
      </w:r>
      <w:r>
        <w:lastRenderedPageBreak/>
        <w:t xml:space="preserve">27.12.2019 N 80-РЗ; в ред. </w:t>
      </w:r>
      <w:hyperlink r:id="rId108">
        <w:r>
          <w:rPr>
            <w:color w:val="0000FF"/>
          </w:rPr>
          <w:t>Закона</w:t>
        </w:r>
      </w:hyperlink>
      <w:r>
        <w:t xml:space="preserve"> УР от 30.12.2021 N 142-РЗ)</w:t>
      </w:r>
    </w:p>
    <w:p w:rsidR="00890137" w:rsidRDefault="00890137">
      <w:pPr>
        <w:pStyle w:val="ConsPlusNormal"/>
        <w:jc w:val="both"/>
      </w:pPr>
    </w:p>
    <w:p w:rsidR="00890137" w:rsidRDefault="00890137">
      <w:pPr>
        <w:pStyle w:val="ConsPlusTitle"/>
        <w:ind w:firstLine="540"/>
        <w:jc w:val="both"/>
        <w:outlineLvl w:val="1"/>
      </w:pPr>
      <w:bookmarkStart w:id="1" w:name="P113"/>
      <w:bookmarkEnd w:id="1"/>
      <w:r>
        <w:t>Статья 7.1. Дотации бюджетам муниципальных образований на поддержку мер по обеспечению сбалансированности бюджетов муниципальных образований и иные дотации бюджетам муниципальных образований из бюджета Удмуртской Республики</w:t>
      </w:r>
    </w:p>
    <w:p w:rsidR="00890137" w:rsidRDefault="00890137">
      <w:pPr>
        <w:pStyle w:val="ConsPlusNormal"/>
        <w:jc w:val="both"/>
      </w:pPr>
    </w:p>
    <w:p w:rsidR="00890137" w:rsidRDefault="00890137">
      <w:pPr>
        <w:pStyle w:val="ConsPlusNormal"/>
        <w:ind w:firstLine="540"/>
        <w:jc w:val="both"/>
      </w:pPr>
      <w:r>
        <w:t xml:space="preserve">(введена </w:t>
      </w:r>
      <w:hyperlink r:id="rId109">
        <w:r>
          <w:rPr>
            <w:color w:val="0000FF"/>
          </w:rPr>
          <w:t>Законом</w:t>
        </w:r>
      </w:hyperlink>
      <w:r>
        <w:t xml:space="preserve"> УР от 27.12.2019 N 80-РЗ)</w:t>
      </w:r>
    </w:p>
    <w:p w:rsidR="00890137" w:rsidRDefault="00890137">
      <w:pPr>
        <w:pStyle w:val="ConsPlusNormal"/>
        <w:jc w:val="both"/>
      </w:pPr>
    </w:p>
    <w:p w:rsidR="00890137" w:rsidRDefault="00890137">
      <w:pPr>
        <w:pStyle w:val="ConsPlusNormal"/>
        <w:ind w:firstLine="540"/>
        <w:jc w:val="both"/>
      </w:pPr>
      <w:r>
        <w:t>1. В бюджете Удмуртской Республики могут быть предусмотрены дотации бюджетам муниципальных образований на поддержку мер по обеспечению сбалансированности бюджетов муниципальных образований.</w:t>
      </w:r>
    </w:p>
    <w:p w:rsidR="00890137" w:rsidRDefault="00890137">
      <w:pPr>
        <w:pStyle w:val="ConsPlusNormal"/>
        <w:spacing w:before="220"/>
        <w:ind w:firstLine="540"/>
        <w:jc w:val="both"/>
      </w:pPr>
      <w:r>
        <w:t>2. Объем и условия предоставления дотаций на поддержку мер по обеспечению сбалансированности бюджетов муниципальных образований устанавливаются законом Удмуртской Республики о бюджете Удмуртской Республики.</w:t>
      </w:r>
    </w:p>
    <w:p w:rsidR="00890137" w:rsidRDefault="00890137">
      <w:pPr>
        <w:pStyle w:val="ConsPlusNormal"/>
        <w:spacing w:before="220"/>
        <w:ind w:firstLine="540"/>
        <w:jc w:val="both"/>
      </w:pPr>
      <w:r>
        <w:t>3. Методика распределения дотаций на поддержку мер по обеспечению сбалансированности бюджетов муниципальных образований и правила их предоставления устанавливаются постановлением Правительства Удмуртской Республики.</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4 ст. 7.1 приостановлено с 01.01.2025 до 01.01.2027 в части предоставления дотации для стимулирования развития муниципальных образований в Удмуртской Республике в соответствии с </w:t>
            </w:r>
            <w:hyperlink r:id="rId110">
              <w:r>
                <w:rPr>
                  <w:color w:val="0000FF"/>
                </w:rPr>
                <w:t>Указом</w:t>
              </w:r>
            </w:hyperlink>
            <w:r>
              <w:rPr>
                <w:color w:val="392C69"/>
              </w:rPr>
              <w:t xml:space="preserve"> Президента РФ от 28.04.2008 N 607, </w:t>
            </w:r>
            <w:hyperlink r:id="rId111">
              <w:r>
                <w:rPr>
                  <w:color w:val="0000FF"/>
                </w:rPr>
                <w:t>постановлением</w:t>
              </w:r>
            </w:hyperlink>
            <w:r>
              <w:rPr>
                <w:color w:val="392C69"/>
              </w:rPr>
              <w:t xml:space="preserve"> Правительства РФ от 17.12.2012 N 1317, </w:t>
            </w:r>
            <w:hyperlink r:id="rId112">
              <w:r>
                <w:rPr>
                  <w:color w:val="0000FF"/>
                </w:rPr>
                <w:t>постановлением</w:t>
              </w:r>
            </w:hyperlink>
            <w:r>
              <w:rPr>
                <w:color w:val="392C69"/>
              </w:rPr>
              <w:t xml:space="preserve"> Правительства УР от 03.12.2012 N 534, по итогам ежегодного конкурса "Лучшие муниципальные проекты в Удмуртской Республике", по результатам оценки деятельности органов местного самоуправления муниципальных образований в Удмуртской Республике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в Удмуртской Республике </w:t>
            </w:r>
            <w:hyperlink r:id="rId113">
              <w:r>
                <w:rPr>
                  <w:color w:val="0000FF"/>
                </w:rPr>
                <w:t>Законом</w:t>
              </w:r>
            </w:hyperlink>
            <w:r>
              <w:rPr>
                <w:color w:val="392C69"/>
              </w:rPr>
              <w:t xml:space="preserve"> УР от 25.12.2023 N 115-РЗ.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4 ст. 7.1 приостановлено до 01.01.2025 в части предоставления дотации для стимулирования развития муниципальных образований в Удмуртской Республике в соответствии с </w:t>
            </w:r>
            <w:hyperlink r:id="rId114">
              <w:r>
                <w:rPr>
                  <w:color w:val="0000FF"/>
                </w:rPr>
                <w:t>Указом</w:t>
              </w:r>
            </w:hyperlink>
            <w:r>
              <w:rPr>
                <w:color w:val="392C69"/>
              </w:rPr>
              <w:t xml:space="preserve"> Президента РФ от 28.04.2008 N 607, </w:t>
            </w:r>
            <w:hyperlink r:id="rId115">
              <w:r>
                <w:rPr>
                  <w:color w:val="0000FF"/>
                </w:rPr>
                <w:t>постановлением</w:t>
              </w:r>
            </w:hyperlink>
            <w:r>
              <w:rPr>
                <w:color w:val="392C69"/>
              </w:rPr>
              <w:t xml:space="preserve"> Правительства РФ от 17.12.2012 N 1317, </w:t>
            </w:r>
            <w:hyperlink r:id="rId116">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в Удмуртской Республике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в Удмуртской Республике </w:t>
            </w:r>
            <w:hyperlink r:id="rId117">
              <w:r>
                <w:rPr>
                  <w:color w:val="0000FF"/>
                </w:rPr>
                <w:t>Законом</w:t>
              </w:r>
            </w:hyperlink>
            <w:r>
              <w:rPr>
                <w:color w:val="392C69"/>
              </w:rPr>
              <w:t xml:space="preserve"> УР от 27.12.2021 N 140-РЗ (ред. 23.12.2022).</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4 ст. 7.1 было приостановлено до 01.01.2024 в части предоставления дотации для стимулирования развития муниципальных образований в соответствии с </w:t>
            </w:r>
            <w:hyperlink r:id="rId118">
              <w:r>
                <w:rPr>
                  <w:color w:val="0000FF"/>
                </w:rPr>
                <w:t>Указом</w:t>
              </w:r>
            </w:hyperlink>
            <w:r>
              <w:rPr>
                <w:color w:val="392C69"/>
              </w:rPr>
              <w:t xml:space="preserve"> Президента РФ от 28.04.2008 N 607, </w:t>
            </w:r>
            <w:hyperlink r:id="rId119">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w:t>
            </w:r>
            <w:hyperlink r:id="rId120">
              <w:r>
                <w:rPr>
                  <w:color w:val="0000FF"/>
                </w:rPr>
                <w:t>Законом</w:t>
              </w:r>
            </w:hyperlink>
            <w:r>
              <w:rPr>
                <w:color w:val="392C69"/>
              </w:rPr>
              <w:t xml:space="preserve"> УР от 25.12.2020 N 85-РЗ (ред. 21.09.2021).</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4 ст. 7.1 было приостановлено до 01.01.2023 в части предоставления дотации для стимулирования развития муниципальных образований в соответствии с </w:t>
            </w:r>
            <w:hyperlink r:id="rId121">
              <w:r>
                <w:rPr>
                  <w:color w:val="0000FF"/>
                </w:rPr>
                <w:t>Указом</w:t>
              </w:r>
            </w:hyperlink>
            <w:r>
              <w:rPr>
                <w:color w:val="392C69"/>
              </w:rPr>
              <w:t xml:space="preserve"> Президента РФ от 28.04.2008 N 607, </w:t>
            </w:r>
            <w:hyperlink r:id="rId122">
              <w:r>
                <w:rPr>
                  <w:color w:val="0000FF"/>
                </w:rPr>
                <w:t>постановлением</w:t>
              </w:r>
            </w:hyperlink>
            <w:r>
              <w:rPr>
                <w:color w:val="392C69"/>
              </w:rPr>
              <w:t xml:space="preserve"> Правительства РФ от 17.12.2012 N 1317, </w:t>
            </w:r>
            <w:hyperlink r:id="rId123">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действие положений </w:t>
            </w:r>
            <w:hyperlink r:id="rId124">
              <w:r>
                <w:rPr>
                  <w:color w:val="0000FF"/>
                </w:rPr>
                <w:t>Законом</w:t>
              </w:r>
            </w:hyperlink>
            <w:r>
              <w:rPr>
                <w:color w:val="392C69"/>
              </w:rPr>
              <w:t xml:space="preserve"> УР от 20.12.2019 N 73-РЗ (ред. 30.09.2020).</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before="280"/>
        <w:ind w:firstLine="540"/>
        <w:jc w:val="both"/>
      </w:pPr>
      <w:r>
        <w:t>4. В бюджете Удмуртской Республики предусматриваются дотации для стимулирования развития муниципальных образований.</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5 ст. 7.1 приостановлено с 01.01.2025 до 01.01.2027 в части предоставления дотации для стимулирования развития муниципальных образований в Удмуртской Республике в соответствии с </w:t>
            </w:r>
            <w:hyperlink r:id="rId125">
              <w:r>
                <w:rPr>
                  <w:color w:val="0000FF"/>
                </w:rPr>
                <w:t>Указом</w:t>
              </w:r>
            </w:hyperlink>
            <w:r>
              <w:rPr>
                <w:color w:val="392C69"/>
              </w:rPr>
              <w:t xml:space="preserve"> Президента РФ от 28.04.2008 N 607, </w:t>
            </w:r>
            <w:hyperlink r:id="rId126">
              <w:r>
                <w:rPr>
                  <w:color w:val="0000FF"/>
                </w:rPr>
                <w:t>постановлением</w:t>
              </w:r>
            </w:hyperlink>
            <w:r>
              <w:rPr>
                <w:color w:val="392C69"/>
              </w:rPr>
              <w:t xml:space="preserve"> Правительства РФ от 17.12.2012 N 1317, </w:t>
            </w:r>
            <w:hyperlink r:id="rId127">
              <w:r>
                <w:rPr>
                  <w:color w:val="0000FF"/>
                </w:rPr>
                <w:t>постановлением</w:t>
              </w:r>
            </w:hyperlink>
            <w:r>
              <w:rPr>
                <w:color w:val="392C69"/>
              </w:rPr>
              <w:t xml:space="preserve"> Правительства УР от 03.12.2012 N 534, по итогам ежегодного конкурса "Лучшие муниципальные проекты в Удмуртской Республике", по результатам оценки деятельности органов местного самоуправления муниципальных образований в Удмуртской Республике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в Удмуртской Республике </w:t>
            </w:r>
            <w:hyperlink r:id="rId128">
              <w:r>
                <w:rPr>
                  <w:color w:val="0000FF"/>
                </w:rPr>
                <w:t>Законом</w:t>
              </w:r>
            </w:hyperlink>
            <w:r>
              <w:rPr>
                <w:color w:val="392C69"/>
              </w:rPr>
              <w:t xml:space="preserve"> УР от 25.12.2023 N 115-РЗ.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5 ст. 7.1 приостановлено до 01.01.2025 в части предоставления дотации для стимулирования развития муниципальных образований в Удмуртской Республике в соответствии с </w:t>
            </w:r>
            <w:hyperlink r:id="rId129">
              <w:r>
                <w:rPr>
                  <w:color w:val="0000FF"/>
                </w:rPr>
                <w:t>Указом</w:t>
              </w:r>
            </w:hyperlink>
            <w:r>
              <w:rPr>
                <w:color w:val="392C69"/>
              </w:rPr>
              <w:t xml:space="preserve"> Президента РФ от 28.04.2008 N 607, </w:t>
            </w:r>
            <w:hyperlink r:id="rId130">
              <w:r>
                <w:rPr>
                  <w:color w:val="0000FF"/>
                </w:rPr>
                <w:t>постановлением</w:t>
              </w:r>
            </w:hyperlink>
            <w:r>
              <w:rPr>
                <w:color w:val="392C69"/>
              </w:rPr>
              <w:t xml:space="preserve"> Правительства РФ от 17.12.2012 N 1317, </w:t>
            </w:r>
            <w:hyperlink r:id="rId131">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в Удмуртской Республике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в Удмуртской Республике </w:t>
            </w:r>
            <w:hyperlink r:id="rId132">
              <w:r>
                <w:rPr>
                  <w:color w:val="0000FF"/>
                </w:rPr>
                <w:t>Законом</w:t>
              </w:r>
            </w:hyperlink>
            <w:r>
              <w:rPr>
                <w:color w:val="392C69"/>
              </w:rPr>
              <w:t xml:space="preserve"> УР от 27.12.2021 N 140-РЗ (ред. 23.12.2022).</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5 ст. 7.1 было приостановлено до 01.01.2024 в части предоставления дотации для стимулирования развития муниципальных образований в соответствии с </w:t>
            </w:r>
            <w:hyperlink r:id="rId133">
              <w:r>
                <w:rPr>
                  <w:color w:val="0000FF"/>
                </w:rPr>
                <w:t>Указом</w:t>
              </w:r>
            </w:hyperlink>
            <w:r>
              <w:rPr>
                <w:color w:val="392C69"/>
              </w:rPr>
              <w:t xml:space="preserve"> Президента РФ от 28.04.2008 N 607, </w:t>
            </w:r>
            <w:hyperlink r:id="rId134">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w:t>
            </w:r>
            <w:hyperlink r:id="rId135">
              <w:r>
                <w:rPr>
                  <w:color w:val="0000FF"/>
                </w:rPr>
                <w:t>Законом</w:t>
              </w:r>
            </w:hyperlink>
            <w:r>
              <w:rPr>
                <w:color w:val="392C69"/>
              </w:rPr>
              <w:t xml:space="preserve"> УР от 25.12.2020 N 85-РЗ (ред. 21.09.2021).</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5 ст. 7.1 было приостановлено до 01.01.2023 в части предоставления дотации для стимулирования развития муниципальных образований в соответствии с </w:t>
            </w:r>
            <w:hyperlink r:id="rId136">
              <w:r>
                <w:rPr>
                  <w:color w:val="0000FF"/>
                </w:rPr>
                <w:t>Указом</w:t>
              </w:r>
            </w:hyperlink>
            <w:r>
              <w:rPr>
                <w:color w:val="392C69"/>
              </w:rPr>
              <w:t xml:space="preserve"> Президента РФ от 28.04.2008 N 607, </w:t>
            </w:r>
            <w:hyperlink r:id="rId137">
              <w:r>
                <w:rPr>
                  <w:color w:val="0000FF"/>
                </w:rPr>
                <w:t>постановлением</w:t>
              </w:r>
            </w:hyperlink>
            <w:r>
              <w:rPr>
                <w:color w:val="392C69"/>
              </w:rPr>
              <w:t xml:space="preserve"> Правительства РФ от 17.12.2012 N 1317, </w:t>
            </w:r>
            <w:hyperlink r:id="rId138">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действие положений </w:t>
            </w:r>
            <w:hyperlink r:id="rId139">
              <w:r>
                <w:rPr>
                  <w:color w:val="0000FF"/>
                </w:rPr>
                <w:t>Законом</w:t>
              </w:r>
            </w:hyperlink>
            <w:r>
              <w:rPr>
                <w:color w:val="392C69"/>
              </w:rPr>
              <w:t xml:space="preserve"> УР от 20.12.2019 N 73-РЗ (ред. 30.09.2020).</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before="280"/>
        <w:ind w:firstLine="540"/>
        <w:jc w:val="both"/>
      </w:pPr>
      <w:r>
        <w:t>5. Объем дотаций для стимулирования развития муниципальных образований утверждается законом Удмуртской Республики о бюджете Удмуртской Республики.</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6 ст. 7.1 приостановлено с 01.01.2025 до 01.01.2027 в части предоставления дотации для стимулирования развития муниципальных образований в Удмуртской Республике в соответствии с </w:t>
            </w:r>
            <w:hyperlink r:id="rId140">
              <w:r>
                <w:rPr>
                  <w:color w:val="0000FF"/>
                </w:rPr>
                <w:t>Указом</w:t>
              </w:r>
            </w:hyperlink>
            <w:r>
              <w:rPr>
                <w:color w:val="392C69"/>
              </w:rPr>
              <w:t xml:space="preserve"> Президента РФ от 28.04.2008 N 607, </w:t>
            </w:r>
            <w:hyperlink r:id="rId141">
              <w:r>
                <w:rPr>
                  <w:color w:val="0000FF"/>
                </w:rPr>
                <w:t>постановлением</w:t>
              </w:r>
            </w:hyperlink>
            <w:r>
              <w:rPr>
                <w:color w:val="392C69"/>
              </w:rPr>
              <w:t xml:space="preserve"> Правительства РФ от 17.12.2012 N 1317, </w:t>
            </w:r>
            <w:hyperlink r:id="rId142">
              <w:r>
                <w:rPr>
                  <w:color w:val="0000FF"/>
                </w:rPr>
                <w:t>постановлением</w:t>
              </w:r>
            </w:hyperlink>
            <w:r>
              <w:rPr>
                <w:color w:val="392C69"/>
              </w:rPr>
              <w:t xml:space="preserve"> Правительства УР от 03.12.2012 N 534, по итогам ежегодного конкурса "Лучшие муниципальные проекты в Удмуртской Республике", по результатам оценки деятельности органов местного самоуправления муниципальных образований в Удмуртской Республике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в Удмуртской Республике </w:t>
            </w:r>
            <w:hyperlink r:id="rId143">
              <w:r>
                <w:rPr>
                  <w:color w:val="0000FF"/>
                </w:rPr>
                <w:t>Законом</w:t>
              </w:r>
            </w:hyperlink>
            <w:r>
              <w:rPr>
                <w:color w:val="392C69"/>
              </w:rPr>
              <w:t xml:space="preserve"> УР от 25.12.2023 N 115-РЗ.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6 ст. 7.1 приостановлено до 01.01.2025 в части предоставления дотации для стимулирования развития муниципальных образований в Удмуртской Республике в соответствии с </w:t>
            </w:r>
            <w:hyperlink r:id="rId144">
              <w:r>
                <w:rPr>
                  <w:color w:val="0000FF"/>
                </w:rPr>
                <w:t>Указом</w:t>
              </w:r>
            </w:hyperlink>
            <w:r>
              <w:rPr>
                <w:color w:val="392C69"/>
              </w:rPr>
              <w:t xml:space="preserve"> Президента РФ от 28.04.2008 N 607, </w:t>
            </w:r>
            <w:hyperlink r:id="rId145">
              <w:r>
                <w:rPr>
                  <w:color w:val="0000FF"/>
                </w:rPr>
                <w:t>постановлением</w:t>
              </w:r>
            </w:hyperlink>
            <w:r>
              <w:rPr>
                <w:color w:val="392C69"/>
              </w:rPr>
              <w:t xml:space="preserve"> Правительства РФ от 17.12.2012 N 1317, </w:t>
            </w:r>
            <w:hyperlink r:id="rId146">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в Удмуртской Республике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в Удмуртской Республике </w:t>
            </w:r>
            <w:hyperlink r:id="rId147">
              <w:r>
                <w:rPr>
                  <w:color w:val="0000FF"/>
                </w:rPr>
                <w:t>Законом</w:t>
              </w:r>
            </w:hyperlink>
            <w:r>
              <w:rPr>
                <w:color w:val="392C69"/>
              </w:rPr>
              <w:t xml:space="preserve"> УР от 27.12.2021 N 140-РЗ (ред. 23.12.2022).</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6 ст. 7.1 было приостановлено до 01.01.2024 в части предоставления дотации для стимулирования развития муниципальных образований в соответствии с </w:t>
            </w:r>
            <w:hyperlink r:id="rId148">
              <w:r>
                <w:rPr>
                  <w:color w:val="0000FF"/>
                </w:rPr>
                <w:t>Указом</w:t>
              </w:r>
            </w:hyperlink>
            <w:r>
              <w:rPr>
                <w:color w:val="392C69"/>
              </w:rPr>
              <w:t xml:space="preserve"> Президента РФ от 28.04.2008 N 607, </w:t>
            </w:r>
            <w:hyperlink r:id="rId149">
              <w:r>
                <w:rPr>
                  <w:color w:val="0000FF"/>
                </w:rPr>
                <w:t>постановлением</w:t>
              </w:r>
            </w:hyperlink>
            <w:r>
              <w:rPr>
                <w:color w:val="392C69"/>
              </w:rPr>
              <w:t xml:space="preserve"> Правительства РФ от 17.12.2012 N 1317,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w:t>
            </w:r>
            <w:hyperlink r:id="rId150">
              <w:r>
                <w:rPr>
                  <w:color w:val="0000FF"/>
                </w:rPr>
                <w:t>Законом</w:t>
              </w:r>
            </w:hyperlink>
            <w:r>
              <w:rPr>
                <w:color w:val="392C69"/>
              </w:rPr>
              <w:t xml:space="preserve"> УР от 25.12.2020 N 85-РЗ (ред. 21.09.2021).</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ч. 6 ст. 7.1 было приостановлено до 01.01.2023 в части предоставления дотации для стимулирования развития муниципальных образований в соответствии с </w:t>
            </w:r>
            <w:hyperlink r:id="rId151">
              <w:r>
                <w:rPr>
                  <w:color w:val="0000FF"/>
                </w:rPr>
                <w:t>Указом</w:t>
              </w:r>
            </w:hyperlink>
            <w:r>
              <w:rPr>
                <w:color w:val="392C69"/>
              </w:rPr>
              <w:t xml:space="preserve"> Президента РФ от 28.04.2008 N 607, </w:t>
            </w:r>
            <w:hyperlink r:id="rId152">
              <w:r>
                <w:rPr>
                  <w:color w:val="0000FF"/>
                </w:rPr>
                <w:t>постановлением</w:t>
              </w:r>
            </w:hyperlink>
            <w:r>
              <w:rPr>
                <w:color w:val="392C69"/>
              </w:rPr>
              <w:t xml:space="preserve"> Правительства РФ от 17.12.2012 N 1317 и </w:t>
            </w:r>
            <w:hyperlink r:id="rId153">
              <w:r>
                <w:rPr>
                  <w:color w:val="0000FF"/>
                </w:rPr>
                <w:t>постановлением</w:t>
              </w:r>
            </w:hyperlink>
            <w:r>
              <w:rPr>
                <w:color w:val="392C69"/>
              </w:rPr>
              <w:t xml:space="preserve"> Правительства УР от 03.12.2012 N 534,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действие положений </w:t>
            </w:r>
            <w:hyperlink r:id="rId154">
              <w:r>
                <w:rPr>
                  <w:color w:val="0000FF"/>
                </w:rPr>
                <w:t>Законом</w:t>
              </w:r>
            </w:hyperlink>
            <w:r>
              <w:rPr>
                <w:color w:val="392C69"/>
              </w:rPr>
              <w:t xml:space="preserve"> УР от 20.12.2019 N 73-РЗ (ред. 30.09.2020).</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before="280"/>
        <w:ind w:firstLine="540"/>
        <w:jc w:val="both"/>
      </w:pPr>
      <w:r>
        <w:t xml:space="preserve">6. Распределение дотаций для стимулирования развития муниципальных образований и их предоставление осуществляются в соответствии с </w:t>
      </w:r>
      <w:hyperlink w:anchor="P654">
        <w:r>
          <w:rPr>
            <w:color w:val="0000FF"/>
          </w:rPr>
          <w:t>приложением 4</w:t>
        </w:r>
      </w:hyperlink>
      <w:r>
        <w:t xml:space="preserve"> к настоящему Закону.</w:t>
      </w:r>
    </w:p>
    <w:p w:rsidR="00890137" w:rsidRDefault="00890137">
      <w:pPr>
        <w:pStyle w:val="ConsPlusNormal"/>
        <w:spacing w:before="220"/>
        <w:ind w:firstLine="540"/>
        <w:jc w:val="both"/>
      </w:pPr>
      <w:r>
        <w:t xml:space="preserve">7. В случаях и порядке, установленных федеральными законами, нормативными правовыми актами Правительства Российской Федерации, бюджетам отдельных муниципальных образований из бюджета Удмуртской Республики могут предоставляться иные дотации, источником финансового обеспечения которых являются дотации, предоставленные из федерального бюджета бюджету Удмуртской Республики на указанные цели. Распределение указанных дотаций между муниципальными образованиями утверждается законом Удмуртской Республики о бюджете Удмуртской Республики или постановлением Правительства Удмуртской </w:t>
      </w:r>
      <w:r>
        <w:lastRenderedPageBreak/>
        <w:t>Республики в соответствии с распределением, утвержденным федеральным законом о федеральном бюджете или правовым актом Правительства Российской Федерации, если бюджету Удмуртской Республики предоставляются дотации для двух и более муниципальных образований.</w:t>
      </w:r>
    </w:p>
    <w:p w:rsidR="00890137" w:rsidRDefault="00890137">
      <w:pPr>
        <w:pStyle w:val="ConsPlusNormal"/>
        <w:jc w:val="both"/>
      </w:pPr>
    </w:p>
    <w:p w:rsidR="00890137" w:rsidRDefault="00890137">
      <w:pPr>
        <w:pStyle w:val="ConsPlusTitle"/>
        <w:ind w:firstLine="540"/>
        <w:jc w:val="both"/>
        <w:outlineLvl w:val="1"/>
      </w:pPr>
      <w:bookmarkStart w:id="2" w:name="P137"/>
      <w:bookmarkEnd w:id="2"/>
      <w:r>
        <w:t>Статья 8. Субсидии бюджетам муниципальных образований в Удмуртской Республике из бюджета Удмуртской Республики</w:t>
      </w:r>
    </w:p>
    <w:p w:rsidR="00890137" w:rsidRDefault="00890137">
      <w:pPr>
        <w:pStyle w:val="ConsPlusNormal"/>
        <w:jc w:val="both"/>
      </w:pPr>
    </w:p>
    <w:p w:rsidR="00890137" w:rsidRDefault="00890137">
      <w:pPr>
        <w:pStyle w:val="ConsPlusNormal"/>
        <w:ind w:firstLine="540"/>
        <w:jc w:val="both"/>
      </w:pPr>
      <w:r>
        <w:t xml:space="preserve">(в ред. </w:t>
      </w:r>
      <w:hyperlink r:id="rId155">
        <w:r>
          <w:rPr>
            <w:color w:val="0000FF"/>
          </w:rPr>
          <w:t>Закона</w:t>
        </w:r>
      </w:hyperlink>
      <w:r>
        <w:t xml:space="preserve"> УР от 27.12.2019 N 80-РЗ)</w:t>
      </w:r>
    </w:p>
    <w:p w:rsidR="00890137" w:rsidRDefault="00890137">
      <w:pPr>
        <w:pStyle w:val="ConsPlusNormal"/>
        <w:jc w:val="both"/>
      </w:pPr>
    </w:p>
    <w:p w:rsidR="00890137" w:rsidRDefault="00890137">
      <w:pPr>
        <w:pStyle w:val="ConsPlusNormal"/>
        <w:ind w:firstLine="540"/>
        <w:jc w:val="both"/>
      </w:pPr>
      <w:r>
        <w:t>1. Под субсидиями местным бюджетам из бюджета Удмуртской Республики понимаются межбюджетные трансферты, предоставляемые 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rsidR="00890137" w:rsidRDefault="00890137">
      <w:pPr>
        <w:pStyle w:val="ConsPlusNormal"/>
        <w:spacing w:before="220"/>
        <w:ind w:firstLine="540"/>
        <w:jc w:val="both"/>
      </w:pPr>
      <w:bookmarkStart w:id="3" w:name="P142"/>
      <w:bookmarkEnd w:id="3"/>
      <w:r>
        <w:t>2. Правила, устанавливающие общие требования к формированию, предоставлению и распределению субсидий из бюджета Удмуртской Республики местным бюджетам, а также порядок определения и установления предельного уровня софинансирования Удмуртской Республикой (в процентах) объема расходного обязательства муниципального образования устанавливаются постановлением Правительства Удмуртской Республики.</w:t>
      </w:r>
    </w:p>
    <w:p w:rsidR="00890137" w:rsidRDefault="00890137">
      <w:pPr>
        <w:pStyle w:val="ConsPlusNormal"/>
        <w:spacing w:before="220"/>
        <w:ind w:firstLine="540"/>
        <w:jc w:val="both"/>
      </w:pPr>
      <w:r>
        <w:t xml:space="preserve">Постановления Правительства Удмуртской Республики, устанавливающие порядок предоставления и распределения каждой субсидии, принимаются в соответствии с правилами, предусмотренными </w:t>
      </w:r>
      <w:hyperlink w:anchor="P142">
        <w:r>
          <w:rPr>
            <w:color w:val="0000FF"/>
          </w:rPr>
          <w:t>абзацем первым</w:t>
        </w:r>
      </w:hyperlink>
      <w:r>
        <w:t xml:space="preserve"> настоящей части.</w:t>
      </w:r>
    </w:p>
    <w:p w:rsidR="00890137" w:rsidRDefault="00890137">
      <w:pPr>
        <w:pStyle w:val="ConsPlusNormal"/>
        <w:spacing w:before="220"/>
        <w:ind w:firstLine="540"/>
        <w:jc w:val="both"/>
      </w:pPr>
      <w:r>
        <w:t>3. Условием предоставления субсидии бюджету муниципального образования является заключение соглашения о предоставлении из бюджета Удмуртской Республики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rsidR="00890137" w:rsidRDefault="00890137">
      <w:pPr>
        <w:pStyle w:val="ConsPlusNormal"/>
        <w:jc w:val="both"/>
      </w:pPr>
      <w:r>
        <w:t xml:space="preserve">(в ред. </w:t>
      </w:r>
      <w:hyperlink r:id="rId156">
        <w:r>
          <w:rPr>
            <w:color w:val="0000FF"/>
          </w:rPr>
          <w:t>Закона</w:t>
        </w:r>
      </w:hyperlink>
      <w:r>
        <w:t xml:space="preserve"> УР от 17.04.2023 N 37-РЗ)</w:t>
      </w:r>
    </w:p>
    <w:p w:rsidR="00890137" w:rsidRDefault="00890137">
      <w:pPr>
        <w:pStyle w:val="ConsPlusNormal"/>
        <w:spacing w:before="220"/>
        <w:ind w:firstLine="540"/>
        <w:jc w:val="both"/>
      </w:pPr>
      <w:r>
        <w:t>4. Предоставление субсидий из бюджета Удмуртской Республики местным бюджетам (за исключением субсидий, источником финансового обеспечения которых являются бюджетные ассигнования резервного фонда Правительства Удмуртской Республики) на цели и (или) в соответствии с условиями, не предусмотренными законами Удмуртской Республики и (или) постановлениями Правительства Удмуртской Республики, не допускается.</w:t>
      </w:r>
    </w:p>
    <w:p w:rsidR="00890137" w:rsidRDefault="00890137">
      <w:pPr>
        <w:pStyle w:val="ConsPlusNormal"/>
        <w:spacing w:before="220"/>
        <w:ind w:firstLine="540"/>
        <w:jc w:val="both"/>
      </w:pPr>
      <w:r>
        <w:t xml:space="preserve">5. Утратила силу. - </w:t>
      </w:r>
      <w:hyperlink r:id="rId157">
        <w:r>
          <w:rPr>
            <w:color w:val="0000FF"/>
          </w:rPr>
          <w:t>Закон</w:t>
        </w:r>
      </w:hyperlink>
      <w:r>
        <w:t xml:space="preserve"> УР от 17.04.2023 N 37-РЗ.</w:t>
      </w:r>
    </w:p>
    <w:p w:rsidR="00890137" w:rsidRDefault="00890137">
      <w:pPr>
        <w:pStyle w:val="ConsPlusNormal"/>
        <w:spacing w:before="220"/>
        <w:ind w:firstLine="540"/>
        <w:jc w:val="both"/>
      </w:pPr>
      <w:r>
        <w:t>6. Распределение субсидий местным бюджетам из бюджета Удмуртской Республики между муниципальными образованиями (за исключением субсидий, распределяемых на конкурсной основе, а также субсидий за счет средств резервного фонда Правительства Удмуртской Республики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Удмуртской Республики о бюджете Удмуртской Республики.</w:t>
      </w:r>
    </w:p>
    <w:p w:rsidR="00890137" w:rsidRDefault="00890137">
      <w:pPr>
        <w:pStyle w:val="ConsPlusNormal"/>
        <w:spacing w:before="220"/>
        <w:ind w:firstLine="540"/>
        <w:jc w:val="both"/>
      </w:pPr>
      <w:r>
        <w:t xml:space="preserve">Повторное распределение между муниципальными образованиями субсидий, </w:t>
      </w:r>
      <w:r>
        <w:lastRenderedPageBreak/>
        <w:t xml:space="preserve">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r:id="rId158">
        <w:r>
          <w:rPr>
            <w:color w:val="0000FF"/>
          </w:rPr>
          <w:t>абзацем третьим пункта 3 статьи 95</w:t>
        </w:r>
      </w:hyperlink>
      <w:r>
        <w:t xml:space="preserve"> Бюджетного кодекса Российской Федерации, не осуществляется.</w:t>
      </w:r>
    </w:p>
    <w:p w:rsidR="00890137" w:rsidRDefault="00890137">
      <w:pPr>
        <w:pStyle w:val="ConsPlusNormal"/>
        <w:jc w:val="both"/>
      </w:pPr>
      <w:r>
        <w:t xml:space="preserve">(абзац введен </w:t>
      </w:r>
      <w:hyperlink r:id="rId159">
        <w:r>
          <w:rPr>
            <w:color w:val="0000FF"/>
          </w:rPr>
          <w:t>Законом</w:t>
        </w:r>
      </w:hyperlink>
      <w:r>
        <w:t xml:space="preserve"> УР от 30.12.2021 N 142-РЗ)</w:t>
      </w:r>
    </w:p>
    <w:p w:rsidR="00890137" w:rsidRDefault="00890137">
      <w:pPr>
        <w:pStyle w:val="ConsPlusNormal"/>
        <w:spacing w:before="220"/>
        <w:ind w:firstLine="540"/>
        <w:jc w:val="both"/>
      </w:pPr>
      <w:bookmarkStart w:id="4" w:name="P151"/>
      <w:bookmarkEnd w:id="4"/>
      <w:r>
        <w:t>7. Актами Правительства Удмуртской Республики без внесения изменений в закон Удмуртской Республики о бюджете Удмуртской Республики могут быть внесены изменения в распределение объемов субсидий между муниципальными образованиями в случаях:</w:t>
      </w:r>
    </w:p>
    <w:p w:rsidR="00890137" w:rsidRDefault="00890137">
      <w:pPr>
        <w:pStyle w:val="ConsPlusNormal"/>
        <w:spacing w:before="220"/>
        <w:ind w:firstLine="540"/>
        <w:jc w:val="both"/>
      </w:pPr>
      <w:r>
        <w:t xml:space="preserve">1) предоставления субсидий из бюджета Удмуртской Республики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при реализации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w:t>
      </w:r>
      <w:hyperlink r:id="rId160">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890137" w:rsidRDefault="00890137">
      <w:pPr>
        <w:pStyle w:val="ConsPlusNormal"/>
        <w:spacing w:before="220"/>
        <w:ind w:firstLine="540"/>
        <w:jc w:val="both"/>
      </w:pPr>
      <w:r>
        <w:t>2) предоставления субсидий из бюджета Удмуртской Республики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при реализации мероприятий на условиях софинансирования из федерального бюджета, государственной корпорации - Фонда содействия реформированию жилищно-коммунального хозяйства, публично-правовой компании "Фонд развития территорий", некоммерческой организации "Фонд развития моногородов";</w:t>
      </w:r>
    </w:p>
    <w:p w:rsidR="00890137" w:rsidRDefault="00890137">
      <w:pPr>
        <w:pStyle w:val="ConsPlusNormal"/>
        <w:jc w:val="both"/>
      </w:pPr>
      <w:r>
        <w:t xml:space="preserve">(в ред. </w:t>
      </w:r>
      <w:hyperlink r:id="rId161">
        <w:r>
          <w:rPr>
            <w:color w:val="0000FF"/>
          </w:rPr>
          <w:t>Закона</w:t>
        </w:r>
      </w:hyperlink>
      <w:r>
        <w:t xml:space="preserve"> УР от 12.04.2024 N 15-РЗ)</w:t>
      </w:r>
    </w:p>
    <w:p w:rsidR="00890137" w:rsidRDefault="00890137">
      <w:pPr>
        <w:pStyle w:val="ConsPlusNormal"/>
        <w:spacing w:before="220"/>
        <w:ind w:firstLine="540"/>
        <w:jc w:val="both"/>
      </w:pPr>
      <w:r>
        <w:t>3) получения бюджетами муниципальных образований, которым предоставлены субсидии из бюджета Удмуртской Республики, экономии за счет конкурентных способов определения поставщиков (подрядчиков, исполнителей) при осуществлении закупок товаров, работ, услуг;</w:t>
      </w:r>
    </w:p>
    <w:p w:rsidR="00890137" w:rsidRDefault="00890137">
      <w:pPr>
        <w:pStyle w:val="ConsPlusNormal"/>
        <w:spacing w:before="220"/>
        <w:ind w:firstLine="540"/>
        <w:jc w:val="both"/>
      </w:pPr>
      <w:r>
        <w:t xml:space="preserve">4) распределения утвержденного в соответствии с </w:t>
      </w:r>
      <w:hyperlink w:anchor="P163">
        <w:r>
          <w:rPr>
            <w:color w:val="0000FF"/>
          </w:rPr>
          <w:t>частью 10</w:t>
        </w:r>
      </w:hyperlink>
      <w:r>
        <w:t xml:space="preserve"> настоящей статьи не распределенного между муниципальными образованиями объема субсидий;</w:t>
      </w:r>
    </w:p>
    <w:p w:rsidR="00890137" w:rsidRDefault="00890137">
      <w:pPr>
        <w:pStyle w:val="ConsPlusNormal"/>
        <w:spacing w:before="220"/>
        <w:ind w:firstLine="540"/>
        <w:jc w:val="both"/>
      </w:pPr>
      <w:r>
        <w:t>5) предоставления субсидий из бюджета Удмуртской Республики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при реализации мероприятий в области поддержки и развития коммунального хозяйства, направленных на повышение надежности, устойчивости и экономичности жилищно-коммунального хозяйства в Удмуртской Республике, в случае наступления предаварийных ситуаций и (или) непредвиденных аварий или инцидентов технического характера на объектах жилищно-коммунального хозяйства в Удмуртской Республике, находящихся в собственности муниципальных образований;</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Изменения, внесенные </w:t>
            </w:r>
            <w:hyperlink r:id="rId162">
              <w:r>
                <w:rPr>
                  <w:color w:val="0000FF"/>
                </w:rPr>
                <w:t>Законом</w:t>
              </w:r>
            </w:hyperlink>
            <w:r>
              <w:rPr>
                <w:color w:val="392C69"/>
              </w:rPr>
              <w:t xml:space="preserve"> УР от 12.04.2024 N 15-РЗ, </w:t>
            </w:r>
            <w:hyperlink r:id="rId163">
              <w:r>
                <w:rPr>
                  <w:color w:val="0000FF"/>
                </w:rPr>
                <w:t>действуют</w:t>
              </w:r>
            </w:hyperlink>
            <w:r>
              <w:rPr>
                <w:color w:val="392C69"/>
              </w:rPr>
              <w:t xml:space="preserve"> по 31.12.2024.</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before="280"/>
        <w:ind w:firstLine="540"/>
        <w:jc w:val="both"/>
      </w:pPr>
      <w:r>
        <w:t xml:space="preserve">6) предоставления субсидий из бюджета Удмуртской Республики в целях софинансирования </w:t>
      </w:r>
      <w:r>
        <w:lastRenderedPageBreak/>
        <w:t>расходных обязательств, возникающих при выполнении полномочий органов местного самоуправления по вопросам местного значения при реализации мероприятий, связанных с предотвращением влияния ухудшения экономической ситуации на развитие отраслей экономики. Решение о перераспределении субсидий по основанию, предусмотренному настоящим пунктом, в трехдневный срок направляется в Государственный Совет Удмуртской Республики.</w:t>
      </w:r>
    </w:p>
    <w:p w:rsidR="00890137" w:rsidRDefault="00890137">
      <w:pPr>
        <w:pStyle w:val="ConsPlusNormal"/>
        <w:jc w:val="both"/>
      </w:pPr>
      <w:r>
        <w:t xml:space="preserve">(п. 6 введен </w:t>
      </w:r>
      <w:hyperlink r:id="rId164">
        <w:r>
          <w:rPr>
            <w:color w:val="0000FF"/>
          </w:rPr>
          <w:t>Законом</w:t>
        </w:r>
      </w:hyperlink>
      <w:r>
        <w:t xml:space="preserve"> УР от 12.04.2024 N 15-РЗ)</w:t>
      </w:r>
    </w:p>
    <w:p w:rsidR="00890137" w:rsidRDefault="00890137">
      <w:pPr>
        <w:pStyle w:val="ConsPlusNormal"/>
        <w:spacing w:before="220"/>
        <w:ind w:firstLine="540"/>
        <w:jc w:val="both"/>
      </w:pPr>
      <w:r>
        <w:t xml:space="preserve">8. Распределение субсидий в случаях, указанных в </w:t>
      </w:r>
      <w:hyperlink w:anchor="P151">
        <w:r>
          <w:rPr>
            <w:color w:val="0000FF"/>
          </w:rPr>
          <w:t>части 7</w:t>
        </w:r>
      </w:hyperlink>
      <w:r>
        <w:t xml:space="preserve"> настоящей статьи, осуществляется в порядке, установленном актами Правительства Удмуртской Республики.</w:t>
      </w:r>
    </w:p>
    <w:p w:rsidR="00890137" w:rsidRDefault="00890137">
      <w:pPr>
        <w:pStyle w:val="ConsPlusNormal"/>
        <w:spacing w:before="220"/>
        <w:ind w:firstLine="540"/>
        <w:jc w:val="both"/>
      </w:pPr>
      <w:r>
        <w:t>9. Распределение субсидий местным бюджетам из бюджета Удмуртской Республики, распределяемых между муниципальными образованиями на конкурсной основе, а также субсидий за счет средств резервного фонда Правительства Удмуртской Республики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Удмуртской Республики о бюджете Удмуртской Республики и (или) принятыми в соответствии с ним актами Правительства Удмуртской Республики.</w:t>
      </w:r>
    </w:p>
    <w:p w:rsidR="00890137" w:rsidRDefault="00890137">
      <w:pPr>
        <w:pStyle w:val="ConsPlusNormal"/>
        <w:spacing w:before="220"/>
        <w:ind w:firstLine="540"/>
        <w:jc w:val="both"/>
      </w:pPr>
      <w:bookmarkStart w:id="5" w:name="P163"/>
      <w:bookmarkEnd w:id="5"/>
      <w:r>
        <w:t>10. Допускается утверждение не распределенного между муниципальными образованиями объема субсидий в размере не более 5 процентов общего объема соответствующей субсидии, утвержденного на первый год планового периода, и не более 10 процентов общего объема соответствующей субсидии, утвержденного на второй год планового периода.</w:t>
      </w:r>
    </w:p>
    <w:p w:rsidR="00890137" w:rsidRDefault="00890137">
      <w:pPr>
        <w:pStyle w:val="ConsPlusNormal"/>
        <w:spacing w:before="220"/>
        <w:ind w:firstLine="540"/>
        <w:jc w:val="both"/>
      </w:pPr>
      <w:r>
        <w:t xml:space="preserve">11. Соглашение о предоставлении субсидии местному бюджету из бюджета Удмуртской Республики заключается в соответствии с типовой формой соглашения, утвержденной Министерством финансов Удмуртской Республики. В случае софинансирования из федерального бюджета расходного обязательства Удмуртской Республики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предусмотренными </w:t>
      </w:r>
      <w:hyperlink r:id="rId165">
        <w:r>
          <w:rPr>
            <w:color w:val="0000FF"/>
          </w:rPr>
          <w:t>абзацем первым пункта 3 статьи 132</w:t>
        </w:r>
      </w:hyperlink>
      <w:r>
        <w:t xml:space="preserve"> Бюджетного кодекса Российской Федерации.</w:t>
      </w:r>
    </w:p>
    <w:p w:rsidR="00890137" w:rsidRDefault="00890137">
      <w:pPr>
        <w:pStyle w:val="ConsPlusNormal"/>
        <w:spacing w:before="220"/>
        <w:ind w:firstLine="540"/>
        <w:jc w:val="both"/>
      </w:pPr>
      <w:bookmarkStart w:id="6" w:name="P165"/>
      <w:bookmarkEnd w:id="6"/>
      <w:r>
        <w:t>Заключение соглашений о предоставлении из бюджета Удмуртской Республики субсидий местным бюджетам, предусмотренных законом Удмуртской Республики о бюджете Удмуртской Республики на очередной финансовый год и на плановый период, осуществляется до 15 февраля очередного финансового года, за исключением соглашений о предоставлении субсидий, бюджетные ассигнования на предоставление которых предусмотрены в соответствии с законом Удмуртской Республики о внесении изменений в закон Удмуртской Республики о бюджете Удмуртской Республики и которые заключаются не позднее 30 дней после дня вступления в силу указанного закона Удмуртской Республики.</w:t>
      </w:r>
    </w:p>
    <w:p w:rsidR="00890137" w:rsidRDefault="00890137">
      <w:pPr>
        <w:pStyle w:val="ConsPlusNormal"/>
        <w:jc w:val="both"/>
      </w:pPr>
      <w:r>
        <w:t xml:space="preserve">(абзац введен </w:t>
      </w:r>
      <w:hyperlink r:id="rId166">
        <w:r>
          <w:rPr>
            <w:color w:val="0000FF"/>
          </w:rPr>
          <w:t>Законом</w:t>
        </w:r>
      </w:hyperlink>
      <w:r>
        <w:t xml:space="preserve"> УР от 30.12.2021 N 142-РЗ)</w:t>
      </w:r>
    </w:p>
    <w:p w:rsidR="00890137" w:rsidRDefault="00890137">
      <w:pPr>
        <w:pStyle w:val="ConsPlusNormal"/>
        <w:spacing w:before="220"/>
        <w:ind w:firstLine="540"/>
        <w:jc w:val="both"/>
      </w:pPr>
      <w:r>
        <w:t>Соглашение о предоставлении субсидии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w:t>
      </w:r>
    </w:p>
    <w:p w:rsidR="00890137" w:rsidRDefault="00890137">
      <w:pPr>
        <w:pStyle w:val="ConsPlusNormal"/>
        <w:jc w:val="both"/>
      </w:pPr>
      <w:r>
        <w:t xml:space="preserve">(абзац введен </w:t>
      </w:r>
      <w:hyperlink r:id="rId167">
        <w:r>
          <w:rPr>
            <w:color w:val="0000FF"/>
          </w:rPr>
          <w:t>Законом</w:t>
        </w:r>
      </w:hyperlink>
      <w:r>
        <w:t xml:space="preserve"> УР от 30.12.2021 N 142-РЗ)</w:t>
      </w:r>
    </w:p>
    <w:p w:rsidR="00890137" w:rsidRDefault="00890137">
      <w:pPr>
        <w:pStyle w:val="ConsPlusNormal"/>
        <w:spacing w:before="220"/>
        <w:ind w:firstLine="540"/>
        <w:jc w:val="both"/>
      </w:pPr>
      <w:r>
        <w:t xml:space="preserve">В случае нарушения сроков, предусмотренных </w:t>
      </w:r>
      <w:hyperlink w:anchor="P165">
        <w:r>
          <w:rPr>
            <w:color w:val="0000FF"/>
          </w:rPr>
          <w:t>абзацем вторым</w:t>
        </w:r>
      </w:hyperlink>
      <w:r>
        <w:t xml:space="preserve"> настоящей части, </w:t>
      </w:r>
      <w:r>
        <w:lastRenderedPageBreak/>
        <w:t>бюджетные ассигнования бюджета Удмуртской Республики, предусмотренные на текущий финансовый год на соответствующие цели, могут направляться на увеличение бюджетных ассигнований резервного фонда Правительства Удмуртской Республики для оказания финансовой помощи местным бюджетам в размере субсидии, в отношении которой не заключено соглашение о ее предоставлении из бюджета Удмуртской Республики, в порядке, установленном Правительством Удмуртской Республики.</w:t>
      </w:r>
    </w:p>
    <w:p w:rsidR="00890137" w:rsidRDefault="00890137">
      <w:pPr>
        <w:pStyle w:val="ConsPlusNormal"/>
        <w:jc w:val="both"/>
      </w:pPr>
      <w:r>
        <w:t xml:space="preserve">(абзац введен </w:t>
      </w:r>
      <w:hyperlink r:id="rId168">
        <w:r>
          <w:rPr>
            <w:color w:val="0000FF"/>
          </w:rPr>
          <w:t>Законом</w:t>
        </w:r>
      </w:hyperlink>
      <w:r>
        <w:t xml:space="preserve"> УР от 30.12.2021 N 142-РЗ)</w:t>
      </w:r>
    </w:p>
    <w:p w:rsidR="00890137" w:rsidRDefault="00890137">
      <w:pPr>
        <w:pStyle w:val="ConsPlusNormal"/>
        <w:jc w:val="both"/>
      </w:pPr>
    </w:p>
    <w:p w:rsidR="00890137" w:rsidRDefault="00890137">
      <w:pPr>
        <w:pStyle w:val="ConsPlusTitle"/>
        <w:ind w:firstLine="540"/>
        <w:jc w:val="both"/>
        <w:outlineLvl w:val="1"/>
      </w:pPr>
      <w:bookmarkStart w:id="7" w:name="P172"/>
      <w:bookmarkEnd w:id="7"/>
      <w:r>
        <w:t>Статья 9. Иные межбюджетные трансферты из бюджета Удмуртской Республики бюджетам муниципальных образований</w:t>
      </w:r>
    </w:p>
    <w:p w:rsidR="00890137" w:rsidRDefault="00890137">
      <w:pPr>
        <w:pStyle w:val="ConsPlusNormal"/>
        <w:jc w:val="both"/>
      </w:pPr>
    </w:p>
    <w:p w:rsidR="00890137" w:rsidRDefault="00890137">
      <w:pPr>
        <w:pStyle w:val="ConsPlusNormal"/>
        <w:ind w:firstLine="540"/>
        <w:jc w:val="both"/>
      </w:pPr>
      <w:r>
        <w:t xml:space="preserve">(в ред. </w:t>
      </w:r>
      <w:hyperlink r:id="rId169">
        <w:r>
          <w:rPr>
            <w:color w:val="0000FF"/>
          </w:rPr>
          <w:t>Закона</w:t>
        </w:r>
      </w:hyperlink>
      <w:r>
        <w:t xml:space="preserve"> УР от 30.12.2021 N 142-РЗ)</w:t>
      </w:r>
    </w:p>
    <w:p w:rsidR="00890137" w:rsidRDefault="00890137">
      <w:pPr>
        <w:pStyle w:val="ConsPlusNormal"/>
        <w:jc w:val="both"/>
      </w:pPr>
    </w:p>
    <w:p w:rsidR="00890137" w:rsidRDefault="00890137">
      <w:pPr>
        <w:pStyle w:val="ConsPlusNormal"/>
        <w:ind w:firstLine="540"/>
        <w:jc w:val="both"/>
      </w:pPr>
      <w:r>
        <w:t>1. Иные межбюджетные трансферты из бюджета Удмуртской Республики предоставляются местным бюджетам на основании законов Удмуртской Республики и принимаемых в соответствии с ними постановлений Правительства Удмуртской Республики на финансовое обеспечение расходных обязательств муниципальных образований:</w:t>
      </w:r>
    </w:p>
    <w:p w:rsidR="00890137" w:rsidRDefault="00890137">
      <w:pPr>
        <w:pStyle w:val="ConsPlusNormal"/>
        <w:spacing w:before="220"/>
        <w:ind w:firstLine="540"/>
        <w:jc w:val="both"/>
      </w:pPr>
      <w:r>
        <w:t>1) в случае софинансирования, в том числе в полном объеме, расходных обязательств, возникающих при выполнении полномочий органов местного самоуправления, не урегулированных федеральными законами и (или) законами Удмуртской Республики;</w:t>
      </w:r>
    </w:p>
    <w:p w:rsidR="00890137" w:rsidRDefault="00890137">
      <w:pPr>
        <w:pStyle w:val="ConsPlusNormal"/>
        <w:spacing w:before="220"/>
        <w:ind w:firstLine="540"/>
        <w:jc w:val="both"/>
      </w:pPr>
      <w:r>
        <w:t>2) в случае софинансирования, в том числе в полном объеме, расходных обязательств, возникающих при выполнении полномочий органов местного самоуправления по решению вопросов местного значения;</w:t>
      </w:r>
    </w:p>
    <w:p w:rsidR="00890137" w:rsidRDefault="00890137">
      <w:pPr>
        <w:pStyle w:val="ConsPlusNormal"/>
        <w:spacing w:before="220"/>
        <w:ind w:firstLine="540"/>
        <w:jc w:val="both"/>
      </w:pPr>
      <w:r>
        <w:t>3) в случае предоставления бюджетных ассигнований, источником финансового обеспечения которых являются резервные фонды Президента Российской Федерации и Правительства Российской Федерации, а также резервный фонд Правительства Удмуртской Республики;</w:t>
      </w:r>
    </w:p>
    <w:p w:rsidR="00890137" w:rsidRDefault="00890137">
      <w:pPr>
        <w:pStyle w:val="ConsPlusNormal"/>
        <w:spacing w:before="220"/>
        <w:ind w:firstLine="540"/>
        <w:jc w:val="both"/>
      </w:pPr>
      <w:r>
        <w:t>4) в случаях, установленных законами Удмуртской Республики (за исключением закона Удмуртской Республики о бюджете Удмуртской Республики на очередной финансовый год и на плановый период и закона Удмуртской Республики о внесении изменений в закон Удмуртской Республики о бюджете Удмуртской Республики на текущий финансовый год и на плановый период).</w:t>
      </w:r>
    </w:p>
    <w:p w:rsidR="00890137" w:rsidRDefault="00890137">
      <w:pPr>
        <w:pStyle w:val="ConsPlusNormal"/>
        <w:spacing w:before="220"/>
        <w:ind w:firstLine="540"/>
        <w:jc w:val="both"/>
      </w:pPr>
      <w:r>
        <w:t>2. Методика распределения иных межбюджетных трансфертов из бюджета Удмуртской Республики и правила их предоставления устанавливаются постановлениями Правительства Удмуртской Республики.</w:t>
      </w:r>
    </w:p>
    <w:p w:rsidR="00890137" w:rsidRDefault="00890137">
      <w:pPr>
        <w:pStyle w:val="ConsPlusNormal"/>
        <w:spacing w:before="220"/>
        <w:ind w:firstLine="540"/>
        <w:jc w:val="both"/>
      </w:pPr>
      <w:r>
        <w:t>3. Распределение иных межбюджетных трансфертов местным бюджетам, предоставляемых из бюджета Удмуртской Республики, между муниципальными образованиями утверждается законом Удмуртской Республики о бюджете Удмуртской Республики на очередной финансовый год и на плановый период и (или) принятыми в соответствии с ним до 15 февраля очередного финансового года постановлениями Правительства Удмуртской Республики, за исключением иных межбюджетных трансфертов:</w:t>
      </w:r>
    </w:p>
    <w:p w:rsidR="00890137" w:rsidRDefault="00890137">
      <w:pPr>
        <w:pStyle w:val="ConsPlusNormal"/>
        <w:spacing w:before="220"/>
        <w:ind w:firstLine="540"/>
        <w:jc w:val="both"/>
      </w:pPr>
      <w:r>
        <w:t>1) источником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 а также резервного фонда Правительства Удмуртской Республики;</w:t>
      </w:r>
    </w:p>
    <w:p w:rsidR="00890137" w:rsidRDefault="00890137">
      <w:pPr>
        <w:pStyle w:val="ConsPlusNormal"/>
        <w:spacing w:before="220"/>
        <w:ind w:firstLine="540"/>
        <w:jc w:val="both"/>
      </w:pPr>
      <w:r>
        <w:lastRenderedPageBreak/>
        <w:t>2) предоставление которых осуществляется за счет иным образом зарезервированных в бюджете Удмуртской Республики бюджетных ассигнований, которые подлежат распределению актами Правительства Удмуртской Республики до 1 октября текущего финансового года;</w:t>
      </w:r>
    </w:p>
    <w:p w:rsidR="00890137" w:rsidRDefault="00890137">
      <w:pPr>
        <w:pStyle w:val="ConsPlusNormal"/>
        <w:spacing w:before="220"/>
        <w:ind w:firstLine="540"/>
        <w:jc w:val="both"/>
      </w:pPr>
      <w:r>
        <w:t>3) предоставление которых осуществляется за счет бюджетных ассигнований, предусмотренных в соответствии с законом Удмуртской Республики о внесении изменений в закон Удмуртской Республики о бюджете Удмуртской Республики, и которые подлежат распределению актами Правительства Удмуртской Республики не позднее 30 дней после дня вступления в силу указанного закона Удмуртской Республики;</w:t>
      </w:r>
    </w:p>
    <w:p w:rsidR="00890137" w:rsidRDefault="00890137">
      <w:pPr>
        <w:pStyle w:val="ConsPlusNormal"/>
        <w:spacing w:before="220"/>
        <w:ind w:firstLine="540"/>
        <w:jc w:val="both"/>
      </w:pPr>
      <w:r>
        <w:t>4) предоставляемых в целях поощрения муниципальных образований, в том числе за достижение наилучших значений показателей социально-экономического развития и (или) лучшие практики деятельности органов местного самоуправления;</w:t>
      </w:r>
    </w:p>
    <w:p w:rsidR="00890137" w:rsidRDefault="00890137">
      <w:pPr>
        <w:pStyle w:val="ConsPlusNormal"/>
        <w:spacing w:before="220"/>
        <w:ind w:firstLine="540"/>
        <w:jc w:val="both"/>
      </w:pPr>
      <w:r>
        <w:t>5) предоставляемых на возмещение фактически осуществленных расходов местных бюджетов;</w:t>
      </w:r>
    </w:p>
    <w:p w:rsidR="00890137" w:rsidRDefault="00890137">
      <w:pPr>
        <w:pStyle w:val="ConsPlusNormal"/>
        <w:spacing w:before="220"/>
        <w:ind w:firstLine="540"/>
        <w:jc w:val="both"/>
      </w:pPr>
      <w:r>
        <w:t>6) объемы которых обусловлены поступлением доходов федерального бюджета и (или) бюджета Удмуртской Республики;</w:t>
      </w:r>
    </w:p>
    <w:p w:rsidR="00890137" w:rsidRDefault="00890137">
      <w:pPr>
        <w:pStyle w:val="ConsPlusNormal"/>
        <w:spacing w:before="220"/>
        <w:ind w:firstLine="540"/>
        <w:jc w:val="both"/>
      </w:pPr>
      <w:r>
        <w:t>7) распределяемых на конкурсной основе.</w:t>
      </w:r>
    </w:p>
    <w:p w:rsidR="00890137" w:rsidRDefault="00890137">
      <w:pPr>
        <w:pStyle w:val="ConsPlusNormal"/>
        <w:spacing w:before="220"/>
        <w:ind w:firstLine="540"/>
        <w:jc w:val="both"/>
      </w:pPr>
      <w:r>
        <w:t xml:space="preserve">4. Повторное распределение между муниципальными образованиями иных межбюджетных трансфертов,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r:id="rId170">
        <w:r>
          <w:rPr>
            <w:color w:val="0000FF"/>
          </w:rPr>
          <w:t>абзацем третьим пункта 3 статьи 95</w:t>
        </w:r>
      </w:hyperlink>
      <w:r>
        <w:t xml:space="preserve"> Бюджетного кодекса Российской Федерации, не осуществляется.</w:t>
      </w:r>
    </w:p>
    <w:p w:rsidR="00890137" w:rsidRDefault="00890137">
      <w:pPr>
        <w:pStyle w:val="ConsPlusNormal"/>
        <w:spacing w:before="220"/>
        <w:ind w:firstLine="540"/>
        <w:jc w:val="both"/>
      </w:pPr>
      <w:r>
        <w:t>5. Допускается утверждение не распределенного между муниципальными образованиями объема иных межбюджетных трансфертов в размере не более 5 процентов общего объема соответствующего иного межбюджетного трансферта, утвержденного на первый год планового периода, и не более 10 процентов общего объема указанного иного межбюджетного трансферта, утвержденного на второй и третий годы планового периода.</w:t>
      </w:r>
    </w:p>
    <w:p w:rsidR="00890137" w:rsidRDefault="00890137">
      <w:pPr>
        <w:pStyle w:val="ConsPlusNormal"/>
        <w:spacing w:before="220"/>
        <w:ind w:firstLine="540"/>
        <w:jc w:val="both"/>
      </w:pPr>
      <w:bookmarkStart w:id="8" w:name="P192"/>
      <w:bookmarkEnd w:id="8"/>
      <w:r>
        <w:t>6. Если постановлениями Правительства Удмуртской Республики, устанавливающими порядок (правила) предоставления из бюджета Удмуртской Республики иных межбюджетных трансфертов местным бюджетам, предусмотренных законом Удмуртской Республики о бюджете Удмуртской Республики на очередной финансовый год и на плановый период, предусмотрено заключение соглашения о предоставлении иного межбюджетного трансферта, такие соглашения заключаются до 15 февраля очередного финансового года, за исключением соглашений о предоставлении иных межбюджетных трансфертов, бюджетные ассигнования на предоставление которых предусмотрены в соответствии с законом Удмуртской Республики о внесении изменений в закон Удмуртской Республики о бюджете Удмуртской Республики и которые заключаются не позднее 30 дней после дня вступления в силу указанного закона Удмуртской Республики.</w:t>
      </w:r>
    </w:p>
    <w:p w:rsidR="00890137" w:rsidRDefault="00890137">
      <w:pPr>
        <w:pStyle w:val="ConsPlusNormal"/>
        <w:spacing w:before="220"/>
        <w:ind w:firstLine="540"/>
        <w:jc w:val="both"/>
      </w:pPr>
      <w:r>
        <w:t>7. Соглашения о предоставлении иных межбюджетных трансфертов из бюджета Удмуртской Республики местным бюджетам и дополнительные соглашения к указанным соглашениям, предусматривающие внесение в них изменений или их расторжение, заключаются в соответствии с типовыми формами, утверждаемыми Министерством финансов Удмуртской Республики.</w:t>
      </w:r>
    </w:p>
    <w:p w:rsidR="00890137" w:rsidRDefault="00890137">
      <w:pPr>
        <w:pStyle w:val="ConsPlusNormal"/>
        <w:spacing w:before="220"/>
        <w:ind w:firstLine="540"/>
        <w:jc w:val="both"/>
      </w:pPr>
      <w:r>
        <w:t>8. Соглашение о предоставлении иного межбюджетного трансферта заключается на срок, который не может быть менее срока, на который в установленном порядке утверждено распределение иных межбюджетных трансфертов между муниципальными образованиями.</w:t>
      </w:r>
    </w:p>
    <w:p w:rsidR="00890137" w:rsidRDefault="00890137">
      <w:pPr>
        <w:pStyle w:val="ConsPlusNormal"/>
        <w:spacing w:before="220"/>
        <w:ind w:firstLine="540"/>
        <w:jc w:val="both"/>
      </w:pPr>
      <w:r>
        <w:t xml:space="preserve">9. В случае нарушения сроков, предусмотренных </w:t>
      </w:r>
      <w:hyperlink w:anchor="P192">
        <w:r>
          <w:rPr>
            <w:color w:val="0000FF"/>
          </w:rPr>
          <w:t>частью 6</w:t>
        </w:r>
      </w:hyperlink>
      <w:r>
        <w:t xml:space="preserve"> настоящей статьи, бюджетные ассигнования бюджета Удмуртской Республики, предусмотренные на текущий </w:t>
      </w:r>
      <w:r>
        <w:lastRenderedPageBreak/>
        <w:t>финансовый год на соответствующие цели, могут направляться на увеличение бюджетных ассигнований резервного фонда Правительства Удмуртской Республики для оказания финансовой помощи местным бюджетам в размере иного межбюджетного трансферта, в отношении которого не заключено соглашение о его предоставлении из бюджета Удмуртской Республики, в порядке, установленном Правительством Удмуртской Республики.</w:t>
      </w:r>
    </w:p>
    <w:p w:rsidR="00890137" w:rsidRDefault="00890137">
      <w:pPr>
        <w:pStyle w:val="ConsPlusNormal"/>
        <w:jc w:val="both"/>
      </w:pPr>
    </w:p>
    <w:p w:rsidR="00890137" w:rsidRDefault="00890137">
      <w:pPr>
        <w:pStyle w:val="ConsPlusTitle"/>
        <w:ind w:firstLine="540"/>
        <w:jc w:val="both"/>
        <w:outlineLvl w:val="1"/>
      </w:pPr>
      <w:r>
        <w:t xml:space="preserve">Статья 9.1. Утратила силу. - </w:t>
      </w:r>
      <w:hyperlink r:id="rId171">
        <w:r>
          <w:rPr>
            <w:color w:val="0000FF"/>
          </w:rPr>
          <w:t>Закон</w:t>
        </w:r>
      </w:hyperlink>
      <w:r>
        <w:t xml:space="preserve"> УР от 01.12.2015 N 78-РЗ.</w:t>
      </w:r>
    </w:p>
    <w:p w:rsidR="00890137" w:rsidRDefault="00890137">
      <w:pPr>
        <w:pStyle w:val="ConsPlusNormal"/>
        <w:jc w:val="both"/>
      </w:pPr>
    </w:p>
    <w:p w:rsidR="00890137" w:rsidRDefault="00890137">
      <w:pPr>
        <w:pStyle w:val="ConsPlusTitle"/>
        <w:ind w:firstLine="540"/>
        <w:jc w:val="both"/>
        <w:outlineLvl w:val="1"/>
      </w:pPr>
      <w:bookmarkStart w:id="9" w:name="P199"/>
      <w:bookmarkEnd w:id="9"/>
      <w:r>
        <w:t>Статья 10. Субвенции из бюджета Удмуртской Республики бюджетам муниципальных образований в Удмуртской Республике</w:t>
      </w:r>
    </w:p>
    <w:p w:rsidR="00890137" w:rsidRDefault="00890137">
      <w:pPr>
        <w:pStyle w:val="ConsPlusNormal"/>
        <w:jc w:val="both"/>
      </w:pPr>
      <w:r>
        <w:t xml:space="preserve">(в ред. Законов УР от 09.07.2008 </w:t>
      </w:r>
      <w:hyperlink r:id="rId172">
        <w:r>
          <w:rPr>
            <w:color w:val="0000FF"/>
          </w:rPr>
          <w:t>N 26-РЗ</w:t>
        </w:r>
      </w:hyperlink>
      <w:r>
        <w:t xml:space="preserve">, от 16.03.2015 </w:t>
      </w:r>
      <w:hyperlink r:id="rId173">
        <w:r>
          <w:rPr>
            <w:color w:val="0000FF"/>
          </w:rPr>
          <w:t>N 1-РЗ</w:t>
        </w:r>
      </w:hyperlink>
      <w:r>
        <w:t>)</w:t>
      </w:r>
    </w:p>
    <w:p w:rsidR="00890137" w:rsidRDefault="00890137">
      <w:pPr>
        <w:pStyle w:val="ConsPlusNormal"/>
        <w:jc w:val="both"/>
      </w:pPr>
    </w:p>
    <w:p w:rsidR="00890137" w:rsidRDefault="00890137">
      <w:pPr>
        <w:pStyle w:val="ConsPlusNormal"/>
        <w:ind w:firstLine="540"/>
        <w:jc w:val="both"/>
      </w:pPr>
      <w:r>
        <w:t>1. Под субвенциями местным бюджетам из бюджета Удмуртской Республики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Удмуртской Республики, переданных для осуществления органам местного самоуправления в установленном порядке.</w:t>
      </w:r>
    </w:p>
    <w:p w:rsidR="00890137" w:rsidRDefault="00890137">
      <w:pPr>
        <w:pStyle w:val="ConsPlusNormal"/>
        <w:jc w:val="both"/>
      </w:pPr>
      <w:r>
        <w:t xml:space="preserve">(в ред. Законов УР от 09.07.2008 </w:t>
      </w:r>
      <w:hyperlink r:id="rId174">
        <w:r>
          <w:rPr>
            <w:color w:val="0000FF"/>
          </w:rPr>
          <w:t>N 26-РЗ</w:t>
        </w:r>
      </w:hyperlink>
      <w:r>
        <w:t xml:space="preserve">, от 16.03.2015 </w:t>
      </w:r>
      <w:hyperlink r:id="rId175">
        <w:r>
          <w:rPr>
            <w:color w:val="0000FF"/>
          </w:rPr>
          <w:t>N 1-РЗ</w:t>
        </w:r>
      </w:hyperlink>
      <w:r>
        <w:t>)</w:t>
      </w:r>
    </w:p>
    <w:p w:rsidR="00890137" w:rsidRDefault="00890137">
      <w:pPr>
        <w:pStyle w:val="ConsPlusNormal"/>
        <w:spacing w:before="220"/>
        <w:ind w:firstLine="540"/>
        <w:jc w:val="both"/>
      </w:pPr>
      <w:r>
        <w:t>1.1. Субвенции местным бюджетам из бюджета Удмуртской Республики формируются в бюджете Удмуртской Республики за счет:</w:t>
      </w:r>
    </w:p>
    <w:p w:rsidR="00890137" w:rsidRDefault="00890137">
      <w:pPr>
        <w:pStyle w:val="ConsPlusNormal"/>
        <w:spacing w:before="220"/>
        <w:ind w:firstLine="540"/>
        <w:jc w:val="both"/>
      </w:pPr>
      <w:r>
        <w:t>1) субвенций бюджету Удмуртской Республики из федерального бюджета на осуществление органами местного самоуправления отдельных полномочий федеральных органов государственной власти;</w:t>
      </w:r>
    </w:p>
    <w:p w:rsidR="00890137" w:rsidRDefault="00890137">
      <w:pPr>
        <w:pStyle w:val="ConsPlusNormal"/>
        <w:spacing w:before="220"/>
        <w:ind w:firstLine="540"/>
        <w:jc w:val="both"/>
      </w:pPr>
      <w:r>
        <w:t>2) субвенций бюджету Удмуртской Республики из федерального бюджета, предоставленных на осуществление органами государственной власти Удмуртской Республики отдельных полномочий Российской Федерации, в случае передачи Удмуртской Республикой таких полномочий органам местного самоуправления в установленном законодательством Российской Федерации порядке;</w:t>
      </w:r>
    </w:p>
    <w:p w:rsidR="00890137" w:rsidRDefault="00890137">
      <w:pPr>
        <w:pStyle w:val="ConsPlusNormal"/>
        <w:spacing w:before="220"/>
        <w:ind w:firstLine="540"/>
        <w:jc w:val="both"/>
      </w:pPr>
      <w:r>
        <w:t>3) собственных доходов и источников финансирования дефицита бюджета Удмуртской Республики в объеме, необходимом для осуществления органами местного самоуправления отдельных полномочий органов государственной власти Удмуртской Республики.</w:t>
      </w:r>
    </w:p>
    <w:p w:rsidR="00890137" w:rsidRDefault="00890137">
      <w:pPr>
        <w:pStyle w:val="ConsPlusNormal"/>
        <w:jc w:val="both"/>
      </w:pPr>
      <w:r>
        <w:t xml:space="preserve">(часть 1.1 введена </w:t>
      </w:r>
      <w:hyperlink r:id="rId176">
        <w:r>
          <w:rPr>
            <w:color w:val="0000FF"/>
          </w:rPr>
          <w:t>Законом</w:t>
        </w:r>
      </w:hyperlink>
      <w:r>
        <w:t xml:space="preserve"> УР от 30.12.2021 N 142-РЗ)</w:t>
      </w:r>
    </w:p>
    <w:p w:rsidR="00890137" w:rsidRDefault="00890137">
      <w:pPr>
        <w:pStyle w:val="ConsPlusNormal"/>
        <w:spacing w:before="220"/>
        <w:ind w:firstLine="540"/>
        <w:jc w:val="both"/>
      </w:pPr>
      <w:r>
        <w:t>2. Субвенции из бюджета Удмуртской Республики на осуществление органами местного самоуправления отдельных государственных полномочий распределяются между всеми муниципальными образованиями, органы местного самоуправления которых осуществляют переданные им отдельные государственные полномочия.</w:t>
      </w:r>
    </w:p>
    <w:p w:rsidR="00890137" w:rsidRDefault="00890137">
      <w:pPr>
        <w:pStyle w:val="ConsPlusNormal"/>
        <w:jc w:val="both"/>
      </w:pPr>
      <w:r>
        <w:t xml:space="preserve">(в ред. </w:t>
      </w:r>
      <w:hyperlink r:id="rId177">
        <w:r>
          <w:rPr>
            <w:color w:val="0000FF"/>
          </w:rPr>
          <w:t>Закона</w:t>
        </w:r>
      </w:hyperlink>
      <w:r>
        <w:t xml:space="preserve"> УР от 16.03.2015 N 1-РЗ)</w:t>
      </w:r>
    </w:p>
    <w:p w:rsidR="00890137" w:rsidRDefault="00890137">
      <w:pPr>
        <w:pStyle w:val="ConsPlusNormal"/>
        <w:spacing w:before="220"/>
        <w:ind w:firstLine="540"/>
        <w:jc w:val="both"/>
      </w:pPr>
      <w:bookmarkStart w:id="10" w:name="P211"/>
      <w:bookmarkEnd w:id="10"/>
      <w:r>
        <w:t xml:space="preserve">3. Расчет и распределение субвенций для осуществления органами местного самоуправления отдельных государственных полномочий осуществляются по единым для </w:t>
      </w:r>
      <w:r>
        <w:lastRenderedPageBreak/>
        <w:t>соответствующего вида субвенций методикам, предусмотренным настоящим Законом или законами Удмуртской Республики о наделении органов местного самоуправления отдельными государственными полномочиями Удмуртской Республики.</w:t>
      </w:r>
    </w:p>
    <w:p w:rsidR="00890137" w:rsidRDefault="00890137">
      <w:pPr>
        <w:pStyle w:val="ConsPlusNormal"/>
        <w:spacing w:before="220"/>
        <w:ind w:firstLine="540"/>
        <w:jc w:val="both"/>
      </w:pPr>
      <w:r>
        <w:t xml:space="preserve">Указанные методики в части положений о распределении субвенций местным бюджетам из бюджета Удмуртской Республики, источником финансового обеспечения которых являются субвенции бюджету Удмуртской Республики, предоставленные из федерального бюджета, должны соответствовать требованиям порядков определения и распределения между субъектами Российской Федерации общего объема субвенций, утверждаемых федеральными законами, и (или) нормативными правовыми актами Президента Российской Федерации, и (или) нормативными правовыми актами Правительства Российской Федерации в соответствии со </w:t>
      </w:r>
      <w:hyperlink r:id="rId178">
        <w:r>
          <w:rPr>
            <w:color w:val="0000FF"/>
          </w:rPr>
          <w:t>статьей 133</w:t>
        </w:r>
      </w:hyperlink>
      <w:r>
        <w:t xml:space="preserve"> Бюджетного кодекса Российской Федерации.</w:t>
      </w:r>
    </w:p>
    <w:p w:rsidR="00890137" w:rsidRDefault="00890137">
      <w:pPr>
        <w:pStyle w:val="ConsPlusNormal"/>
        <w:jc w:val="both"/>
      </w:pPr>
      <w:r>
        <w:t xml:space="preserve">(абзац введен </w:t>
      </w:r>
      <w:hyperlink r:id="rId179">
        <w:r>
          <w:rPr>
            <w:color w:val="0000FF"/>
          </w:rPr>
          <w:t>Законом</w:t>
        </w:r>
      </w:hyperlink>
      <w:r>
        <w:t xml:space="preserve"> УР от 30.12.2021 N 142-РЗ)</w:t>
      </w:r>
    </w:p>
    <w:p w:rsidR="00890137" w:rsidRDefault="00890137">
      <w:pPr>
        <w:pStyle w:val="ConsPlusNormal"/>
        <w:spacing w:before="220"/>
        <w:ind w:firstLine="540"/>
        <w:jc w:val="both"/>
      </w:pPr>
      <w:r>
        <w:t xml:space="preserve">3.1. Общий объем соответствующего вида субвенций из бюджета Удмуртской Республики на осуществление органами местного самоуправления отдельных государственных полномочий определяется как сумма распределенных в соответствии с </w:t>
      </w:r>
      <w:hyperlink w:anchor="P211">
        <w:r>
          <w:rPr>
            <w:color w:val="0000FF"/>
          </w:rPr>
          <w:t>частью 3</w:t>
        </w:r>
      </w:hyperlink>
      <w:r>
        <w:t xml:space="preserve"> настоящей статьи объемов соответствующего вида субвенций бюджетам всех муниципальных образований, органы местного самоуправления которых осуществляют переданные им отдельные государственные полномочия, а также не распределенного между бюджетами муниципальных образований объема соответствующего вида субвенций в случае утверждения законом Удмуртской Республики о бюджете Удмуртской Республики не распределенного между бюджетами муниципальных образований объема соответствующего вида субвенций.</w:t>
      </w:r>
    </w:p>
    <w:p w:rsidR="00890137" w:rsidRDefault="00890137">
      <w:pPr>
        <w:pStyle w:val="ConsPlusNormal"/>
        <w:jc w:val="both"/>
      </w:pPr>
      <w:r>
        <w:t xml:space="preserve">(часть 3.1 введена </w:t>
      </w:r>
      <w:hyperlink r:id="rId180">
        <w:r>
          <w:rPr>
            <w:color w:val="0000FF"/>
          </w:rPr>
          <w:t>Законом</w:t>
        </w:r>
      </w:hyperlink>
      <w:r>
        <w:t xml:space="preserve"> УР от 27.12.2019 N 80-РЗ)</w:t>
      </w:r>
    </w:p>
    <w:p w:rsidR="00890137" w:rsidRDefault="00890137">
      <w:pPr>
        <w:pStyle w:val="ConsPlusNormal"/>
        <w:spacing w:before="220"/>
        <w:ind w:firstLine="540"/>
        <w:jc w:val="both"/>
      </w:pPr>
      <w:r>
        <w:t>4. Расчет и распределение субвенций для осуществления органами местного самоуправления отдельных государственных полномочий осуществляются:</w:t>
      </w:r>
    </w:p>
    <w:p w:rsidR="00890137" w:rsidRDefault="00890137">
      <w:pPr>
        <w:pStyle w:val="ConsPlusNormal"/>
        <w:spacing w:before="220"/>
        <w:ind w:firstLine="540"/>
        <w:jc w:val="both"/>
      </w:pPr>
      <w:r>
        <w:t xml:space="preserve">1)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на основе нормативов, определяемых Правительством Удмуртской Республики, - в соответствии с </w:t>
      </w:r>
      <w:hyperlink w:anchor="P742">
        <w:r>
          <w:rPr>
            <w:color w:val="0000FF"/>
          </w:rPr>
          <w:t>приложением 5</w:t>
        </w:r>
      </w:hyperlink>
      <w:r>
        <w:t xml:space="preserve"> к настоящему Закону;</w:t>
      </w:r>
    </w:p>
    <w:p w:rsidR="00890137" w:rsidRDefault="00890137">
      <w:pPr>
        <w:pStyle w:val="ConsPlusNormal"/>
        <w:jc w:val="both"/>
      </w:pPr>
      <w:r>
        <w:t xml:space="preserve">(п. 1 в ред. </w:t>
      </w:r>
      <w:hyperlink r:id="rId181">
        <w:r>
          <w:rPr>
            <w:color w:val="0000FF"/>
          </w:rPr>
          <w:t>Закона</w:t>
        </w:r>
      </w:hyperlink>
      <w:r>
        <w:t xml:space="preserve"> УР от 16.03.2015 N 1-РЗ)</w:t>
      </w:r>
    </w:p>
    <w:p w:rsidR="00890137" w:rsidRDefault="00890137">
      <w:pPr>
        <w:pStyle w:val="ConsPlusNormal"/>
        <w:spacing w:before="220"/>
        <w:ind w:firstLine="540"/>
        <w:jc w:val="both"/>
      </w:pPr>
      <w:r>
        <w:t xml:space="preserve">1.1)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основе нормативов, определяемых Правительством Удмуртской Республики, - в соответствии с </w:t>
      </w:r>
      <w:hyperlink w:anchor="P1201">
        <w:r>
          <w:rPr>
            <w:color w:val="0000FF"/>
          </w:rPr>
          <w:t>приложением 18</w:t>
        </w:r>
      </w:hyperlink>
      <w:r>
        <w:t xml:space="preserve"> к настоящему Закону;</w:t>
      </w:r>
    </w:p>
    <w:p w:rsidR="00890137" w:rsidRDefault="00890137">
      <w:pPr>
        <w:pStyle w:val="ConsPlusNormal"/>
        <w:jc w:val="both"/>
      </w:pPr>
      <w:r>
        <w:t xml:space="preserve">(п. 1.1 введен </w:t>
      </w:r>
      <w:hyperlink r:id="rId182">
        <w:r>
          <w:rPr>
            <w:color w:val="0000FF"/>
          </w:rPr>
          <w:t>Законом</w:t>
        </w:r>
      </w:hyperlink>
      <w:r>
        <w:t xml:space="preserve"> УР от 16.03.2015 N 1-РЗ)</w:t>
      </w:r>
    </w:p>
    <w:p w:rsidR="00890137" w:rsidRDefault="00890137">
      <w:pPr>
        <w:pStyle w:val="ConsPlusNormal"/>
        <w:spacing w:before="220"/>
        <w:ind w:firstLine="540"/>
        <w:jc w:val="both"/>
      </w:pPr>
      <w:r>
        <w:t xml:space="preserve">2) утратил силу с 8 января 2018 года. - </w:t>
      </w:r>
      <w:hyperlink r:id="rId183">
        <w:r>
          <w:rPr>
            <w:color w:val="0000FF"/>
          </w:rPr>
          <w:t>Закон</w:t>
        </w:r>
      </w:hyperlink>
      <w:r>
        <w:t xml:space="preserve"> УР от 26.12.2017 N 77-РЗ;</w:t>
      </w:r>
    </w:p>
    <w:p w:rsidR="00890137" w:rsidRDefault="00890137">
      <w:pPr>
        <w:pStyle w:val="ConsPlusNormal"/>
        <w:spacing w:before="220"/>
        <w:ind w:firstLine="540"/>
        <w:jc w:val="both"/>
      </w:pPr>
      <w:r>
        <w:lastRenderedPageBreak/>
        <w:t xml:space="preserve">3) на государственную регистрацию актов гражданского состояния - в соответствии с </w:t>
      </w:r>
      <w:hyperlink w:anchor="P810">
        <w:r>
          <w:rPr>
            <w:color w:val="0000FF"/>
          </w:rPr>
          <w:t>приложением 7</w:t>
        </w:r>
      </w:hyperlink>
      <w:r>
        <w:t xml:space="preserve"> к настоящему Закону;</w:t>
      </w:r>
    </w:p>
    <w:p w:rsidR="00890137" w:rsidRDefault="00890137">
      <w:pPr>
        <w:pStyle w:val="ConsPlusNormal"/>
        <w:spacing w:before="220"/>
        <w:ind w:firstLine="540"/>
        <w:jc w:val="both"/>
      </w:pPr>
      <w:r>
        <w:t xml:space="preserve">4) утратил силу с 1 января 2014 года. - </w:t>
      </w:r>
      <w:hyperlink r:id="rId184">
        <w:r>
          <w:rPr>
            <w:color w:val="0000FF"/>
          </w:rPr>
          <w:t>Закон</w:t>
        </w:r>
      </w:hyperlink>
      <w:r>
        <w:t xml:space="preserve"> УР от 04.07.2013 N 44-РЗ;</w:t>
      </w:r>
    </w:p>
    <w:p w:rsidR="00890137" w:rsidRDefault="00890137">
      <w:pPr>
        <w:pStyle w:val="ConsPlusNormal"/>
        <w:spacing w:before="220"/>
        <w:ind w:firstLine="540"/>
        <w:jc w:val="both"/>
      </w:pPr>
      <w:r>
        <w:t xml:space="preserve">5) в сфере архивного дела - в соответствии с </w:t>
      </w:r>
      <w:hyperlink w:anchor="P914">
        <w:r>
          <w:rPr>
            <w:color w:val="0000FF"/>
          </w:rPr>
          <w:t>приложением 9</w:t>
        </w:r>
      </w:hyperlink>
      <w:r>
        <w:t xml:space="preserve"> к настоящему Закону;</w:t>
      </w:r>
    </w:p>
    <w:p w:rsidR="00890137" w:rsidRDefault="00890137">
      <w:pPr>
        <w:pStyle w:val="ConsPlusNormal"/>
        <w:jc w:val="both"/>
      </w:pPr>
      <w:r>
        <w:t xml:space="preserve">(в ред. </w:t>
      </w:r>
      <w:hyperlink r:id="rId185">
        <w:r>
          <w:rPr>
            <w:color w:val="0000FF"/>
          </w:rPr>
          <w:t>Закона</w:t>
        </w:r>
      </w:hyperlink>
      <w:r>
        <w:t xml:space="preserve"> УР от 12.04.2024 N 15-РЗ)</w:t>
      </w:r>
    </w:p>
    <w:p w:rsidR="00890137" w:rsidRDefault="00890137">
      <w:pPr>
        <w:pStyle w:val="ConsPlusNormal"/>
        <w:spacing w:before="220"/>
        <w:ind w:firstLine="540"/>
        <w:jc w:val="both"/>
      </w:pPr>
      <w:r>
        <w:t xml:space="preserve">6) утратил силу с 1 января 2014 года. - </w:t>
      </w:r>
      <w:hyperlink r:id="rId186">
        <w:r>
          <w:rPr>
            <w:color w:val="0000FF"/>
          </w:rPr>
          <w:t>Закон</w:t>
        </w:r>
      </w:hyperlink>
      <w:r>
        <w:t xml:space="preserve"> УР от 11.11.2013 N 68-РЗ;</w:t>
      </w:r>
    </w:p>
    <w:p w:rsidR="00890137" w:rsidRDefault="00890137">
      <w:pPr>
        <w:pStyle w:val="ConsPlusNormal"/>
        <w:spacing w:before="220"/>
        <w:ind w:firstLine="540"/>
        <w:jc w:val="both"/>
      </w:pPr>
      <w:r>
        <w:t xml:space="preserve">7) утратил силу с 01.11.2021. - </w:t>
      </w:r>
      <w:hyperlink r:id="rId187">
        <w:r>
          <w:rPr>
            <w:color w:val="0000FF"/>
          </w:rPr>
          <w:t>Закон</w:t>
        </w:r>
      </w:hyperlink>
      <w:r>
        <w:t xml:space="preserve"> УР от 27.04.2021 N 32-РЗ;</w:t>
      </w:r>
    </w:p>
    <w:p w:rsidR="00890137" w:rsidRDefault="00890137">
      <w:pPr>
        <w:pStyle w:val="ConsPlusNormal"/>
        <w:spacing w:before="220"/>
        <w:ind w:firstLine="540"/>
        <w:jc w:val="both"/>
      </w:pPr>
      <w:r>
        <w:t xml:space="preserve">8) по созданию и организации деятельности комиссий по делам несовершеннолетних и защите их прав - в соответствии с </w:t>
      </w:r>
      <w:hyperlink w:anchor="P998">
        <w:r>
          <w:rPr>
            <w:color w:val="0000FF"/>
          </w:rPr>
          <w:t>приложением 12</w:t>
        </w:r>
      </w:hyperlink>
      <w:r>
        <w:t xml:space="preserve"> к настоящему Закону;</w:t>
      </w:r>
    </w:p>
    <w:p w:rsidR="00890137" w:rsidRDefault="00890137">
      <w:pPr>
        <w:pStyle w:val="ConsPlusNormal"/>
        <w:spacing w:before="220"/>
        <w:ind w:firstLine="540"/>
        <w:jc w:val="both"/>
      </w:pPr>
      <w:r>
        <w:t xml:space="preserve">9) утратил силу. - </w:t>
      </w:r>
      <w:hyperlink r:id="rId188">
        <w:r>
          <w:rPr>
            <w:color w:val="0000FF"/>
          </w:rPr>
          <w:t>Закон</w:t>
        </w:r>
      </w:hyperlink>
      <w:r>
        <w:t xml:space="preserve"> УР от 30.12.2021 N 142-РЗ;</w:t>
      </w:r>
    </w:p>
    <w:p w:rsidR="00890137" w:rsidRDefault="00890137">
      <w:pPr>
        <w:pStyle w:val="ConsPlusNormal"/>
        <w:spacing w:before="220"/>
        <w:ind w:firstLine="540"/>
        <w:jc w:val="both"/>
      </w:pPr>
      <w:r>
        <w:t xml:space="preserve">9.1) на финансовое обеспечение государственных полномочий по составлению (изменению и дополнению) списков кандидатов в присяжные заседатели федеральных судов общей юрисдикции - в соответствии с </w:t>
      </w:r>
      <w:hyperlink w:anchor="P1113">
        <w:r>
          <w:rPr>
            <w:color w:val="0000FF"/>
          </w:rPr>
          <w:t>приложением 16</w:t>
        </w:r>
      </w:hyperlink>
      <w:r>
        <w:t xml:space="preserve"> к настоящему Закону, в пределах объемов субвенций, поступивших из федерального бюджета в бюджет Удмуртской Республики на данные цели, в соответствии с федеральным законом о федеральном бюджете на текущий финансовый год;</w:t>
      </w:r>
    </w:p>
    <w:p w:rsidR="00890137" w:rsidRDefault="00890137">
      <w:pPr>
        <w:pStyle w:val="ConsPlusNormal"/>
        <w:jc w:val="both"/>
      </w:pPr>
      <w:r>
        <w:t xml:space="preserve">(п. 9.1 введен </w:t>
      </w:r>
      <w:hyperlink r:id="rId189">
        <w:r>
          <w:rPr>
            <w:color w:val="0000FF"/>
          </w:rPr>
          <w:t>Законом</w:t>
        </w:r>
      </w:hyperlink>
      <w:r>
        <w:t xml:space="preserve"> УР от 22.06.2009 N 23-РЗ)</w:t>
      </w:r>
    </w:p>
    <w:p w:rsidR="00890137" w:rsidRDefault="00890137">
      <w:pPr>
        <w:pStyle w:val="ConsPlusNormal"/>
        <w:spacing w:before="220"/>
        <w:ind w:firstLine="540"/>
        <w:jc w:val="both"/>
      </w:pPr>
      <w:r>
        <w:t xml:space="preserve">9.2) на финансовое обеспечение расходных обязательств муниципальных округов, возникающих при осуществлении передаваемых Российской Федерацией полномочий на осуществление воинского учета органами местного самоуправления муниципальных округов, на территориях которых отсутствуют структурные подразделения военных комиссариатов, а также полномочий на осуществление воинского учета в отдельных населенных пунктах муниципальных округов, на территориях которых имеются структурные подразделения военных комиссариатов (за исключением населенных пунктов, на территориях которых данные полномочия осуществляются структурными подразделениями военных комиссариатов), - в соответствии с </w:t>
      </w:r>
      <w:hyperlink w:anchor="P1237">
        <w:r>
          <w:rPr>
            <w:color w:val="0000FF"/>
          </w:rPr>
          <w:t>приложением 19</w:t>
        </w:r>
      </w:hyperlink>
      <w:r>
        <w:t xml:space="preserve"> к настоящему Закону в пределах объема субвенции, поступившей из федерального бюджета в бюджет Удмуртской Республики на данные цели, в соответствии с федеральным законом о федеральном бюджете на текущий финансовый год и на плановый период;</w:t>
      </w:r>
    </w:p>
    <w:p w:rsidR="00890137" w:rsidRDefault="00890137">
      <w:pPr>
        <w:pStyle w:val="ConsPlusNormal"/>
        <w:jc w:val="both"/>
      </w:pPr>
      <w:r>
        <w:t xml:space="preserve">(п. 9.2 в ред. </w:t>
      </w:r>
      <w:hyperlink r:id="rId190">
        <w:r>
          <w:rPr>
            <w:color w:val="0000FF"/>
          </w:rPr>
          <w:t>Закона</w:t>
        </w:r>
      </w:hyperlink>
      <w:r>
        <w:t xml:space="preserve"> УР от 30.12.2021 N 142-РЗ)</w:t>
      </w:r>
    </w:p>
    <w:p w:rsidR="00890137" w:rsidRDefault="00890137">
      <w:pPr>
        <w:pStyle w:val="ConsPlusNormal"/>
        <w:spacing w:before="220"/>
        <w:ind w:firstLine="540"/>
        <w:jc w:val="both"/>
      </w:pPr>
      <w:r>
        <w:t xml:space="preserve">10) на финансовое обеспечение осуществления иных государственных полномочий Удмуртской Республики - в соответствии с законами Удмуртской Республики о наделении органов </w:t>
      </w:r>
      <w:r>
        <w:lastRenderedPageBreak/>
        <w:t>местного самоуправления иными государственными полномочиями Удмуртской Республики;</w:t>
      </w:r>
    </w:p>
    <w:p w:rsidR="00890137" w:rsidRDefault="00890137">
      <w:pPr>
        <w:pStyle w:val="ConsPlusNormal"/>
        <w:spacing w:before="220"/>
        <w:ind w:firstLine="540"/>
        <w:jc w:val="both"/>
      </w:pPr>
      <w:r>
        <w:t>11) на финансовое обеспечение отдельных государственных полномочий Российской Федерации, переданных органам местного самоуправления федеральными законами, - в порядке, предусмотренном нормативными правовыми актами Российской Федерации;</w:t>
      </w:r>
    </w:p>
    <w:p w:rsidR="00890137" w:rsidRDefault="00890137">
      <w:pPr>
        <w:pStyle w:val="ConsPlusNormal"/>
        <w:spacing w:before="220"/>
        <w:ind w:firstLine="540"/>
        <w:jc w:val="both"/>
      </w:pPr>
      <w:r>
        <w:t>12) на финансовое обеспечение отдельных государственных полномочий Российской Федерации, переданных органам государственной власти субъектов Российской Федерации, в случае передачи Удмуртской Республикой таких полномочий органам местного самоуправления, в соответствии с законами Удмуртской Республики о наделении органов местного самоуправления указанными государственными полномочиями с учетом требований порядков определения и распределения между субъектами Российской Федерации общего объема субвенций, утверждаемых федеральными законами, и (или) нормативными правовыми актами Президента Российской Федерации, и (или) нормативными правовыми актами Правительства Российской Федерации.</w:t>
      </w:r>
    </w:p>
    <w:p w:rsidR="00890137" w:rsidRDefault="00890137">
      <w:pPr>
        <w:pStyle w:val="ConsPlusNormal"/>
        <w:jc w:val="both"/>
      </w:pPr>
      <w:r>
        <w:t xml:space="preserve">(п. 12 введен </w:t>
      </w:r>
      <w:hyperlink r:id="rId191">
        <w:r>
          <w:rPr>
            <w:color w:val="0000FF"/>
          </w:rPr>
          <w:t>Законом</w:t>
        </w:r>
      </w:hyperlink>
      <w:r>
        <w:t xml:space="preserve"> УР от 27.12.2019 N 80-РЗ)</w:t>
      </w:r>
    </w:p>
    <w:p w:rsidR="00890137" w:rsidRDefault="00890137">
      <w:pPr>
        <w:pStyle w:val="ConsPlusNormal"/>
        <w:spacing w:before="220"/>
        <w:ind w:firstLine="540"/>
        <w:jc w:val="both"/>
      </w:pPr>
      <w:r>
        <w:t>5. Распределение субвенций местным бюджетам из бюджета Удмуртской Республики между муниципальными образованиями, за исключением субвенций, источником финансового обеспечения которых являются межбюджетные трансферты за счет резервного фонда Правительства Российской Федерации, а также за счет резервного фонда Правительства Удмуртской Республики, утверждается законом Удмуртской Республики о бюджете Удмуртской Республики по каждому муниципальному образованию и виду субвенции.</w:t>
      </w:r>
    </w:p>
    <w:p w:rsidR="00890137" w:rsidRDefault="00890137">
      <w:pPr>
        <w:pStyle w:val="ConsPlusNormal"/>
        <w:spacing w:before="220"/>
        <w:ind w:firstLine="540"/>
        <w:jc w:val="both"/>
      </w:pPr>
      <w:r>
        <w:t xml:space="preserve">Повторное распределение между муниципальными образованиями субвенций,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r:id="rId192">
        <w:r>
          <w:rPr>
            <w:color w:val="0000FF"/>
          </w:rPr>
          <w:t>абзацем третьим пункта 3 статьи 95</w:t>
        </w:r>
      </w:hyperlink>
      <w:r>
        <w:t xml:space="preserve"> Бюджетного кодекса Российской Федерации, не осуществляется.</w:t>
      </w:r>
    </w:p>
    <w:p w:rsidR="00890137" w:rsidRDefault="00890137">
      <w:pPr>
        <w:pStyle w:val="ConsPlusNormal"/>
        <w:jc w:val="both"/>
      </w:pPr>
      <w:r>
        <w:t xml:space="preserve">(часть 5 в ред. </w:t>
      </w:r>
      <w:hyperlink r:id="rId193">
        <w:r>
          <w:rPr>
            <w:color w:val="0000FF"/>
          </w:rPr>
          <w:t>Закона</w:t>
        </w:r>
      </w:hyperlink>
      <w:r>
        <w:t xml:space="preserve"> УР от 30.12.2021 N 142-РЗ)</w:t>
      </w:r>
    </w:p>
    <w:p w:rsidR="00890137" w:rsidRDefault="00890137">
      <w:pPr>
        <w:pStyle w:val="ConsPlusNormal"/>
        <w:spacing w:before="220"/>
        <w:ind w:firstLine="540"/>
        <w:jc w:val="both"/>
      </w:pPr>
      <w:r>
        <w:t>6. Допускается утверждение не распределенной между муниципальными образованиями субвенции местным бюджетам из бюджета Удмуртской Республики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Правительством Удмуртской Республики, на те же цели в процессе исполнения бюджета Удмуртской Республики без внесения изменений в закон Удмуртской Республики о бюджете Удмуртской Республики.</w:t>
      </w:r>
    </w:p>
    <w:p w:rsidR="00890137" w:rsidRDefault="00890137">
      <w:pPr>
        <w:pStyle w:val="ConsPlusNormal"/>
        <w:jc w:val="both"/>
      </w:pPr>
      <w:r>
        <w:t xml:space="preserve">(часть 6 введена </w:t>
      </w:r>
      <w:hyperlink r:id="rId194">
        <w:r>
          <w:rPr>
            <w:color w:val="0000FF"/>
          </w:rPr>
          <w:t>Законом</w:t>
        </w:r>
      </w:hyperlink>
      <w:r>
        <w:t xml:space="preserve"> УР от 30.12.2021 N 142-РЗ)</w:t>
      </w:r>
    </w:p>
    <w:p w:rsidR="00890137" w:rsidRDefault="00890137">
      <w:pPr>
        <w:pStyle w:val="ConsPlusNormal"/>
        <w:jc w:val="both"/>
      </w:pPr>
    </w:p>
    <w:p w:rsidR="00890137" w:rsidRDefault="00890137">
      <w:pPr>
        <w:pStyle w:val="ConsPlusTitle"/>
        <w:ind w:firstLine="540"/>
        <w:jc w:val="both"/>
        <w:outlineLvl w:val="1"/>
      </w:pPr>
      <w:r>
        <w:t xml:space="preserve">Статья 11. Исключена. - </w:t>
      </w:r>
      <w:hyperlink r:id="rId195">
        <w:r>
          <w:rPr>
            <w:color w:val="0000FF"/>
          </w:rPr>
          <w:t>Закон</w:t>
        </w:r>
      </w:hyperlink>
      <w:r>
        <w:t xml:space="preserve"> УР от 09.07.2008 N 26-РЗ.</w:t>
      </w:r>
    </w:p>
    <w:p w:rsidR="00890137" w:rsidRDefault="00890137">
      <w:pPr>
        <w:pStyle w:val="ConsPlusNormal"/>
        <w:jc w:val="both"/>
      </w:pPr>
    </w:p>
    <w:p w:rsidR="00890137" w:rsidRDefault="00890137">
      <w:pPr>
        <w:pStyle w:val="ConsPlusTitle"/>
        <w:ind w:firstLine="540"/>
        <w:jc w:val="both"/>
        <w:outlineLvl w:val="1"/>
      </w:pPr>
      <w:r>
        <w:t xml:space="preserve">Статья 12. Утратила силу. - </w:t>
      </w:r>
      <w:hyperlink r:id="rId196">
        <w:r>
          <w:rPr>
            <w:color w:val="0000FF"/>
          </w:rPr>
          <w:t>Закон</w:t>
        </w:r>
      </w:hyperlink>
      <w:r>
        <w:t xml:space="preserve"> УР от 30.12.2021 N 142-РЗ.</w:t>
      </w:r>
    </w:p>
    <w:p w:rsidR="00890137" w:rsidRDefault="0089013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ст. 13 приостановлено до 01.01.2027 </w:t>
            </w:r>
            <w:hyperlink r:id="rId197">
              <w:r>
                <w:rPr>
                  <w:color w:val="0000FF"/>
                </w:rPr>
                <w:t>Законом</w:t>
              </w:r>
            </w:hyperlink>
            <w:r>
              <w:rPr>
                <w:color w:val="392C69"/>
              </w:rPr>
              <w:t xml:space="preserve"> УР от 25.12.2023 N 115-РЗ.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ст. 13 приостановлено до 01.01.2026 </w:t>
            </w:r>
            <w:hyperlink r:id="rId198">
              <w:r>
                <w:rPr>
                  <w:color w:val="0000FF"/>
                </w:rPr>
                <w:t>Законом</w:t>
              </w:r>
            </w:hyperlink>
            <w:r>
              <w:rPr>
                <w:color w:val="392C69"/>
              </w:rPr>
              <w:t xml:space="preserve"> УР от 26.12.2022 N 83-РЗ.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ст. 13 приостановлено до 01.01.2025 </w:t>
            </w:r>
            <w:hyperlink r:id="rId199">
              <w:r>
                <w:rPr>
                  <w:color w:val="0000FF"/>
                </w:rPr>
                <w:t>Законом</w:t>
              </w:r>
            </w:hyperlink>
            <w:r>
              <w:rPr>
                <w:color w:val="392C69"/>
              </w:rPr>
              <w:t xml:space="preserve"> УР от 27.12.2021 N 140-РЗ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ст. 13 было приостановлено до 01.01.2024 </w:t>
            </w:r>
            <w:hyperlink r:id="rId200">
              <w:r>
                <w:rPr>
                  <w:color w:val="0000FF"/>
                </w:rPr>
                <w:t>Законом</w:t>
              </w:r>
            </w:hyperlink>
            <w:r>
              <w:rPr>
                <w:color w:val="392C69"/>
              </w:rPr>
              <w:t xml:space="preserve"> УР от 25.12.2020 N 85-РЗ.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ст. 13 было приостановлено до 01.01.2023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и по итогам комплексной оценки результатов социально-экономического развития муниципальных образований </w:t>
            </w:r>
            <w:hyperlink r:id="rId201">
              <w:r>
                <w:rPr>
                  <w:color w:val="0000FF"/>
                </w:rPr>
                <w:t>Законом</w:t>
              </w:r>
            </w:hyperlink>
            <w:r>
              <w:rPr>
                <w:color w:val="392C69"/>
              </w:rPr>
              <w:t xml:space="preserve"> УР от 20.12.2019 N 73-РЗ (ред. от 30.09.2020).</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ст. 13 было приостановлено до 01.01.2023 </w:t>
            </w:r>
            <w:hyperlink r:id="rId202">
              <w:r>
                <w:rPr>
                  <w:color w:val="0000FF"/>
                </w:rPr>
                <w:t>Законом</w:t>
              </w:r>
            </w:hyperlink>
            <w:r>
              <w:rPr>
                <w:color w:val="392C69"/>
              </w:rPr>
              <w:t xml:space="preserve"> УР от 27.12.2019 N 80-РЗ.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ст. 13 было приостановлено до 01.01.2020 </w:t>
            </w:r>
            <w:hyperlink r:id="rId203">
              <w:r>
                <w:rPr>
                  <w:color w:val="0000FF"/>
                </w:rPr>
                <w:t>Законом</w:t>
              </w:r>
            </w:hyperlink>
            <w:r>
              <w:rPr>
                <w:color w:val="392C69"/>
              </w:rPr>
              <w:t xml:space="preserve"> УР от 25.12.2018 N 85-РЗ.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ст. 13 было приостановлено до 01.01.2019 </w:t>
            </w:r>
            <w:hyperlink r:id="rId204">
              <w:r>
                <w:rPr>
                  <w:color w:val="0000FF"/>
                </w:rPr>
                <w:t>Законом</w:t>
              </w:r>
            </w:hyperlink>
            <w:r>
              <w:rPr>
                <w:color w:val="392C69"/>
              </w:rPr>
              <w:t xml:space="preserve"> УР от 26.12.2017 N 76-РЗ.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both"/>
            </w:pPr>
            <w:r>
              <w:rPr>
                <w:color w:val="392C69"/>
              </w:rPr>
              <w:t xml:space="preserve">Действие ст. 13 было приостановлено до 01.01.2018 </w:t>
            </w:r>
            <w:hyperlink r:id="rId205">
              <w:r>
                <w:rPr>
                  <w:color w:val="0000FF"/>
                </w:rPr>
                <w:t>Законом</w:t>
              </w:r>
            </w:hyperlink>
            <w:r>
              <w:rPr>
                <w:color w:val="392C69"/>
              </w:rPr>
              <w:t xml:space="preserve"> УР от 26.12.2016 N 95-РЗ.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Title"/>
        <w:spacing w:before="280"/>
        <w:ind w:firstLine="540"/>
        <w:jc w:val="both"/>
        <w:outlineLvl w:val="1"/>
      </w:pPr>
      <w:r>
        <w:t>Статья 13. Субсидии бюджету Удмуртской Республики из бюджетов муниципальных образований</w:t>
      </w:r>
    </w:p>
    <w:p w:rsidR="00890137" w:rsidRDefault="00890137">
      <w:pPr>
        <w:pStyle w:val="ConsPlusNormal"/>
        <w:jc w:val="both"/>
      </w:pPr>
    </w:p>
    <w:p w:rsidR="00890137" w:rsidRDefault="00890137">
      <w:pPr>
        <w:pStyle w:val="ConsPlusNormal"/>
        <w:ind w:firstLine="540"/>
        <w:jc w:val="both"/>
      </w:pPr>
      <w:r>
        <w:t xml:space="preserve">(в ред. </w:t>
      </w:r>
      <w:hyperlink r:id="rId206">
        <w:r>
          <w:rPr>
            <w:color w:val="0000FF"/>
          </w:rPr>
          <w:t>Закона</w:t>
        </w:r>
      </w:hyperlink>
      <w:r>
        <w:t xml:space="preserve"> УР от 09.07.2008 N 26-РЗ)</w:t>
      </w:r>
    </w:p>
    <w:p w:rsidR="00890137" w:rsidRDefault="00890137">
      <w:pPr>
        <w:pStyle w:val="ConsPlusNormal"/>
        <w:jc w:val="both"/>
      </w:pPr>
    </w:p>
    <w:p w:rsidR="00890137" w:rsidRDefault="00890137">
      <w:pPr>
        <w:pStyle w:val="ConsPlusNormal"/>
        <w:ind w:firstLine="540"/>
        <w:jc w:val="both"/>
      </w:pPr>
      <w:r>
        <w:t xml:space="preserve">1 - 2. Утратили силу. - </w:t>
      </w:r>
      <w:hyperlink r:id="rId207">
        <w:r>
          <w:rPr>
            <w:color w:val="0000FF"/>
          </w:rPr>
          <w:t>Закон</w:t>
        </w:r>
      </w:hyperlink>
      <w:r>
        <w:t xml:space="preserve"> УР от 30.12.2021 N 142-РЗ.</w:t>
      </w:r>
    </w:p>
    <w:p w:rsidR="00890137" w:rsidRDefault="00890137">
      <w:pPr>
        <w:pStyle w:val="ConsPlusNormal"/>
        <w:spacing w:before="220"/>
        <w:ind w:firstLine="540"/>
        <w:jc w:val="both"/>
      </w:pPr>
      <w:bookmarkStart w:id="11" w:name="P262"/>
      <w:bookmarkEnd w:id="11"/>
      <w:r>
        <w:t>3. Из бюджетов муниципальных округов (городских округов),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в расчете на одного жителя превышали уровень, равный двукратному среднему уровню по всем муниципальным округам (городским округам) в Удмуртской Республике, бюджету Удмуртской Республики предоставляются субсидии.</w:t>
      </w:r>
    </w:p>
    <w:p w:rsidR="00890137" w:rsidRDefault="00890137">
      <w:pPr>
        <w:pStyle w:val="ConsPlusNormal"/>
        <w:spacing w:before="220"/>
        <w:ind w:firstLine="540"/>
        <w:jc w:val="both"/>
      </w:pPr>
      <w:r>
        <w:t>Указанный уровень определяется по муниципальным округам (городским округам) по единой для указанных видов муниципальных образований методике, обеспечивающей сопоставимость расчетных налоговых доходов муниципальных округов (городских округов) без учета налоговых доходов по дополнительным нормативам отчислений.</w:t>
      </w:r>
    </w:p>
    <w:p w:rsidR="00890137" w:rsidRDefault="00890137">
      <w:pPr>
        <w:pStyle w:val="ConsPlusNormal"/>
        <w:jc w:val="both"/>
      </w:pPr>
      <w:r>
        <w:t xml:space="preserve">(часть 3 в ред. </w:t>
      </w:r>
      <w:hyperlink r:id="rId208">
        <w:r>
          <w:rPr>
            <w:color w:val="0000FF"/>
          </w:rPr>
          <w:t>Закона</w:t>
        </w:r>
      </w:hyperlink>
      <w:r>
        <w:t xml:space="preserve"> УР от 30.12.2021 N 142-РЗ)</w:t>
      </w:r>
    </w:p>
    <w:p w:rsidR="00890137" w:rsidRDefault="00890137">
      <w:pPr>
        <w:pStyle w:val="ConsPlusNormal"/>
        <w:spacing w:before="220"/>
        <w:ind w:firstLine="540"/>
        <w:jc w:val="both"/>
      </w:pPr>
      <w:bookmarkStart w:id="12" w:name="P265"/>
      <w:bookmarkEnd w:id="12"/>
      <w:r>
        <w:t xml:space="preserve">4. Размеры субсидий из бюджетов муниципальных округов (городских округов) бюджету Удмуртской Республики определяются в соответствии с </w:t>
      </w:r>
      <w:hyperlink w:anchor="P1047">
        <w:r>
          <w:rPr>
            <w:color w:val="0000FF"/>
          </w:rPr>
          <w:t>приложением 14</w:t>
        </w:r>
      </w:hyperlink>
      <w:r>
        <w:t xml:space="preserve"> к настоящему Закону.</w:t>
      </w:r>
    </w:p>
    <w:p w:rsidR="00890137" w:rsidRDefault="00890137">
      <w:pPr>
        <w:pStyle w:val="ConsPlusNormal"/>
        <w:jc w:val="both"/>
      </w:pPr>
      <w:r>
        <w:t xml:space="preserve">(в ред. Законов УР от 01.12.2015 </w:t>
      </w:r>
      <w:hyperlink r:id="rId209">
        <w:r>
          <w:rPr>
            <w:color w:val="0000FF"/>
          </w:rPr>
          <w:t>N 78-РЗ</w:t>
        </w:r>
      </w:hyperlink>
      <w:r>
        <w:t xml:space="preserve">, от 30.12.2021 </w:t>
      </w:r>
      <w:hyperlink r:id="rId210">
        <w:r>
          <w:rPr>
            <w:color w:val="0000FF"/>
          </w:rPr>
          <w:t>N 142-РЗ</w:t>
        </w:r>
      </w:hyperlink>
      <w:r>
        <w:t>)</w:t>
      </w:r>
    </w:p>
    <w:p w:rsidR="00890137" w:rsidRDefault="00890137">
      <w:pPr>
        <w:pStyle w:val="ConsPlusNormal"/>
        <w:spacing w:before="220"/>
        <w:ind w:firstLine="540"/>
        <w:jc w:val="both"/>
      </w:pPr>
      <w:bookmarkStart w:id="13" w:name="P267"/>
      <w:bookmarkEnd w:id="13"/>
      <w:r>
        <w:t>5. Объем субсидий, подлежащих перечислению из бюджетов муниципальных округов (городских округов) в бюджет Удмуртской Республики, утверждается законом Удмуртской Республики о бюджете Удмуртской Республики.</w:t>
      </w:r>
    </w:p>
    <w:p w:rsidR="00890137" w:rsidRDefault="00890137">
      <w:pPr>
        <w:pStyle w:val="ConsPlusNormal"/>
        <w:jc w:val="both"/>
      </w:pPr>
      <w:r>
        <w:t xml:space="preserve">(в ред. Законов УР от 01.12.2015 </w:t>
      </w:r>
      <w:hyperlink r:id="rId211">
        <w:r>
          <w:rPr>
            <w:color w:val="0000FF"/>
          </w:rPr>
          <w:t>N 78-РЗ</w:t>
        </w:r>
      </w:hyperlink>
      <w:r>
        <w:t xml:space="preserve">, от 27.12.2019 </w:t>
      </w:r>
      <w:hyperlink r:id="rId212">
        <w:r>
          <w:rPr>
            <w:color w:val="0000FF"/>
          </w:rPr>
          <w:t>N 80-РЗ</w:t>
        </w:r>
      </w:hyperlink>
      <w:r>
        <w:t xml:space="preserve">, от 30.12.2021 </w:t>
      </w:r>
      <w:hyperlink r:id="rId213">
        <w:r>
          <w:rPr>
            <w:color w:val="0000FF"/>
          </w:rPr>
          <w:t>N 142-РЗ</w:t>
        </w:r>
      </w:hyperlink>
      <w:r>
        <w:t>)</w:t>
      </w:r>
    </w:p>
    <w:p w:rsidR="00890137" w:rsidRDefault="00890137">
      <w:pPr>
        <w:pStyle w:val="ConsPlusNormal"/>
        <w:spacing w:before="220"/>
        <w:ind w:firstLine="540"/>
        <w:jc w:val="both"/>
      </w:pPr>
      <w:r>
        <w:t xml:space="preserve">6. Органы местного самоуправления соответствующего муниципального округа (городского округа) предусматривают в местном бюджете субсидию, указанную в </w:t>
      </w:r>
      <w:hyperlink w:anchor="P267">
        <w:r>
          <w:rPr>
            <w:color w:val="0000FF"/>
          </w:rPr>
          <w:t>части 5</w:t>
        </w:r>
      </w:hyperlink>
      <w:r>
        <w:t xml:space="preserve"> настоящей статьи, и обеспечивают ее перечисление в бюджет Удмуртской Республики в размере, установленном законом Удмуртской Республики о бюджете Удмуртской Республики.</w:t>
      </w:r>
    </w:p>
    <w:p w:rsidR="00890137" w:rsidRDefault="00890137">
      <w:pPr>
        <w:pStyle w:val="ConsPlusNormal"/>
        <w:jc w:val="both"/>
      </w:pPr>
      <w:r>
        <w:t xml:space="preserve">(в ред. Законов УР от 01.12.2015 </w:t>
      </w:r>
      <w:hyperlink r:id="rId214">
        <w:r>
          <w:rPr>
            <w:color w:val="0000FF"/>
          </w:rPr>
          <w:t>N 78-РЗ</w:t>
        </w:r>
      </w:hyperlink>
      <w:r>
        <w:t xml:space="preserve">, от 30.12.2021 </w:t>
      </w:r>
      <w:hyperlink r:id="rId215">
        <w:r>
          <w:rPr>
            <w:color w:val="0000FF"/>
          </w:rPr>
          <w:t>N 142-РЗ</w:t>
        </w:r>
      </w:hyperlink>
      <w:r>
        <w:t>)</w:t>
      </w:r>
    </w:p>
    <w:p w:rsidR="00890137" w:rsidRDefault="00890137">
      <w:pPr>
        <w:pStyle w:val="ConsPlusNormal"/>
        <w:spacing w:before="220"/>
        <w:ind w:firstLine="540"/>
        <w:jc w:val="both"/>
      </w:pPr>
      <w:r>
        <w:t xml:space="preserve">7. Утратила силу. - </w:t>
      </w:r>
      <w:hyperlink r:id="rId216">
        <w:r>
          <w:rPr>
            <w:color w:val="0000FF"/>
          </w:rPr>
          <w:t>Закон</w:t>
        </w:r>
      </w:hyperlink>
      <w:r>
        <w:t xml:space="preserve"> УР от 27.12.2019 N 80-РЗ.</w:t>
      </w:r>
    </w:p>
    <w:p w:rsidR="00890137" w:rsidRDefault="00890137">
      <w:pPr>
        <w:pStyle w:val="ConsPlusNormal"/>
        <w:spacing w:before="220"/>
        <w:ind w:firstLine="540"/>
        <w:jc w:val="both"/>
      </w:pPr>
      <w:r>
        <w:t xml:space="preserve">8. Утратила силу. - </w:t>
      </w:r>
      <w:hyperlink r:id="rId217">
        <w:r>
          <w:rPr>
            <w:color w:val="0000FF"/>
          </w:rPr>
          <w:t>Закон</w:t>
        </w:r>
      </w:hyperlink>
      <w:r>
        <w:t xml:space="preserve"> УР от 30.12.2021 N 142-РЗ.</w:t>
      </w:r>
    </w:p>
    <w:p w:rsidR="00890137" w:rsidRDefault="00890137">
      <w:pPr>
        <w:pStyle w:val="ConsPlusNormal"/>
        <w:spacing w:before="220"/>
        <w:ind w:firstLine="540"/>
        <w:jc w:val="both"/>
      </w:pPr>
      <w:r>
        <w:t>9. Субсидии из бюджетов муниципальных округов (городских округов), перечисляемые в бюджет Удмуртской Республики в соответствии с настоящей статьей, учитываются в доходах бюджета Удмуртской Республики и при формировании объемов бюджетных ассигнований на предоставление дотаций на выравнивание бюджетной обеспеченности муниципальных округов (городских округов) из бюджета Удмуртской Республики.</w:t>
      </w:r>
    </w:p>
    <w:p w:rsidR="00890137" w:rsidRDefault="00890137">
      <w:pPr>
        <w:pStyle w:val="ConsPlusNormal"/>
        <w:jc w:val="both"/>
      </w:pPr>
      <w:r>
        <w:t xml:space="preserve">(в ред. Законов УР от 27.12.2019 </w:t>
      </w:r>
      <w:hyperlink r:id="rId218">
        <w:r>
          <w:rPr>
            <w:color w:val="0000FF"/>
          </w:rPr>
          <w:t>N 80-РЗ</w:t>
        </w:r>
      </w:hyperlink>
      <w:r>
        <w:t xml:space="preserve">, от 30.12.2021 </w:t>
      </w:r>
      <w:hyperlink r:id="rId219">
        <w:r>
          <w:rPr>
            <w:color w:val="0000FF"/>
          </w:rPr>
          <w:t>N 142-РЗ</w:t>
        </w:r>
      </w:hyperlink>
      <w:r>
        <w:t>)</w:t>
      </w:r>
    </w:p>
    <w:p w:rsidR="00890137" w:rsidRDefault="00890137">
      <w:pPr>
        <w:pStyle w:val="ConsPlusNormal"/>
        <w:spacing w:before="220"/>
        <w:ind w:firstLine="540"/>
        <w:jc w:val="both"/>
      </w:pPr>
      <w:r>
        <w:t>10. Субсидии из бюджетов муниципальных округов (городских округов) в бюджет Удмуртской Республики в соответствии с настоящей статьей перечисляются ежеквартально равными долями в срок до 20 числа последнего месяца отчетного квартала.</w:t>
      </w:r>
    </w:p>
    <w:p w:rsidR="00890137" w:rsidRDefault="00890137">
      <w:pPr>
        <w:pStyle w:val="ConsPlusNormal"/>
        <w:jc w:val="both"/>
      </w:pPr>
      <w:r>
        <w:t xml:space="preserve">(в ред. </w:t>
      </w:r>
      <w:hyperlink r:id="rId220">
        <w:r>
          <w:rPr>
            <w:color w:val="0000FF"/>
          </w:rPr>
          <w:t>Закона</w:t>
        </w:r>
      </w:hyperlink>
      <w:r>
        <w:t xml:space="preserve"> УР от 30.12.2021 N 142-РЗ)</w:t>
      </w:r>
    </w:p>
    <w:p w:rsidR="00890137" w:rsidRDefault="00890137">
      <w:pPr>
        <w:pStyle w:val="ConsPlusNormal"/>
        <w:spacing w:before="220"/>
        <w:ind w:firstLine="540"/>
        <w:jc w:val="both"/>
      </w:pPr>
      <w:r>
        <w:t xml:space="preserve">11. Субсидии, указанные в </w:t>
      </w:r>
      <w:hyperlink w:anchor="P267">
        <w:r>
          <w:rPr>
            <w:color w:val="0000FF"/>
          </w:rPr>
          <w:t>части 5</w:t>
        </w:r>
      </w:hyperlink>
      <w:r>
        <w:t xml:space="preserve"> настоящей статьи, предусматриваются в бюджете муниципального округа (городского округа) в соответствии с законом Удмуртской Республики о бюджете Удмуртской Республики. В случае невыполнения представительным органом муниципального округа (городского округа) указанных требований и (или) невыполнения органами местного самоуправления решения представительного органа муниципального округа (городского округа) о бюджете муниципального округа (городского округа) в части перечисления субсидий в бюджет Удмуртской Республики объем субсидий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муниципального округа (городского округа), местных налогов и сборов в порядке, определяемом Министерством финансов Удмуртской Республики с соблюдением общих требований, установленных Министерством финансов Российской Федерации.</w:t>
      </w:r>
    </w:p>
    <w:p w:rsidR="00890137" w:rsidRDefault="00890137">
      <w:pPr>
        <w:pStyle w:val="ConsPlusNormal"/>
        <w:jc w:val="both"/>
      </w:pPr>
      <w:r>
        <w:t xml:space="preserve">(часть 11 в ред. </w:t>
      </w:r>
      <w:hyperlink r:id="rId221">
        <w:r>
          <w:rPr>
            <w:color w:val="0000FF"/>
          </w:rPr>
          <w:t>Закона</w:t>
        </w:r>
      </w:hyperlink>
      <w:r>
        <w:t xml:space="preserve"> УР от 30.12.2021 N 142-РЗ)</w:t>
      </w:r>
    </w:p>
    <w:p w:rsidR="00890137" w:rsidRDefault="00890137">
      <w:pPr>
        <w:pStyle w:val="ConsPlusNormal"/>
        <w:jc w:val="both"/>
      </w:pPr>
    </w:p>
    <w:p w:rsidR="00890137" w:rsidRDefault="00890137">
      <w:pPr>
        <w:pStyle w:val="ConsPlusTitle"/>
        <w:ind w:firstLine="540"/>
        <w:jc w:val="both"/>
        <w:outlineLvl w:val="1"/>
      </w:pPr>
      <w:r>
        <w:t>Статья 13.1. Иные межбюджетные трансферты бюджету Удмуртской Республики из бюджетов муниципальных образований</w:t>
      </w:r>
    </w:p>
    <w:p w:rsidR="00890137" w:rsidRDefault="00890137">
      <w:pPr>
        <w:pStyle w:val="ConsPlusNormal"/>
        <w:jc w:val="both"/>
      </w:pPr>
    </w:p>
    <w:p w:rsidR="00890137" w:rsidRDefault="00890137">
      <w:pPr>
        <w:pStyle w:val="ConsPlusNormal"/>
        <w:ind w:firstLine="540"/>
        <w:jc w:val="both"/>
      </w:pPr>
      <w:r>
        <w:t xml:space="preserve">(введена </w:t>
      </w:r>
      <w:hyperlink r:id="rId222">
        <w:r>
          <w:rPr>
            <w:color w:val="0000FF"/>
          </w:rPr>
          <w:t>Законом</w:t>
        </w:r>
      </w:hyperlink>
      <w:r>
        <w:t xml:space="preserve"> УР от 26.12.2017 N 84-РЗ)</w:t>
      </w:r>
    </w:p>
    <w:p w:rsidR="00890137" w:rsidRDefault="00890137">
      <w:pPr>
        <w:pStyle w:val="ConsPlusNormal"/>
        <w:jc w:val="both"/>
      </w:pPr>
    </w:p>
    <w:p w:rsidR="00890137" w:rsidRDefault="00890137">
      <w:pPr>
        <w:pStyle w:val="ConsPlusNormal"/>
        <w:ind w:firstLine="540"/>
        <w:jc w:val="both"/>
      </w:pPr>
      <w:r>
        <w:t>В соответствии с решением представительного органа муниципального образования о бюджете, в случаях, установленных муниципальными правовыми актами, бюджету Удмуртской Республики могут быть предоставлены иные межбюджетные трансферты из бюджета муниципального образования для оказания финансовой поддержки при исполнении расходных обязательств, возникающих при выполнении органами государственной власти Удмуртской Республики полномочий по предметам ведения субъекта Российской Федерации в целях софинансирования расходных обязательств муниципальных образований.</w:t>
      </w:r>
    </w:p>
    <w:p w:rsidR="00890137" w:rsidRDefault="00890137">
      <w:pPr>
        <w:pStyle w:val="ConsPlusNormal"/>
        <w:jc w:val="both"/>
      </w:pPr>
    </w:p>
    <w:p w:rsidR="00890137" w:rsidRDefault="00890137">
      <w:pPr>
        <w:pStyle w:val="ConsPlusTitle"/>
        <w:ind w:firstLine="540"/>
        <w:jc w:val="both"/>
        <w:outlineLvl w:val="1"/>
      </w:pPr>
      <w:r>
        <w:t>Статья 14. Сверка исходных данных для проведения расчетов распределения межбюджетных трансфертов из бюджета Удмуртской Республики</w:t>
      </w:r>
    </w:p>
    <w:p w:rsidR="00890137" w:rsidRDefault="00890137">
      <w:pPr>
        <w:pStyle w:val="ConsPlusNormal"/>
        <w:jc w:val="both"/>
      </w:pPr>
    </w:p>
    <w:p w:rsidR="00890137" w:rsidRDefault="00890137">
      <w:pPr>
        <w:pStyle w:val="ConsPlusNormal"/>
        <w:ind w:firstLine="540"/>
        <w:jc w:val="both"/>
      </w:pPr>
      <w:r>
        <w:t xml:space="preserve">(в ред. </w:t>
      </w:r>
      <w:hyperlink r:id="rId223">
        <w:r>
          <w:rPr>
            <w:color w:val="0000FF"/>
          </w:rPr>
          <w:t>Закона</w:t>
        </w:r>
      </w:hyperlink>
      <w:r>
        <w:t xml:space="preserve"> УР от 07.11.2011 N 62-РЗ)</w:t>
      </w:r>
    </w:p>
    <w:p w:rsidR="00890137" w:rsidRDefault="00890137">
      <w:pPr>
        <w:pStyle w:val="ConsPlusNormal"/>
        <w:jc w:val="both"/>
      </w:pPr>
    </w:p>
    <w:p w:rsidR="00890137" w:rsidRDefault="00890137">
      <w:pPr>
        <w:pStyle w:val="ConsPlusNormal"/>
        <w:ind w:firstLine="540"/>
        <w:jc w:val="both"/>
      </w:pPr>
      <w:r>
        <w:t>1. Сверка производится по исходным данным для проведения расчетов распределения между бюджетами муниципальных образований в Удмуртской Республике дотаций на выравнивание бюджетной обеспеченности муниципальных образований и субвенций на обеспечение переданных государственных полномочий Удмуртской Республики.</w:t>
      </w:r>
    </w:p>
    <w:p w:rsidR="00890137" w:rsidRDefault="00890137">
      <w:pPr>
        <w:pStyle w:val="ConsPlusNormal"/>
        <w:jc w:val="both"/>
      </w:pPr>
      <w:r>
        <w:t xml:space="preserve">(в ред. </w:t>
      </w:r>
      <w:hyperlink r:id="rId224">
        <w:r>
          <w:rPr>
            <w:color w:val="0000FF"/>
          </w:rPr>
          <w:t>Закона</w:t>
        </w:r>
      </w:hyperlink>
      <w:r>
        <w:t xml:space="preserve"> УР от 16.03.2015 N 1-РЗ)</w:t>
      </w:r>
    </w:p>
    <w:p w:rsidR="00890137" w:rsidRDefault="00890137">
      <w:pPr>
        <w:pStyle w:val="ConsPlusNormal"/>
        <w:spacing w:before="220"/>
        <w:ind w:firstLine="540"/>
        <w:jc w:val="both"/>
      </w:pPr>
      <w:r>
        <w:t>2. Сверка исходных данных с органами местного самоуправления производится органами государственной власти, являющимися главными распорядителями средств бюджета Удмуртской Республики по предоставлению соответствующего вида межбюджетного трансферта (далее - уполномоченные органы).</w:t>
      </w:r>
    </w:p>
    <w:p w:rsidR="00890137" w:rsidRDefault="00890137">
      <w:pPr>
        <w:pStyle w:val="ConsPlusNormal"/>
        <w:spacing w:before="220"/>
        <w:ind w:firstLine="540"/>
        <w:jc w:val="both"/>
      </w:pPr>
      <w:r>
        <w:t xml:space="preserve">Абзац утратил силу. - </w:t>
      </w:r>
      <w:hyperlink r:id="rId225">
        <w:r>
          <w:rPr>
            <w:color w:val="0000FF"/>
          </w:rPr>
          <w:t>Закон</w:t>
        </w:r>
      </w:hyperlink>
      <w:r>
        <w:t xml:space="preserve"> УР от 27.12.2019 N 80-РЗ.</w:t>
      </w:r>
    </w:p>
    <w:p w:rsidR="00890137" w:rsidRDefault="00890137">
      <w:pPr>
        <w:pStyle w:val="ConsPlusNormal"/>
        <w:spacing w:before="220"/>
        <w:ind w:firstLine="540"/>
        <w:jc w:val="both"/>
      </w:pPr>
      <w:r>
        <w:t>Уполномоченные органы до 1 июля текущего финансового года направляют исходные данные органам местного самоуправления и размещают их на своем официальном сайте в сети Интернет.</w:t>
      </w:r>
    </w:p>
    <w:p w:rsidR="00890137" w:rsidRDefault="00890137">
      <w:pPr>
        <w:pStyle w:val="ConsPlusNormal"/>
        <w:spacing w:before="220"/>
        <w:ind w:firstLine="540"/>
        <w:jc w:val="both"/>
      </w:pPr>
      <w:r>
        <w:t>Уполномоченные органы до 1 августа текущего финансового года проводят сверку исходных данных по соответствующим видам межбюджетных трансфертов и представляют согласованные исходные данные и уточненные расчеты межбюджетных трансфертов в Министерство финансов Удмуртской Республики.</w:t>
      </w:r>
    </w:p>
    <w:p w:rsidR="00890137" w:rsidRDefault="00890137">
      <w:pPr>
        <w:pStyle w:val="ConsPlusNormal"/>
        <w:spacing w:before="220"/>
        <w:ind w:firstLine="540"/>
        <w:jc w:val="both"/>
      </w:pPr>
      <w:r>
        <w:t>3. Министерство финансов Удмуртской Республики по межбюджетным трансфертам, в отношении которых является главным распорядителем бюджетных средств, до 1 июля текущего финансового года направляет исходные данные, полученные от уполномоченных органов, органам местного самоуправления и размещает их на своем официальном сайте в сети Интернет, и проводит их сверку до 1 августа текущего финансового года.</w:t>
      </w:r>
    </w:p>
    <w:p w:rsidR="00890137" w:rsidRDefault="00890137">
      <w:pPr>
        <w:pStyle w:val="ConsPlusNormal"/>
        <w:jc w:val="both"/>
      </w:pPr>
      <w:r>
        <w:t xml:space="preserve">(в ред. </w:t>
      </w:r>
      <w:hyperlink r:id="rId226">
        <w:r>
          <w:rPr>
            <w:color w:val="0000FF"/>
          </w:rPr>
          <w:t>Закона</w:t>
        </w:r>
      </w:hyperlink>
      <w:r>
        <w:t xml:space="preserve"> УР от 16.03.2015 N 1-РЗ)</w:t>
      </w:r>
    </w:p>
    <w:p w:rsidR="00890137" w:rsidRDefault="00890137">
      <w:pPr>
        <w:pStyle w:val="ConsPlusNormal"/>
        <w:jc w:val="both"/>
      </w:pPr>
    </w:p>
    <w:p w:rsidR="00890137" w:rsidRDefault="00890137">
      <w:pPr>
        <w:pStyle w:val="ConsPlusTitle"/>
        <w:ind w:firstLine="540"/>
        <w:jc w:val="both"/>
        <w:outlineLvl w:val="1"/>
      </w:pPr>
      <w:r>
        <w:t>Статья 15. Контроль межбюджетных трансфертов</w:t>
      </w:r>
    </w:p>
    <w:p w:rsidR="00890137" w:rsidRDefault="00890137">
      <w:pPr>
        <w:pStyle w:val="ConsPlusNormal"/>
        <w:jc w:val="both"/>
      </w:pPr>
    </w:p>
    <w:p w:rsidR="00890137" w:rsidRDefault="00890137">
      <w:pPr>
        <w:pStyle w:val="ConsPlusNormal"/>
        <w:ind w:firstLine="540"/>
        <w:jc w:val="both"/>
      </w:pPr>
      <w:r>
        <w:t xml:space="preserve">(в ред. </w:t>
      </w:r>
      <w:hyperlink r:id="rId227">
        <w:r>
          <w:rPr>
            <w:color w:val="0000FF"/>
          </w:rPr>
          <w:t>Закона</w:t>
        </w:r>
      </w:hyperlink>
      <w:r>
        <w:t xml:space="preserve"> УР от 16.03.2015 N 1-РЗ)</w:t>
      </w:r>
    </w:p>
    <w:p w:rsidR="00890137" w:rsidRDefault="00890137">
      <w:pPr>
        <w:pStyle w:val="ConsPlusNormal"/>
        <w:jc w:val="both"/>
      </w:pPr>
    </w:p>
    <w:p w:rsidR="00890137" w:rsidRDefault="00890137">
      <w:pPr>
        <w:pStyle w:val="ConsPlusNormal"/>
        <w:ind w:firstLine="540"/>
        <w:jc w:val="both"/>
      </w:pPr>
      <w:r>
        <w:t>Государственный финансовый контроль за соблюдением целей, порядка и условий предоставления из бюджета Удмуртской Республики межбюджетных субсидий, субвенций, иных межбюджетных трансфертов, имеющих целевое назначение,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(софинансирования) которых являются указанные межбюджетные трансферты, осуществляют Государственный контрольный комитет Удмуртской Республики и Министерство финансов Удмуртской Республики.</w:t>
      </w:r>
    </w:p>
    <w:p w:rsidR="00890137" w:rsidRDefault="00890137">
      <w:pPr>
        <w:pStyle w:val="ConsPlusNormal"/>
        <w:jc w:val="both"/>
      </w:pPr>
      <w:r>
        <w:t xml:space="preserve">(в ред. </w:t>
      </w:r>
      <w:hyperlink r:id="rId228">
        <w:r>
          <w:rPr>
            <w:color w:val="0000FF"/>
          </w:rPr>
          <w:t>Закона</w:t>
        </w:r>
      </w:hyperlink>
      <w:r>
        <w:t xml:space="preserve"> УР от 27.12.2019 N 80-РЗ)</w:t>
      </w:r>
    </w:p>
    <w:p w:rsidR="00890137" w:rsidRDefault="00890137">
      <w:pPr>
        <w:pStyle w:val="ConsPlusNormal"/>
        <w:spacing w:before="220"/>
        <w:ind w:firstLine="540"/>
        <w:jc w:val="both"/>
      </w:pPr>
      <w:r>
        <w:t>Главные распорядители (распорядители) средств бюджета Удмуртской Республики обеспечивают соблюдение получателями межбюджетных субсидий, субвенций и иных межбюджетных трансфертов, имеющих целевое назначение, условий, целей и порядка, установленных при их предоставлении.</w:t>
      </w:r>
    </w:p>
    <w:p w:rsidR="00890137" w:rsidRDefault="00890137">
      <w:pPr>
        <w:pStyle w:val="ConsPlusNormal"/>
        <w:jc w:val="both"/>
      </w:pPr>
    </w:p>
    <w:p w:rsidR="00890137" w:rsidRDefault="00890137">
      <w:pPr>
        <w:pStyle w:val="ConsPlusTitle"/>
        <w:ind w:firstLine="540"/>
        <w:jc w:val="both"/>
        <w:outlineLvl w:val="1"/>
      </w:pPr>
      <w:r>
        <w:t>Статья 16. Порядок вступления в силу настоящего Закона</w:t>
      </w:r>
    </w:p>
    <w:p w:rsidR="00890137" w:rsidRDefault="00890137">
      <w:pPr>
        <w:pStyle w:val="ConsPlusNormal"/>
        <w:jc w:val="both"/>
      </w:pPr>
    </w:p>
    <w:p w:rsidR="00890137" w:rsidRDefault="00890137">
      <w:pPr>
        <w:pStyle w:val="ConsPlusNormal"/>
        <w:ind w:firstLine="540"/>
        <w:jc w:val="both"/>
      </w:pPr>
      <w:r>
        <w:t>1. Настоящий Закон вступает в силу после его официального опубликования.</w:t>
      </w:r>
    </w:p>
    <w:p w:rsidR="00890137" w:rsidRDefault="00890137">
      <w:pPr>
        <w:pStyle w:val="ConsPlusNormal"/>
        <w:spacing w:before="220"/>
        <w:ind w:firstLine="540"/>
        <w:jc w:val="both"/>
      </w:pPr>
      <w:r>
        <w:lastRenderedPageBreak/>
        <w:t xml:space="preserve">2. Утратила силу. - </w:t>
      </w:r>
      <w:hyperlink r:id="rId229">
        <w:r>
          <w:rPr>
            <w:color w:val="0000FF"/>
          </w:rPr>
          <w:t>Закон</w:t>
        </w:r>
      </w:hyperlink>
      <w:r>
        <w:t xml:space="preserve"> УР от 01.12.2015 N 78-РЗ.</w:t>
      </w:r>
    </w:p>
    <w:p w:rsidR="00890137" w:rsidRDefault="00890137">
      <w:pPr>
        <w:pStyle w:val="ConsPlusNormal"/>
        <w:spacing w:before="220"/>
        <w:ind w:firstLine="540"/>
        <w:jc w:val="both"/>
      </w:pPr>
      <w:r>
        <w:t>3. Со дня вступления в силу настоящего Закона нормативные правовые акты органов государственной власти Удмуртской Республики и органов местного самоуправления муниципальных образований в Удмуртской Республике применяются в части, не противоречащей настоящему Закону.</w:t>
      </w:r>
    </w:p>
    <w:p w:rsidR="00890137" w:rsidRDefault="00890137">
      <w:pPr>
        <w:pStyle w:val="ConsPlusNormal"/>
        <w:spacing w:before="220"/>
        <w:ind w:firstLine="540"/>
        <w:jc w:val="both"/>
      </w:pPr>
      <w:r>
        <w:t xml:space="preserve">4. Утратила силу. - </w:t>
      </w:r>
      <w:hyperlink r:id="rId230">
        <w:r>
          <w:rPr>
            <w:color w:val="0000FF"/>
          </w:rPr>
          <w:t>Закон</w:t>
        </w:r>
      </w:hyperlink>
      <w:r>
        <w:t xml:space="preserve"> УР от 16.03.2015 N 1-РЗ.</w:t>
      </w:r>
    </w:p>
    <w:p w:rsidR="00890137" w:rsidRDefault="00890137">
      <w:pPr>
        <w:pStyle w:val="ConsPlusNormal"/>
        <w:jc w:val="both"/>
      </w:pPr>
    </w:p>
    <w:p w:rsidR="00890137" w:rsidRDefault="00890137">
      <w:pPr>
        <w:pStyle w:val="ConsPlusNormal"/>
        <w:jc w:val="right"/>
      </w:pPr>
      <w:r>
        <w:t>Президент</w:t>
      </w:r>
    </w:p>
    <w:p w:rsidR="00890137" w:rsidRDefault="00890137">
      <w:pPr>
        <w:pStyle w:val="ConsPlusNormal"/>
        <w:jc w:val="right"/>
      </w:pPr>
      <w:r>
        <w:t>Удмуртской Республики</w:t>
      </w:r>
    </w:p>
    <w:p w:rsidR="00890137" w:rsidRDefault="00890137">
      <w:pPr>
        <w:pStyle w:val="ConsPlusNormal"/>
        <w:jc w:val="right"/>
      </w:pPr>
      <w:r>
        <w:t>А.А.ВОЛКОВ</w:t>
      </w:r>
    </w:p>
    <w:p w:rsidR="00890137" w:rsidRDefault="00890137">
      <w:pPr>
        <w:pStyle w:val="ConsPlusNormal"/>
      </w:pPr>
      <w:r>
        <w:t>г. Ижевск</w:t>
      </w:r>
    </w:p>
    <w:p w:rsidR="00890137" w:rsidRDefault="00890137">
      <w:pPr>
        <w:pStyle w:val="ConsPlusNormal"/>
        <w:spacing w:before="220"/>
      </w:pPr>
      <w:r>
        <w:t>21 ноября 2006 года</w:t>
      </w:r>
    </w:p>
    <w:p w:rsidR="00890137" w:rsidRDefault="00890137">
      <w:pPr>
        <w:pStyle w:val="ConsPlusNormal"/>
        <w:spacing w:before="220"/>
      </w:pPr>
      <w:r>
        <w:t>N 52-РЗ</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r>
        <w:t>МЕТОДИКА</w:t>
      </w:r>
    </w:p>
    <w:p w:rsidR="00890137" w:rsidRDefault="00890137">
      <w:pPr>
        <w:pStyle w:val="ConsPlusTitle"/>
        <w:jc w:val="center"/>
      </w:pPr>
      <w:r>
        <w:t>РАСЧЕТА ОБЪЕМА ФОНДА ФИНАНСОВОЙ ПОДДЕРЖКИ ПОСЕЛЕНИЙ</w:t>
      </w:r>
    </w:p>
    <w:p w:rsidR="00890137" w:rsidRDefault="00890137">
      <w:pPr>
        <w:pStyle w:val="ConsPlusTitle"/>
        <w:jc w:val="center"/>
      </w:pPr>
      <w:r>
        <w:t>УДМУРТСКОЙ РЕСПУБЛИКИ И РАСПРЕДЕЛЕНИЯ ДОТАЦИЙ ИЗ НЕГО</w:t>
      </w:r>
    </w:p>
    <w:p w:rsidR="00890137" w:rsidRDefault="00890137">
      <w:pPr>
        <w:pStyle w:val="ConsPlusNormal"/>
        <w:jc w:val="both"/>
      </w:pPr>
    </w:p>
    <w:p w:rsidR="00890137" w:rsidRDefault="00890137">
      <w:pPr>
        <w:pStyle w:val="ConsPlusNormal"/>
        <w:ind w:firstLine="540"/>
        <w:jc w:val="both"/>
      </w:pPr>
      <w:r>
        <w:t xml:space="preserve">Утратила силу. - </w:t>
      </w:r>
      <w:hyperlink r:id="rId231">
        <w:r>
          <w:rPr>
            <w:color w:val="0000FF"/>
          </w:rPr>
          <w:t>Закон</w:t>
        </w:r>
      </w:hyperlink>
      <w:r>
        <w:t xml:space="preserve"> УР от 27.12.2019 N 80-РЗ.</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2</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r>
        <w:t>ПОРЯДОК</w:t>
      </w:r>
    </w:p>
    <w:p w:rsidR="00890137" w:rsidRDefault="00890137">
      <w:pPr>
        <w:pStyle w:val="ConsPlusTitle"/>
        <w:jc w:val="center"/>
      </w:pPr>
      <w:r>
        <w:t>РАСЧЕТА СУБВЕНЦИЙ БЮДЖЕТАМ МУНИЦИПАЛЬНЫХ РАЙОНОВ</w:t>
      </w:r>
    </w:p>
    <w:p w:rsidR="00890137" w:rsidRDefault="00890137">
      <w:pPr>
        <w:pStyle w:val="ConsPlusTitle"/>
        <w:jc w:val="center"/>
      </w:pPr>
      <w:r>
        <w:t>НА ОСУЩЕСТВЛЕНИЕ ПОЛНОМОЧИЙ ОРГАНОВ ГОСУДАРСТВЕННОЙ ВЛАСТИ</w:t>
      </w:r>
    </w:p>
    <w:p w:rsidR="00890137" w:rsidRDefault="00890137">
      <w:pPr>
        <w:pStyle w:val="ConsPlusTitle"/>
        <w:jc w:val="center"/>
      </w:pPr>
      <w:r>
        <w:t>УДМУРТСКОЙ РЕСПУБЛИКИ ПО РАСЧЕТУ И ПРЕДОСТАВЛЕНИЮ ДОТАЦИЙ</w:t>
      </w:r>
    </w:p>
    <w:p w:rsidR="00890137" w:rsidRDefault="00890137">
      <w:pPr>
        <w:pStyle w:val="ConsPlusTitle"/>
        <w:jc w:val="center"/>
      </w:pPr>
      <w:r>
        <w:lastRenderedPageBreak/>
        <w:t>БЮДЖЕТАМ ГОРОДСКИХ, СЕЛЬСКИХ ПОСЕЛЕНИЙ ЗА СЧЕТ СРЕДСТВ</w:t>
      </w:r>
    </w:p>
    <w:p w:rsidR="00890137" w:rsidRDefault="00890137">
      <w:pPr>
        <w:pStyle w:val="ConsPlusTitle"/>
        <w:jc w:val="center"/>
      </w:pPr>
      <w:r>
        <w:t>БЮДЖЕТА УДМУРТСКОЙ РЕСПУБЛИКИ И РАСЧЕТА ОРГАНАМИ МЕСТНОГО</w:t>
      </w:r>
    </w:p>
    <w:p w:rsidR="00890137" w:rsidRDefault="00890137">
      <w:pPr>
        <w:pStyle w:val="ConsPlusTitle"/>
        <w:jc w:val="center"/>
      </w:pPr>
      <w:r>
        <w:t>САМОУПРАВЛЕНИЯ МУНИЦИПАЛЬНЫХ РАЙОНОВ РАЗМЕРА ДОТАЦИЙ</w:t>
      </w:r>
    </w:p>
    <w:p w:rsidR="00890137" w:rsidRDefault="00890137">
      <w:pPr>
        <w:pStyle w:val="ConsPlusTitle"/>
        <w:jc w:val="center"/>
      </w:pPr>
      <w:r>
        <w:t>БЮДЖЕТАМ ГОРОДСКИХ, СЕЛЬСКИХ ПОСЕЛЕНИЙ</w:t>
      </w:r>
    </w:p>
    <w:p w:rsidR="00890137" w:rsidRDefault="00890137">
      <w:pPr>
        <w:pStyle w:val="ConsPlusTitle"/>
        <w:jc w:val="center"/>
      </w:pPr>
      <w:r>
        <w:t>ЗА СЧЕТ УКАЗАННЫХ СУБВЕНЦИЙ</w:t>
      </w:r>
    </w:p>
    <w:p w:rsidR="00890137" w:rsidRDefault="00890137">
      <w:pPr>
        <w:pStyle w:val="ConsPlusNormal"/>
        <w:jc w:val="both"/>
      </w:pPr>
    </w:p>
    <w:p w:rsidR="00890137" w:rsidRDefault="00890137">
      <w:pPr>
        <w:pStyle w:val="ConsPlusNormal"/>
        <w:ind w:firstLine="540"/>
        <w:jc w:val="both"/>
      </w:pPr>
      <w:r>
        <w:t xml:space="preserve">Утратил силу. - </w:t>
      </w:r>
      <w:hyperlink r:id="rId232">
        <w:r>
          <w:rPr>
            <w:color w:val="0000FF"/>
          </w:rPr>
          <w:t>Закон</w:t>
        </w:r>
      </w:hyperlink>
      <w:r>
        <w:t xml:space="preserve"> УР от 30.12.2021 N 142-РЗ.</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3</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bookmarkStart w:id="14" w:name="P369"/>
      <w:bookmarkEnd w:id="14"/>
      <w:r>
        <w:t>ПОРЯДОК</w:t>
      </w:r>
    </w:p>
    <w:p w:rsidR="00890137" w:rsidRDefault="00890137">
      <w:pPr>
        <w:pStyle w:val="ConsPlusTitle"/>
        <w:jc w:val="center"/>
      </w:pPr>
      <w:r>
        <w:t>РАСПРЕДЕЛЕНИЯ ДОТАЦИЙ НА ВЫРАВНИВАНИЕ БЮДЖЕТНОЙ</w:t>
      </w:r>
    </w:p>
    <w:p w:rsidR="00890137" w:rsidRDefault="00890137">
      <w:pPr>
        <w:pStyle w:val="ConsPlusTitle"/>
        <w:jc w:val="center"/>
      </w:pPr>
      <w:r>
        <w:t>ОБЕСПЕЧЕННОСТИ МУНИЦИПАЛЬНЫХ ОКРУГОВ (ГОРОДСКИХ ОКРУГОВ)</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 ред. Законов УР от 30.12.2021 </w:t>
            </w:r>
            <w:hyperlink r:id="rId233">
              <w:r>
                <w:rPr>
                  <w:color w:val="0000FF"/>
                </w:rPr>
                <w:t>N 142-РЗ</w:t>
              </w:r>
            </w:hyperlink>
            <w:r>
              <w:rPr>
                <w:color w:val="392C69"/>
              </w:rPr>
              <w:t xml:space="preserve">, от 14.11.2023 </w:t>
            </w:r>
            <w:hyperlink r:id="rId234">
              <w:r>
                <w:rPr>
                  <w:color w:val="0000FF"/>
                </w:rPr>
                <w:t>N 100-РЗ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Title"/>
        <w:jc w:val="center"/>
        <w:outlineLvl w:val="1"/>
      </w:pPr>
      <w:r>
        <w:t>Введение</w:t>
      </w:r>
    </w:p>
    <w:p w:rsidR="00890137" w:rsidRDefault="00890137">
      <w:pPr>
        <w:pStyle w:val="ConsPlusNormal"/>
        <w:jc w:val="both"/>
      </w:pPr>
    </w:p>
    <w:p w:rsidR="00890137" w:rsidRDefault="00890137">
      <w:pPr>
        <w:pStyle w:val="ConsPlusNormal"/>
        <w:ind w:firstLine="540"/>
        <w:jc w:val="both"/>
      </w:pPr>
      <w:r>
        <w:t>1. Порядок распределения дотаций на выравнивание бюджетной обеспеченности муниципальных округов (городских округов) включает:</w:t>
      </w:r>
    </w:p>
    <w:p w:rsidR="00890137" w:rsidRDefault="00890137">
      <w:pPr>
        <w:pStyle w:val="ConsPlusNormal"/>
        <w:spacing w:before="220"/>
        <w:ind w:firstLine="540"/>
        <w:jc w:val="both"/>
      </w:pPr>
      <w:r>
        <w:t>1) Методику определения уровня бюджетной обеспеченности муниципальных округов (городских округов);</w:t>
      </w:r>
    </w:p>
    <w:p w:rsidR="00890137" w:rsidRDefault="00890137">
      <w:pPr>
        <w:pStyle w:val="ConsPlusNormal"/>
        <w:spacing w:before="220"/>
        <w:ind w:firstLine="540"/>
        <w:jc w:val="both"/>
      </w:pPr>
      <w:r>
        <w:t>2) Порядок распределения дотаций на выравнивание бюджетной обеспеченности муниципальных округов (городских округов).</w:t>
      </w:r>
    </w:p>
    <w:p w:rsidR="00890137" w:rsidRDefault="00890137">
      <w:pPr>
        <w:pStyle w:val="ConsPlusNormal"/>
        <w:spacing w:before="220"/>
        <w:ind w:firstLine="540"/>
        <w:jc w:val="both"/>
      </w:pPr>
      <w:r>
        <w:t>2. Основные понятия и определения:</w:t>
      </w:r>
    </w:p>
    <w:p w:rsidR="00890137" w:rsidRDefault="00890137">
      <w:pPr>
        <w:pStyle w:val="ConsPlusNormal"/>
        <w:spacing w:before="220"/>
        <w:ind w:firstLine="540"/>
        <w:jc w:val="both"/>
      </w:pPr>
      <w:r>
        <w:t>уровень расчетной бюджетной обеспеченности муниципального округа (городского округа) определяется соотношением его налогового потенциала к аналогичному показателю, рассчитанному по всем муниципальным округам (городским округам), в расчете на одного жителя с учетом объективных факторов и условий, влияющих на стоимость предоставления муниципальных услуг;</w:t>
      </w:r>
    </w:p>
    <w:p w:rsidR="00890137" w:rsidRDefault="00890137">
      <w:pPr>
        <w:pStyle w:val="ConsPlusNormal"/>
        <w:spacing w:before="220"/>
        <w:ind w:firstLine="540"/>
        <w:jc w:val="both"/>
      </w:pPr>
      <w:r>
        <w:t>индекс налогового потенциала муниципального округа (городского округа) - отношение налогового потенциала муниципального округа (городского округа) в расчете на одного жителя к аналогичному показателю по всем муниципальным округам (городским округам);</w:t>
      </w:r>
    </w:p>
    <w:p w:rsidR="00890137" w:rsidRDefault="00890137">
      <w:pPr>
        <w:pStyle w:val="ConsPlusNormal"/>
        <w:spacing w:before="220"/>
        <w:ind w:firstLine="540"/>
        <w:jc w:val="both"/>
      </w:pPr>
      <w:r>
        <w:t xml:space="preserve">налоговый потенциал муниципального округа (городского округа) - оценка налоговых </w:t>
      </w:r>
      <w:r>
        <w:lastRenderedPageBreak/>
        <w:t>доходов, которые могут быть получены бюджетом муниципального округа (городского округа) исходя из уровня развития и структуры экономики и (или) налоговой базы из налоговых источников, закрепленных за этим муниципальным округом (городским округом);</w:t>
      </w:r>
    </w:p>
    <w:p w:rsidR="00890137" w:rsidRDefault="00890137">
      <w:pPr>
        <w:pStyle w:val="ConsPlusNormal"/>
        <w:spacing w:before="220"/>
        <w:ind w:firstLine="540"/>
        <w:jc w:val="both"/>
      </w:pPr>
      <w:r>
        <w:t>индекс бюджетных расходов муниципального округа (городского округа) показывает, насколько больше (меньше) средств бюджета муниципального округа (городского округа) в расчете на душу населения по сравнению со средним по всем муниципальным округам (городским округам) уровнем необходимо затратить для осуществления полномочий по решению вопросов местного значения муниципального округа (городского округа) с учетом социально-демографического состава населения и иных объективных факторов, влияющих на стоимость предоставления муниципальных услуг в расчете на одного жителя;</w:t>
      </w:r>
    </w:p>
    <w:p w:rsidR="00890137" w:rsidRDefault="00890137">
      <w:pPr>
        <w:pStyle w:val="ConsPlusNormal"/>
        <w:spacing w:before="220"/>
        <w:ind w:firstLine="540"/>
        <w:jc w:val="both"/>
      </w:pPr>
      <w:r>
        <w:t>репрезентативная система (перечень) включает выборочные показатели, которые характеризуют всю совокупность.</w:t>
      </w:r>
    </w:p>
    <w:p w:rsidR="00890137" w:rsidRDefault="00890137">
      <w:pPr>
        <w:pStyle w:val="ConsPlusNormal"/>
        <w:jc w:val="both"/>
      </w:pPr>
    </w:p>
    <w:p w:rsidR="00890137" w:rsidRDefault="00890137">
      <w:pPr>
        <w:pStyle w:val="ConsPlusTitle"/>
        <w:jc w:val="center"/>
        <w:outlineLvl w:val="1"/>
      </w:pPr>
      <w:r>
        <w:t>Методика определения уровня расчетной бюджетной</w:t>
      </w:r>
    </w:p>
    <w:p w:rsidR="00890137" w:rsidRDefault="00890137">
      <w:pPr>
        <w:pStyle w:val="ConsPlusTitle"/>
        <w:jc w:val="center"/>
      </w:pPr>
      <w:r>
        <w:t>обеспеченности муниципальных округов (городских округов)</w:t>
      </w:r>
    </w:p>
    <w:p w:rsidR="00890137" w:rsidRDefault="00890137">
      <w:pPr>
        <w:pStyle w:val="ConsPlusNormal"/>
        <w:jc w:val="both"/>
      </w:pPr>
    </w:p>
    <w:p w:rsidR="00890137" w:rsidRDefault="00890137">
      <w:pPr>
        <w:pStyle w:val="ConsPlusNormal"/>
        <w:ind w:firstLine="540"/>
        <w:jc w:val="both"/>
      </w:pPr>
      <w:r>
        <w:t>3. Уровень расчетной бюджетной обеспеченности муниципального округа (городского округа) рассчитывается по формуле:</w:t>
      </w:r>
    </w:p>
    <w:p w:rsidR="00890137" w:rsidRDefault="00890137">
      <w:pPr>
        <w:pStyle w:val="ConsPlusNormal"/>
        <w:jc w:val="both"/>
      </w:pPr>
    </w:p>
    <w:p w:rsidR="00890137" w:rsidRDefault="00890137">
      <w:pPr>
        <w:pStyle w:val="ConsPlusNormal"/>
        <w:jc w:val="center"/>
      </w:pPr>
      <w:r>
        <w:rPr>
          <w:noProof/>
          <w:position w:val="-26"/>
        </w:rPr>
        <w:drawing>
          <wp:inline distT="0" distB="0" distL="0" distR="0">
            <wp:extent cx="1131570" cy="4775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5" cstate="print">
                      <a:extLst>
                        <a:ext uri="{28A0092B-C50C-407E-A947-70E740481C1C}">
                          <a14:useLocalDpi xmlns:a14="http://schemas.microsoft.com/office/drawing/2010/main" val="0"/>
                        </a:ext>
                      </a:extLst>
                    </a:blip>
                    <a:srcRect/>
                    <a:stretch>
                      <a:fillRect/>
                    </a:stretch>
                  </pic:blipFill>
                  <pic:spPr bwMode="auto">
                    <a:xfrm>
                      <a:off x="0" y="0"/>
                      <a:ext cx="1131570" cy="47752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БОрасчi - бюджетная обеспеченность i-го муниципального округа (городского округа);</w:t>
      </w:r>
    </w:p>
    <w:p w:rsidR="00890137" w:rsidRDefault="00890137">
      <w:pPr>
        <w:pStyle w:val="ConsPlusNormal"/>
        <w:spacing w:before="220"/>
        <w:ind w:firstLine="540"/>
        <w:jc w:val="both"/>
      </w:pPr>
      <w:r>
        <w:t>ИНП</w:t>
      </w:r>
      <w:r>
        <w:rPr>
          <w:vertAlign w:val="subscript"/>
        </w:rPr>
        <w:t>i</w:t>
      </w:r>
      <w:r>
        <w:t xml:space="preserve"> - индекс налогового потенциала i-го муниципального округа (городского округа);</w:t>
      </w:r>
    </w:p>
    <w:p w:rsidR="00890137" w:rsidRDefault="00890137">
      <w:pPr>
        <w:pStyle w:val="ConsPlusNormal"/>
        <w:spacing w:before="220"/>
        <w:ind w:firstLine="540"/>
        <w:jc w:val="both"/>
      </w:pPr>
      <w:r>
        <w:t>ИБР</w:t>
      </w:r>
      <w:r>
        <w:rPr>
          <w:vertAlign w:val="subscript"/>
        </w:rPr>
        <w:t>i</w:t>
      </w:r>
      <w:r>
        <w:t xml:space="preserve"> - индекс бюджетных расходов i-го муниципального округа (городского округа).</w:t>
      </w:r>
    </w:p>
    <w:p w:rsidR="00890137" w:rsidRDefault="00890137">
      <w:pPr>
        <w:pStyle w:val="ConsPlusNormal"/>
        <w:spacing w:before="220"/>
        <w:ind w:firstLine="540"/>
        <w:jc w:val="both"/>
      </w:pPr>
      <w:r>
        <w:t>4. Индекс налогового потенциала муниципального округа (городского округа) рассчитывается по формуле:</w:t>
      </w:r>
    </w:p>
    <w:p w:rsidR="00890137" w:rsidRDefault="00890137">
      <w:pPr>
        <w:pStyle w:val="ConsPlusNormal"/>
        <w:jc w:val="both"/>
      </w:pPr>
    </w:p>
    <w:p w:rsidR="00890137" w:rsidRDefault="00890137">
      <w:pPr>
        <w:pStyle w:val="ConsPlusNormal"/>
        <w:jc w:val="center"/>
      </w:pPr>
      <w:r>
        <w:rPr>
          <w:noProof/>
          <w:position w:val="-26"/>
        </w:rPr>
        <w:drawing>
          <wp:inline distT="0" distB="0" distL="0" distR="0">
            <wp:extent cx="1624330" cy="47180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1624330" cy="471805"/>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НП</w:t>
      </w:r>
      <w:r>
        <w:rPr>
          <w:vertAlign w:val="subscript"/>
        </w:rPr>
        <w:t>i</w:t>
      </w:r>
      <w:r>
        <w:t xml:space="preserve"> - налоговый потенциал i-го муниципального округа (городского округа);</w:t>
      </w:r>
    </w:p>
    <w:p w:rsidR="00890137" w:rsidRDefault="00890137">
      <w:pPr>
        <w:pStyle w:val="ConsPlusNormal"/>
        <w:spacing w:before="220"/>
        <w:ind w:firstLine="540"/>
        <w:jc w:val="both"/>
      </w:pPr>
      <w:r>
        <w:t>Ч</w:t>
      </w:r>
      <w:r>
        <w:rPr>
          <w:vertAlign w:val="subscript"/>
        </w:rPr>
        <w:t>i</w:t>
      </w:r>
      <w:r>
        <w:t xml:space="preserve"> - численность постоянного населения i-го муниципального округа (городского округа);</w:t>
      </w:r>
    </w:p>
    <w:p w:rsidR="00890137" w:rsidRDefault="00890137">
      <w:pPr>
        <w:pStyle w:val="ConsPlusNormal"/>
        <w:spacing w:before="220"/>
        <w:ind w:firstLine="540"/>
        <w:jc w:val="both"/>
      </w:pPr>
      <w:r>
        <w:t>Ч - численность постоянного населения Удмуртской Республики;</w:t>
      </w:r>
    </w:p>
    <w:p w:rsidR="00890137" w:rsidRDefault="00890137">
      <w:pPr>
        <w:pStyle w:val="ConsPlusNormal"/>
        <w:spacing w:before="220"/>
        <w:ind w:firstLine="540"/>
        <w:jc w:val="both"/>
      </w:pPr>
      <w:r>
        <w:t>n - число муниципальных округов (городских округов) в Удмуртской Республике.</w:t>
      </w:r>
    </w:p>
    <w:p w:rsidR="00890137" w:rsidRDefault="00890137">
      <w:pPr>
        <w:pStyle w:val="ConsPlusNormal"/>
        <w:spacing w:before="220"/>
        <w:ind w:firstLine="540"/>
        <w:jc w:val="both"/>
      </w:pPr>
      <w:r>
        <w:t>4.1. В расчетах используется численность постоянного населения по данным статистической отчетности, имеющаяся по состоянию на последнюю дату.</w:t>
      </w:r>
    </w:p>
    <w:p w:rsidR="00890137" w:rsidRDefault="00890137">
      <w:pPr>
        <w:pStyle w:val="ConsPlusNormal"/>
        <w:spacing w:before="220"/>
        <w:ind w:firstLine="540"/>
        <w:jc w:val="both"/>
      </w:pPr>
      <w:r>
        <w:t xml:space="preserve">4.2. Расчет налогового потенциала муниципального округа (городского округа) производится по репрезентативной системе налогов в разрезе отдельных видов налогов исходя из уровня развития налоговой базы, прогноза поступлений налогов с территорий всех муниципальных </w:t>
      </w:r>
      <w:r>
        <w:lastRenderedPageBreak/>
        <w:t>округов (городских округов) в консолидированный бюджет Удмуртской Республики и нормативов отчислений в бюджеты муниципальных округов (городских округов).</w:t>
      </w:r>
    </w:p>
    <w:p w:rsidR="00890137" w:rsidRDefault="00890137">
      <w:pPr>
        <w:pStyle w:val="ConsPlusNormal"/>
        <w:spacing w:before="220"/>
        <w:ind w:firstLine="540"/>
        <w:jc w:val="both"/>
      </w:pPr>
      <w:r>
        <w:t>4.3. Налоговый потенциал i-го муниципального округа (городского округа) рассчитывается по формуле:</w:t>
      </w:r>
    </w:p>
    <w:p w:rsidR="00890137" w:rsidRDefault="00890137">
      <w:pPr>
        <w:pStyle w:val="ConsPlusNormal"/>
        <w:jc w:val="both"/>
      </w:pPr>
    </w:p>
    <w:p w:rsidR="00890137" w:rsidRDefault="00890137">
      <w:pPr>
        <w:pStyle w:val="ConsPlusNormal"/>
        <w:jc w:val="center"/>
      </w:pPr>
      <w:r>
        <w:rPr>
          <w:noProof/>
          <w:position w:val="-53"/>
        </w:rPr>
        <w:drawing>
          <wp:inline distT="0" distB="0" distL="0" distR="0">
            <wp:extent cx="1844040" cy="81280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7" cstate="print">
                      <a:extLst>
                        <a:ext uri="{28A0092B-C50C-407E-A947-70E740481C1C}">
                          <a14:useLocalDpi xmlns:a14="http://schemas.microsoft.com/office/drawing/2010/main" val="0"/>
                        </a:ext>
                      </a:extLst>
                    </a:blip>
                    <a:srcRect/>
                    <a:stretch>
                      <a:fillRect/>
                    </a:stretch>
                  </pic:blipFill>
                  <pic:spPr bwMode="auto">
                    <a:xfrm>
                      <a:off x="0" y="0"/>
                      <a:ext cx="1844040" cy="81280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а - прогнозируемые на очередной финансовый год налоговые доходы бюджетов муниципальных округов (городских округов);</w:t>
      </w:r>
    </w:p>
    <w:p w:rsidR="00890137" w:rsidRDefault="00890137">
      <w:pPr>
        <w:pStyle w:val="ConsPlusNormal"/>
        <w:spacing w:before="220"/>
        <w:ind w:firstLine="540"/>
        <w:jc w:val="both"/>
      </w:pPr>
      <w:r>
        <w:rPr>
          <w:noProof/>
          <w:position w:val="-8"/>
        </w:rPr>
        <w:drawing>
          <wp:inline distT="0" distB="0" distL="0" distR="0">
            <wp:extent cx="351790" cy="2514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8" cstate="print">
                      <a:extLst>
                        <a:ext uri="{28A0092B-C50C-407E-A947-70E740481C1C}">
                          <a14:useLocalDpi xmlns:a14="http://schemas.microsoft.com/office/drawing/2010/main" val="0"/>
                        </a:ext>
                      </a:extLst>
                    </a:blip>
                    <a:srcRect/>
                    <a:stretch>
                      <a:fillRect/>
                    </a:stretch>
                  </pic:blipFill>
                  <pic:spPr bwMode="auto">
                    <a:xfrm>
                      <a:off x="0" y="0"/>
                      <a:ext cx="351790" cy="251460"/>
                    </a:xfrm>
                    <a:prstGeom prst="rect">
                      <a:avLst/>
                    </a:prstGeom>
                    <a:noFill/>
                    <a:ln>
                      <a:noFill/>
                    </a:ln>
                  </pic:spPr>
                </pic:pic>
              </a:graphicData>
            </a:graphic>
          </wp:inline>
        </w:drawing>
      </w:r>
      <w:r>
        <w:t xml:space="preserve"> - налоговый потенциал i-го муниципального округа (городского округа) по j-му виду налога, включенному в репрезентативную систему для оценки налогового потенциала муниципальных округов (городских округов);</w:t>
      </w:r>
    </w:p>
    <w:p w:rsidR="00890137" w:rsidRDefault="00890137">
      <w:pPr>
        <w:pStyle w:val="ConsPlusNormal"/>
        <w:spacing w:before="220"/>
        <w:ind w:firstLine="540"/>
        <w:jc w:val="both"/>
      </w:pPr>
      <w:r>
        <w:t>m - количество налогов, включенных в репрезентативную систему налогов для оценки налогового потенциала муниципальных округов (городских округов);</w:t>
      </w:r>
    </w:p>
    <w:p w:rsidR="00890137" w:rsidRDefault="00890137">
      <w:pPr>
        <w:pStyle w:val="ConsPlusNormal"/>
        <w:spacing w:before="220"/>
        <w:ind w:firstLine="540"/>
        <w:jc w:val="both"/>
      </w:pPr>
      <w:r>
        <w:t>n - количество муниципальных округов (городских округов) в Удмуртской Республике.</w:t>
      </w:r>
    </w:p>
    <w:p w:rsidR="00890137" w:rsidRDefault="00890137">
      <w:pPr>
        <w:pStyle w:val="ConsPlusNormal"/>
        <w:spacing w:before="220"/>
        <w:ind w:firstLine="540"/>
        <w:jc w:val="both"/>
      </w:pPr>
      <w:r>
        <w:t>4.4. Налоговый потенциал муниципального округа (городского округа) по отдельному виду налога, включенному в репрезентативную систему для оценки налогового потенциала, рассчитывается по формуле:</w:t>
      </w:r>
    </w:p>
    <w:p w:rsidR="00890137" w:rsidRDefault="00890137">
      <w:pPr>
        <w:pStyle w:val="ConsPlusNormal"/>
        <w:jc w:val="both"/>
      </w:pPr>
    </w:p>
    <w:p w:rsidR="00890137" w:rsidRDefault="00890137">
      <w:pPr>
        <w:pStyle w:val="ConsPlusNormal"/>
        <w:jc w:val="center"/>
      </w:pPr>
      <w:r>
        <w:rPr>
          <w:noProof/>
          <w:position w:val="-25"/>
        </w:rPr>
        <w:drawing>
          <wp:inline distT="0" distB="0" distL="0" distR="0">
            <wp:extent cx="1869440" cy="46101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9" cstate="print">
                      <a:extLst>
                        <a:ext uri="{28A0092B-C50C-407E-A947-70E740481C1C}">
                          <a14:useLocalDpi xmlns:a14="http://schemas.microsoft.com/office/drawing/2010/main" val="0"/>
                        </a:ext>
                      </a:extLst>
                    </a:blip>
                    <a:srcRect/>
                    <a:stretch>
                      <a:fillRect/>
                    </a:stretch>
                  </pic:blipFill>
                  <pic:spPr bwMode="auto">
                    <a:xfrm>
                      <a:off x="0" y="0"/>
                      <a:ext cx="1869440" cy="46101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rPr>
          <w:noProof/>
          <w:position w:val="-8"/>
        </w:rPr>
        <w:drawing>
          <wp:inline distT="0" distB="0" distL="0" distR="0">
            <wp:extent cx="351790" cy="2514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0" cstate="print">
                      <a:extLst>
                        <a:ext uri="{28A0092B-C50C-407E-A947-70E740481C1C}">
                          <a14:useLocalDpi xmlns:a14="http://schemas.microsoft.com/office/drawing/2010/main" val="0"/>
                        </a:ext>
                      </a:extLst>
                    </a:blip>
                    <a:srcRect/>
                    <a:stretch>
                      <a:fillRect/>
                    </a:stretch>
                  </pic:blipFill>
                  <pic:spPr bwMode="auto">
                    <a:xfrm>
                      <a:off x="0" y="0"/>
                      <a:ext cx="351790" cy="251460"/>
                    </a:xfrm>
                    <a:prstGeom prst="rect">
                      <a:avLst/>
                    </a:prstGeom>
                    <a:noFill/>
                    <a:ln>
                      <a:noFill/>
                    </a:ln>
                  </pic:spPr>
                </pic:pic>
              </a:graphicData>
            </a:graphic>
          </wp:inline>
        </w:drawing>
      </w:r>
      <w:r>
        <w:t xml:space="preserve"> - налоговый потенциал i-го муниципального округа (городского округа) по j-му виду налога;</w:t>
      </w:r>
    </w:p>
    <w:p w:rsidR="00890137" w:rsidRDefault="00890137">
      <w:pPr>
        <w:pStyle w:val="ConsPlusNormal"/>
        <w:spacing w:before="220"/>
        <w:ind w:firstLine="540"/>
        <w:jc w:val="both"/>
      </w:pPr>
      <w:r>
        <w:t>ПД</w:t>
      </w:r>
      <w:r>
        <w:rPr>
          <w:vertAlign w:val="superscript"/>
        </w:rPr>
        <w:t>j</w:t>
      </w:r>
      <w:r>
        <w:t xml:space="preserve"> - прогноз поступлений на очередной финансовый год в консолидированный бюджет Удмуртской Республики по j-му виду налога;</w:t>
      </w:r>
    </w:p>
    <w:p w:rsidR="00890137" w:rsidRDefault="00890137">
      <w:pPr>
        <w:pStyle w:val="ConsPlusNormal"/>
        <w:spacing w:before="220"/>
        <w:ind w:firstLine="540"/>
        <w:jc w:val="both"/>
      </w:pPr>
      <w:r>
        <w:t>Норм</w:t>
      </w:r>
      <w:r>
        <w:rPr>
          <w:vertAlign w:val="superscript"/>
        </w:rPr>
        <w:t>j</w:t>
      </w:r>
      <w:r>
        <w:t xml:space="preserve"> - единый норматив отчислений в бюджеты муниципальных округов (городских округов) по j-му виду налога;</w:t>
      </w:r>
    </w:p>
    <w:p w:rsidR="00890137" w:rsidRDefault="00890137">
      <w:pPr>
        <w:pStyle w:val="ConsPlusNormal"/>
        <w:spacing w:before="220"/>
        <w:ind w:firstLine="540"/>
        <w:jc w:val="both"/>
      </w:pPr>
      <w:r>
        <w:rPr>
          <w:noProof/>
          <w:position w:val="-8"/>
        </w:rPr>
        <w:drawing>
          <wp:inline distT="0" distB="0" distL="0" distR="0">
            <wp:extent cx="318770" cy="25146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1" cstate="print">
                      <a:extLst>
                        <a:ext uri="{28A0092B-C50C-407E-A947-70E740481C1C}">
                          <a14:useLocalDpi xmlns:a14="http://schemas.microsoft.com/office/drawing/2010/main" val="0"/>
                        </a:ext>
                      </a:extLst>
                    </a:blip>
                    <a:srcRect/>
                    <a:stretch>
                      <a:fillRect/>
                    </a:stretch>
                  </pic:blipFill>
                  <pic:spPr bwMode="auto">
                    <a:xfrm>
                      <a:off x="0" y="0"/>
                      <a:ext cx="318770" cy="251460"/>
                    </a:xfrm>
                    <a:prstGeom prst="rect">
                      <a:avLst/>
                    </a:prstGeom>
                    <a:noFill/>
                    <a:ln>
                      <a:noFill/>
                    </a:ln>
                  </pic:spPr>
                </pic:pic>
              </a:graphicData>
            </a:graphic>
          </wp:inline>
        </w:drawing>
      </w:r>
      <w:r>
        <w:t xml:space="preserve"> - налоговая база (показатель, характеризующий налоговую базу) i-го муниципального округа (городского округа) по j-му виду налога;</w:t>
      </w:r>
    </w:p>
    <w:p w:rsidR="00890137" w:rsidRDefault="00890137">
      <w:pPr>
        <w:pStyle w:val="ConsPlusNormal"/>
        <w:spacing w:before="220"/>
        <w:ind w:firstLine="540"/>
        <w:jc w:val="both"/>
      </w:pPr>
      <w:r>
        <w:t>БН</w:t>
      </w:r>
      <w:r>
        <w:rPr>
          <w:vertAlign w:val="superscript"/>
        </w:rPr>
        <w:t>j</w:t>
      </w:r>
      <w:r>
        <w:t xml:space="preserve"> - налоговая база (показатель, характеризующий налоговую базу) по j-му виду налога в целом по Удмуртской Республике.</w:t>
      </w:r>
    </w:p>
    <w:p w:rsidR="00890137" w:rsidRDefault="00890137">
      <w:pPr>
        <w:pStyle w:val="ConsPlusNormal"/>
        <w:spacing w:before="220"/>
        <w:ind w:firstLine="540"/>
        <w:jc w:val="both"/>
      </w:pPr>
      <w:r>
        <w:t>4.5. В репрезентативную систему для оценки налогового потенциала муниципальных округов (городских округов) включаются налоги из перечня подлежащих зачислению в бюджеты муниципальных округов (городских округов) в соответствии с таблицей 1.</w:t>
      </w:r>
    </w:p>
    <w:p w:rsidR="00890137" w:rsidRDefault="00890137">
      <w:pPr>
        <w:pStyle w:val="ConsPlusNormal"/>
        <w:jc w:val="both"/>
      </w:pPr>
    </w:p>
    <w:p w:rsidR="00890137" w:rsidRDefault="00890137">
      <w:pPr>
        <w:pStyle w:val="ConsPlusNormal"/>
        <w:jc w:val="right"/>
        <w:outlineLvl w:val="2"/>
      </w:pPr>
      <w:r>
        <w:lastRenderedPageBreak/>
        <w:t>Таблица 1</w:t>
      </w:r>
    </w:p>
    <w:p w:rsidR="00890137" w:rsidRDefault="00890137">
      <w:pPr>
        <w:pStyle w:val="ConsPlusNormal"/>
        <w:jc w:val="both"/>
      </w:pPr>
    </w:p>
    <w:p w:rsidR="00890137" w:rsidRDefault="00890137">
      <w:pPr>
        <w:pStyle w:val="ConsPlusTitle"/>
        <w:jc w:val="center"/>
      </w:pPr>
      <w:r>
        <w:t>Репрезентативная система налогов для оценки налогового</w:t>
      </w:r>
    </w:p>
    <w:p w:rsidR="00890137" w:rsidRDefault="00890137">
      <w:pPr>
        <w:pStyle w:val="ConsPlusTitle"/>
        <w:jc w:val="center"/>
      </w:pPr>
      <w:r>
        <w:t>потенциала муниципальных округов (городских округов)</w:t>
      </w:r>
    </w:p>
    <w:p w:rsidR="00890137" w:rsidRDefault="0089013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494"/>
        <w:gridCol w:w="3685"/>
      </w:tblGrid>
      <w:tr w:rsidR="00890137">
        <w:tc>
          <w:tcPr>
            <w:tcW w:w="510" w:type="dxa"/>
          </w:tcPr>
          <w:p w:rsidR="00890137" w:rsidRDefault="00890137">
            <w:pPr>
              <w:pStyle w:val="ConsPlusNormal"/>
              <w:jc w:val="center"/>
            </w:pPr>
            <w:r>
              <w:t>N п/п</w:t>
            </w:r>
          </w:p>
        </w:tc>
        <w:tc>
          <w:tcPr>
            <w:tcW w:w="2381" w:type="dxa"/>
          </w:tcPr>
          <w:p w:rsidR="00890137" w:rsidRDefault="00890137">
            <w:pPr>
              <w:pStyle w:val="ConsPlusNormal"/>
              <w:jc w:val="center"/>
            </w:pPr>
            <w:r>
              <w:t>Наименование налога</w:t>
            </w:r>
          </w:p>
        </w:tc>
        <w:tc>
          <w:tcPr>
            <w:tcW w:w="2494" w:type="dxa"/>
          </w:tcPr>
          <w:p w:rsidR="00890137" w:rsidRDefault="00890137">
            <w:pPr>
              <w:pStyle w:val="ConsPlusNormal"/>
              <w:jc w:val="center"/>
            </w:pPr>
            <w:r>
              <w:t>Показатель, характеризующий налоговую базу</w:t>
            </w:r>
          </w:p>
        </w:tc>
        <w:tc>
          <w:tcPr>
            <w:tcW w:w="3685" w:type="dxa"/>
          </w:tcPr>
          <w:p w:rsidR="00890137" w:rsidRDefault="00890137">
            <w:pPr>
              <w:pStyle w:val="ConsPlusNormal"/>
              <w:jc w:val="center"/>
            </w:pPr>
            <w:r>
              <w:t>Источник информации</w:t>
            </w:r>
          </w:p>
        </w:tc>
      </w:tr>
      <w:tr w:rsidR="00890137">
        <w:tc>
          <w:tcPr>
            <w:tcW w:w="510" w:type="dxa"/>
          </w:tcPr>
          <w:p w:rsidR="00890137" w:rsidRDefault="00890137">
            <w:pPr>
              <w:pStyle w:val="ConsPlusNormal"/>
              <w:jc w:val="center"/>
            </w:pPr>
            <w:r>
              <w:t>1</w:t>
            </w:r>
          </w:p>
        </w:tc>
        <w:tc>
          <w:tcPr>
            <w:tcW w:w="2381" w:type="dxa"/>
          </w:tcPr>
          <w:p w:rsidR="00890137" w:rsidRDefault="00890137">
            <w:pPr>
              <w:pStyle w:val="ConsPlusNormal"/>
            </w:pPr>
            <w:r>
              <w:t>Налог на доходы физических лиц</w:t>
            </w:r>
          </w:p>
        </w:tc>
        <w:tc>
          <w:tcPr>
            <w:tcW w:w="2494" w:type="dxa"/>
          </w:tcPr>
          <w:p w:rsidR="00890137" w:rsidRDefault="00890137">
            <w:pPr>
              <w:pStyle w:val="ConsPlusNormal"/>
            </w:pPr>
            <w:r>
              <w:t>фонд начисленной заработной платы</w:t>
            </w:r>
          </w:p>
        </w:tc>
        <w:tc>
          <w:tcPr>
            <w:tcW w:w="3685" w:type="dxa"/>
          </w:tcPr>
          <w:p w:rsidR="00890137" w:rsidRDefault="00890137">
            <w:pPr>
              <w:pStyle w:val="ConsPlusNormal"/>
            </w:pPr>
            <w:r>
              <w:t>по данным Министерства экономики Удмуртской Республики</w:t>
            </w:r>
          </w:p>
        </w:tc>
      </w:tr>
      <w:tr w:rsidR="00890137">
        <w:tc>
          <w:tcPr>
            <w:tcW w:w="510" w:type="dxa"/>
          </w:tcPr>
          <w:p w:rsidR="00890137" w:rsidRDefault="00890137">
            <w:pPr>
              <w:pStyle w:val="ConsPlusNormal"/>
              <w:jc w:val="center"/>
            </w:pPr>
            <w:r>
              <w:t>2</w:t>
            </w:r>
          </w:p>
        </w:tc>
        <w:tc>
          <w:tcPr>
            <w:tcW w:w="2381" w:type="dxa"/>
          </w:tcPr>
          <w:p w:rsidR="00890137" w:rsidRDefault="00890137">
            <w:pPr>
              <w:pStyle w:val="ConsPlusNormal"/>
            </w:pPr>
            <w:r>
              <w:t>Налог на имущество физических лиц</w:t>
            </w:r>
          </w:p>
        </w:tc>
        <w:tc>
          <w:tcPr>
            <w:tcW w:w="2494" w:type="dxa"/>
          </w:tcPr>
          <w:p w:rsidR="00890137" w:rsidRDefault="00890137">
            <w:pPr>
              <w:pStyle w:val="ConsPlusNormal"/>
            </w:pPr>
            <w:r>
              <w:t>кадастровая стоимость зданий, строений, помещений и сооружений</w:t>
            </w:r>
          </w:p>
        </w:tc>
        <w:tc>
          <w:tcPr>
            <w:tcW w:w="3685" w:type="dxa"/>
          </w:tcPr>
          <w:p w:rsidR="00890137" w:rsidRDefault="00890137">
            <w:pPr>
              <w:pStyle w:val="ConsPlusNormal"/>
            </w:pPr>
            <w:r>
              <w:t>отчет Управления Федеральной налоговой службы по Удмуртской Республике</w:t>
            </w:r>
          </w:p>
        </w:tc>
      </w:tr>
      <w:tr w:rsidR="00890137">
        <w:tc>
          <w:tcPr>
            <w:tcW w:w="510" w:type="dxa"/>
          </w:tcPr>
          <w:p w:rsidR="00890137" w:rsidRDefault="00890137">
            <w:pPr>
              <w:pStyle w:val="ConsPlusNormal"/>
              <w:jc w:val="center"/>
            </w:pPr>
            <w:r>
              <w:t>3</w:t>
            </w:r>
          </w:p>
        </w:tc>
        <w:tc>
          <w:tcPr>
            <w:tcW w:w="2381" w:type="dxa"/>
          </w:tcPr>
          <w:p w:rsidR="00890137" w:rsidRDefault="00890137">
            <w:pPr>
              <w:pStyle w:val="ConsPlusNormal"/>
            </w:pPr>
            <w:r>
              <w:t>Земельный налог</w:t>
            </w:r>
          </w:p>
        </w:tc>
        <w:tc>
          <w:tcPr>
            <w:tcW w:w="2494" w:type="dxa"/>
          </w:tcPr>
          <w:p w:rsidR="00890137" w:rsidRDefault="00890137">
            <w:pPr>
              <w:pStyle w:val="ConsPlusNormal"/>
            </w:pPr>
            <w:r>
              <w:t>кадастровая стоимость земельных участков</w:t>
            </w:r>
          </w:p>
        </w:tc>
        <w:tc>
          <w:tcPr>
            <w:tcW w:w="3685" w:type="dxa"/>
          </w:tcPr>
          <w:p w:rsidR="00890137" w:rsidRDefault="00890137">
            <w:pPr>
              <w:pStyle w:val="ConsPlusNormal"/>
            </w:pPr>
            <w:r>
              <w:t>отчет Управления Федеральной налоговой службы по Удмуртской Республике</w:t>
            </w:r>
          </w:p>
        </w:tc>
      </w:tr>
    </w:tbl>
    <w:p w:rsidR="00890137" w:rsidRDefault="00890137">
      <w:pPr>
        <w:pStyle w:val="ConsPlusNormal"/>
        <w:jc w:val="both"/>
      </w:pPr>
    </w:p>
    <w:p w:rsidR="00890137" w:rsidRDefault="00890137">
      <w:pPr>
        <w:pStyle w:val="ConsPlusNormal"/>
        <w:ind w:firstLine="540"/>
        <w:jc w:val="both"/>
      </w:pPr>
      <w:r>
        <w:t>4.6. Рассчитанный в рамках настоящей Методики налоговый потенциал не является прогнозируемым (планируемым, рекомендуемым) показателем доходов бюджетов муниципальных округов (городских округов) и используется только для сопоставления уровня расчетной бюджетной обеспеченности муниципальных округов (городских округов) в целях межбюджетного регулирования.</w:t>
      </w:r>
    </w:p>
    <w:p w:rsidR="00890137" w:rsidRDefault="00890137">
      <w:pPr>
        <w:pStyle w:val="ConsPlusNormal"/>
        <w:spacing w:before="220"/>
        <w:ind w:firstLine="540"/>
        <w:jc w:val="both"/>
      </w:pPr>
      <w:r>
        <w:t>5. Расчет индекса бюджетных расходов муниципальных округов (городских округов) производится с использованием нормативных расходов муниципальных округов (городских округов) по видам муниципальных услуг, включенным в репрезентативный перечень муниципальных услуг для расчета индекса бюджетных расходов, по формуле:</w:t>
      </w:r>
    </w:p>
    <w:p w:rsidR="00890137" w:rsidRDefault="00890137">
      <w:pPr>
        <w:pStyle w:val="ConsPlusNormal"/>
        <w:jc w:val="both"/>
      </w:pPr>
    </w:p>
    <w:p w:rsidR="00890137" w:rsidRDefault="00890137">
      <w:pPr>
        <w:pStyle w:val="ConsPlusNormal"/>
        <w:jc w:val="center"/>
      </w:pPr>
      <w:r>
        <w:rPr>
          <w:noProof/>
          <w:position w:val="-36"/>
        </w:rPr>
        <w:drawing>
          <wp:inline distT="0" distB="0" distL="0" distR="0">
            <wp:extent cx="1424940" cy="60325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2" cstate="print">
                      <a:extLst>
                        <a:ext uri="{28A0092B-C50C-407E-A947-70E740481C1C}">
                          <a14:useLocalDpi xmlns:a14="http://schemas.microsoft.com/office/drawing/2010/main" val="0"/>
                        </a:ext>
                      </a:extLst>
                    </a:blip>
                    <a:srcRect/>
                    <a:stretch>
                      <a:fillRect/>
                    </a:stretch>
                  </pic:blipFill>
                  <pic:spPr bwMode="auto">
                    <a:xfrm>
                      <a:off x="0" y="0"/>
                      <a:ext cx="1424940" cy="60325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ИБР</w:t>
      </w:r>
      <w:r>
        <w:rPr>
          <w:vertAlign w:val="subscript"/>
        </w:rPr>
        <w:t>i</w:t>
      </w:r>
      <w:r>
        <w:t xml:space="preserve"> - индекс бюджетных расходов i-го муниципального округа (городского округа);</w:t>
      </w:r>
    </w:p>
    <w:p w:rsidR="00890137" w:rsidRDefault="00890137">
      <w:pPr>
        <w:pStyle w:val="ConsPlusNormal"/>
        <w:spacing w:before="220"/>
        <w:ind w:firstLine="540"/>
        <w:jc w:val="both"/>
      </w:pPr>
      <w:r>
        <w:t>НР</w:t>
      </w:r>
      <w:r>
        <w:rPr>
          <w:vertAlign w:val="subscript"/>
        </w:rPr>
        <w:t>i</w:t>
      </w:r>
      <w:r>
        <w:t xml:space="preserve"> - нормативные расходы i-го муниципального округа (городского округа);</w:t>
      </w:r>
    </w:p>
    <w:p w:rsidR="00890137" w:rsidRDefault="00890137">
      <w:pPr>
        <w:pStyle w:val="ConsPlusNormal"/>
        <w:spacing w:before="220"/>
        <w:ind w:firstLine="540"/>
        <w:jc w:val="both"/>
      </w:pPr>
      <w:r>
        <w:t>Ч</w:t>
      </w:r>
      <w:r>
        <w:rPr>
          <w:vertAlign w:val="subscript"/>
        </w:rPr>
        <w:t>i</w:t>
      </w:r>
      <w:r>
        <w:t xml:space="preserve"> - численность постоянного населения i-го муниципального округа (городского округа);</w:t>
      </w:r>
    </w:p>
    <w:p w:rsidR="00890137" w:rsidRDefault="00890137">
      <w:pPr>
        <w:pStyle w:val="ConsPlusNormal"/>
        <w:spacing w:before="220"/>
        <w:ind w:firstLine="540"/>
        <w:jc w:val="both"/>
      </w:pPr>
      <w:r>
        <w:t>Ч - численность постоянного населения в Удмуртской Республике;</w:t>
      </w:r>
    </w:p>
    <w:p w:rsidR="00890137" w:rsidRDefault="00890137">
      <w:pPr>
        <w:pStyle w:val="ConsPlusNormal"/>
        <w:spacing w:before="220"/>
        <w:ind w:firstLine="540"/>
        <w:jc w:val="both"/>
      </w:pPr>
      <w:r>
        <w:t>n - количество муниципальных округов (городских округов) в Удмуртской Республике.</w:t>
      </w:r>
    </w:p>
    <w:p w:rsidR="00890137" w:rsidRDefault="00890137">
      <w:pPr>
        <w:pStyle w:val="ConsPlusNormal"/>
        <w:spacing w:before="220"/>
        <w:ind w:firstLine="540"/>
        <w:jc w:val="both"/>
      </w:pPr>
      <w:r>
        <w:t>5.1. Нормативные расходы i-го муниципального округа (городского округа) определяются как сумма нормативных расходов на оказание муниципальных услуг, включенных в репрезентативный перечень для расчета индекса бюджетных расходов, по формуле:</w:t>
      </w:r>
    </w:p>
    <w:p w:rsidR="00890137" w:rsidRDefault="00890137">
      <w:pPr>
        <w:pStyle w:val="ConsPlusNormal"/>
        <w:jc w:val="both"/>
      </w:pPr>
    </w:p>
    <w:p w:rsidR="00890137" w:rsidRDefault="00890137">
      <w:pPr>
        <w:pStyle w:val="ConsPlusNormal"/>
        <w:jc w:val="center"/>
      </w:pPr>
      <w:r>
        <w:rPr>
          <w:noProof/>
          <w:position w:val="-22"/>
        </w:rPr>
        <w:drawing>
          <wp:inline distT="0" distB="0" distL="0" distR="0">
            <wp:extent cx="1148080" cy="41910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3" cstate="print">
                      <a:extLst>
                        <a:ext uri="{28A0092B-C50C-407E-A947-70E740481C1C}">
                          <a14:useLocalDpi xmlns:a14="http://schemas.microsoft.com/office/drawing/2010/main" val="0"/>
                        </a:ext>
                      </a:extLst>
                    </a:blip>
                    <a:srcRect/>
                    <a:stretch>
                      <a:fillRect/>
                    </a:stretch>
                  </pic:blipFill>
                  <pic:spPr bwMode="auto">
                    <a:xfrm>
                      <a:off x="0" y="0"/>
                      <a:ext cx="1148080" cy="41910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НР</w:t>
      </w:r>
      <w:r>
        <w:rPr>
          <w:vertAlign w:val="subscript"/>
        </w:rPr>
        <w:t>i</w:t>
      </w:r>
      <w:r>
        <w:t xml:space="preserve"> - нормативные расходы i-го муниципального округа (городского округа);</w:t>
      </w:r>
    </w:p>
    <w:p w:rsidR="00890137" w:rsidRDefault="00890137">
      <w:pPr>
        <w:pStyle w:val="ConsPlusNormal"/>
        <w:spacing w:before="220"/>
        <w:ind w:firstLine="540"/>
        <w:jc w:val="both"/>
      </w:pPr>
      <w:r>
        <w:rPr>
          <w:noProof/>
          <w:position w:val="-8"/>
        </w:rPr>
        <w:drawing>
          <wp:inline distT="0" distB="0" distL="0" distR="0">
            <wp:extent cx="335280" cy="25146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4" cstate="print">
                      <a:extLst>
                        <a:ext uri="{28A0092B-C50C-407E-A947-70E740481C1C}">
                          <a14:useLocalDpi xmlns:a14="http://schemas.microsoft.com/office/drawing/2010/main" val="0"/>
                        </a:ext>
                      </a:extLst>
                    </a:blip>
                    <a:srcRect/>
                    <a:stretch>
                      <a:fillRect/>
                    </a:stretch>
                  </pic:blipFill>
                  <pic:spPr bwMode="auto">
                    <a:xfrm>
                      <a:off x="0" y="0"/>
                      <a:ext cx="335280" cy="251460"/>
                    </a:xfrm>
                    <a:prstGeom prst="rect">
                      <a:avLst/>
                    </a:prstGeom>
                    <a:noFill/>
                    <a:ln>
                      <a:noFill/>
                    </a:ln>
                  </pic:spPr>
                </pic:pic>
              </a:graphicData>
            </a:graphic>
          </wp:inline>
        </w:drawing>
      </w:r>
      <w:r>
        <w:t xml:space="preserve"> - нормативные расходы i-го муниципального округа (городского округа) по q-му виду муниципальных услуг;</w:t>
      </w:r>
    </w:p>
    <w:p w:rsidR="00890137" w:rsidRDefault="00890137">
      <w:pPr>
        <w:pStyle w:val="ConsPlusNormal"/>
        <w:spacing w:before="220"/>
        <w:ind w:firstLine="540"/>
        <w:jc w:val="both"/>
      </w:pPr>
      <w:r>
        <w:t>p - количество видов муниципальных услуг, включенных в репрезентативный перечень для оценки индекса бюджетных расходов муниципальных округов (городских округов).</w:t>
      </w:r>
    </w:p>
    <w:p w:rsidR="00890137" w:rsidRDefault="00890137">
      <w:pPr>
        <w:pStyle w:val="ConsPlusNormal"/>
        <w:spacing w:before="220"/>
        <w:ind w:firstLine="540"/>
        <w:jc w:val="both"/>
      </w:pPr>
      <w:r>
        <w:t>5.2. Нормативные расходы рассчитываются по видам муниципальных услуг, включенных в репрезентативный перечень для оценки индекса бюджетных расходов, на основе средних нормативов финансовых затрат и численности потребителей соответствующих муниципальных услуг с учетом объективных факторов, влияющих на стоимость предоставления муниципальных услуг, по формуле:</w:t>
      </w:r>
    </w:p>
    <w:p w:rsidR="00890137" w:rsidRDefault="00890137">
      <w:pPr>
        <w:pStyle w:val="ConsPlusNormal"/>
        <w:jc w:val="both"/>
      </w:pPr>
    </w:p>
    <w:p w:rsidR="00890137" w:rsidRDefault="00890137">
      <w:pPr>
        <w:pStyle w:val="ConsPlusNormal"/>
        <w:jc w:val="center"/>
      </w:pPr>
      <w:r>
        <w:rPr>
          <w:noProof/>
          <w:position w:val="-9"/>
        </w:rPr>
        <w:drawing>
          <wp:inline distT="0" distB="0" distL="0" distR="0">
            <wp:extent cx="1791970" cy="26225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5" cstate="print">
                      <a:extLst>
                        <a:ext uri="{28A0092B-C50C-407E-A947-70E740481C1C}">
                          <a14:useLocalDpi xmlns:a14="http://schemas.microsoft.com/office/drawing/2010/main" val="0"/>
                        </a:ext>
                      </a:extLst>
                    </a:blip>
                    <a:srcRect/>
                    <a:stretch>
                      <a:fillRect/>
                    </a:stretch>
                  </pic:blipFill>
                  <pic:spPr bwMode="auto">
                    <a:xfrm>
                      <a:off x="0" y="0"/>
                      <a:ext cx="1791970" cy="262255"/>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rPr>
          <w:noProof/>
          <w:position w:val="-8"/>
        </w:rPr>
        <w:drawing>
          <wp:inline distT="0" distB="0" distL="0" distR="0">
            <wp:extent cx="335280" cy="25146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6" cstate="print">
                      <a:extLst>
                        <a:ext uri="{28A0092B-C50C-407E-A947-70E740481C1C}">
                          <a14:useLocalDpi xmlns:a14="http://schemas.microsoft.com/office/drawing/2010/main" val="0"/>
                        </a:ext>
                      </a:extLst>
                    </a:blip>
                    <a:srcRect/>
                    <a:stretch>
                      <a:fillRect/>
                    </a:stretch>
                  </pic:blipFill>
                  <pic:spPr bwMode="auto">
                    <a:xfrm>
                      <a:off x="0" y="0"/>
                      <a:ext cx="335280" cy="251460"/>
                    </a:xfrm>
                    <a:prstGeom prst="rect">
                      <a:avLst/>
                    </a:prstGeom>
                    <a:noFill/>
                    <a:ln>
                      <a:noFill/>
                    </a:ln>
                  </pic:spPr>
                </pic:pic>
              </a:graphicData>
            </a:graphic>
          </wp:inline>
        </w:drawing>
      </w:r>
      <w:r>
        <w:t xml:space="preserve"> - нормативные расходы i-го муниципального округа (городского округа) по q-му виду муниципальных услуг;</w:t>
      </w:r>
    </w:p>
    <w:p w:rsidR="00890137" w:rsidRDefault="00890137">
      <w:pPr>
        <w:pStyle w:val="ConsPlusNormal"/>
        <w:spacing w:before="220"/>
        <w:ind w:firstLine="540"/>
        <w:jc w:val="both"/>
      </w:pPr>
      <w:r>
        <w:t>N</w:t>
      </w:r>
      <w:r>
        <w:rPr>
          <w:vertAlign w:val="superscript"/>
        </w:rPr>
        <w:t>q</w:t>
      </w:r>
      <w:r>
        <w:t xml:space="preserve"> - средний норматив финансовых затрат по муниципальным образованиям (группе муниципальных образований) на оказание q-го вида муниципальных услуг;</w:t>
      </w:r>
    </w:p>
    <w:p w:rsidR="00890137" w:rsidRDefault="00890137">
      <w:pPr>
        <w:pStyle w:val="ConsPlusNormal"/>
        <w:spacing w:before="220"/>
        <w:ind w:firstLine="540"/>
        <w:jc w:val="both"/>
      </w:pPr>
      <w:r>
        <w:rPr>
          <w:noProof/>
          <w:position w:val="-8"/>
        </w:rPr>
        <w:drawing>
          <wp:inline distT="0" distB="0" distL="0" distR="0">
            <wp:extent cx="234950" cy="25146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234950" cy="251460"/>
                    </a:xfrm>
                    <a:prstGeom prst="rect">
                      <a:avLst/>
                    </a:prstGeom>
                    <a:noFill/>
                    <a:ln>
                      <a:noFill/>
                    </a:ln>
                  </pic:spPr>
                </pic:pic>
              </a:graphicData>
            </a:graphic>
          </wp:inline>
        </w:drawing>
      </w:r>
      <w:r>
        <w:t xml:space="preserve"> - численность потребителей q-го вида муниципальных услуг в i-м муниципальном округе (городском округе);</w:t>
      </w:r>
    </w:p>
    <w:p w:rsidR="00890137" w:rsidRDefault="00890137">
      <w:pPr>
        <w:pStyle w:val="ConsPlusNormal"/>
        <w:spacing w:before="220"/>
        <w:ind w:firstLine="540"/>
        <w:jc w:val="both"/>
      </w:pPr>
      <w:r>
        <w:t>К</w:t>
      </w:r>
      <w:r>
        <w:rPr>
          <w:vertAlign w:val="subscript"/>
        </w:rPr>
        <w:t>1i</w:t>
      </w:r>
      <w:r>
        <w:t>, ..., К</w:t>
      </w:r>
      <w:r>
        <w:rPr>
          <w:vertAlign w:val="subscript"/>
        </w:rPr>
        <w:t>si</w:t>
      </w:r>
      <w:r>
        <w:t xml:space="preserve"> - коэффициенты, отражающие объективные факторы, влияющие на стоимость предоставления муниципальных услуг в i-м муниципальном округе (городском округе).</w:t>
      </w:r>
    </w:p>
    <w:p w:rsidR="00890137" w:rsidRDefault="00890137">
      <w:pPr>
        <w:pStyle w:val="ConsPlusNormal"/>
        <w:spacing w:before="220"/>
        <w:ind w:firstLine="540"/>
        <w:jc w:val="both"/>
      </w:pPr>
      <w:r>
        <w:t>5.3. Средние нормативы финансовых затрат определяются при формировании бюджета Удмуртской Республики по видам муниципальных услуг, включенным в репрезентативный перечень для расчета индекса бюджетных расходов, в расчете на одного потребителя. Средние нормативы финансовых затрат могут рассчитываться по группам муниципальных образований.</w:t>
      </w:r>
    </w:p>
    <w:p w:rsidR="00890137" w:rsidRDefault="00890137">
      <w:pPr>
        <w:pStyle w:val="ConsPlusNormal"/>
        <w:spacing w:before="220"/>
        <w:ind w:firstLine="540"/>
        <w:jc w:val="both"/>
      </w:pPr>
      <w:r>
        <w:t>5.4. Средние нормативы финансовых затрат по видам муниципальных услуг рассчитываются на основе фактических расходов и численности потребителей соответствующих муниципальных услуг в целом по бюджетам муниципальных округов и бюджетам городских округов.</w:t>
      </w:r>
    </w:p>
    <w:p w:rsidR="00890137" w:rsidRDefault="00890137">
      <w:pPr>
        <w:pStyle w:val="ConsPlusNormal"/>
        <w:spacing w:before="220"/>
        <w:ind w:firstLine="540"/>
        <w:jc w:val="both"/>
      </w:pPr>
      <w:r>
        <w:t>5.5. Фактические расходы на предоставление муниципальных услуг определяются на основе данных годового отчета об исполнении консолидированного бюджета Удмуртской Республики.</w:t>
      </w:r>
    </w:p>
    <w:p w:rsidR="00890137" w:rsidRDefault="00890137">
      <w:pPr>
        <w:pStyle w:val="ConsPlusNormal"/>
        <w:spacing w:before="220"/>
        <w:ind w:firstLine="540"/>
        <w:jc w:val="both"/>
      </w:pPr>
      <w:r>
        <w:t>5.6. Численность потребителей муниципальных услуг определяется на основе данных территориального органа государственной статистики по Удмуртской Республике и (или) отчета о выполнении плана по сети, штатам и контингентам в бюджетных учреждениях.</w:t>
      </w:r>
    </w:p>
    <w:p w:rsidR="00890137" w:rsidRDefault="00890137">
      <w:pPr>
        <w:pStyle w:val="ConsPlusNormal"/>
        <w:spacing w:before="220"/>
        <w:ind w:firstLine="540"/>
        <w:jc w:val="both"/>
      </w:pPr>
      <w:r>
        <w:t>5.7. В репрезентативный перечень муниципальных услуг для расчета индекса бюджетных расходов включаются основные виды муниципальных услуг из перечня вопросов местного значения муниципального округа (городского округа) в соответствии с таблицей 2.</w:t>
      </w:r>
    </w:p>
    <w:p w:rsidR="00890137" w:rsidRDefault="00890137">
      <w:pPr>
        <w:pStyle w:val="ConsPlusNormal"/>
        <w:jc w:val="both"/>
      </w:pPr>
    </w:p>
    <w:p w:rsidR="00890137" w:rsidRDefault="00890137">
      <w:pPr>
        <w:pStyle w:val="ConsPlusNormal"/>
        <w:jc w:val="right"/>
        <w:outlineLvl w:val="2"/>
      </w:pPr>
      <w:r>
        <w:t>Таблица 2</w:t>
      </w:r>
    </w:p>
    <w:p w:rsidR="00890137" w:rsidRDefault="00890137">
      <w:pPr>
        <w:pStyle w:val="ConsPlusNormal"/>
        <w:jc w:val="both"/>
      </w:pPr>
    </w:p>
    <w:p w:rsidR="00890137" w:rsidRDefault="00890137">
      <w:pPr>
        <w:pStyle w:val="ConsPlusTitle"/>
        <w:jc w:val="center"/>
      </w:pPr>
      <w:r>
        <w:t>Репрезентативный перечень муниципальных услуг для расчета</w:t>
      </w:r>
    </w:p>
    <w:p w:rsidR="00890137" w:rsidRDefault="00890137">
      <w:pPr>
        <w:pStyle w:val="ConsPlusTitle"/>
        <w:jc w:val="center"/>
      </w:pPr>
      <w:r>
        <w:t>индекса бюджетных расходов</w:t>
      </w:r>
    </w:p>
    <w:p w:rsidR="00890137" w:rsidRDefault="0089013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1644"/>
        <w:gridCol w:w="3572"/>
      </w:tblGrid>
      <w:tr w:rsidR="00890137">
        <w:tc>
          <w:tcPr>
            <w:tcW w:w="3855" w:type="dxa"/>
          </w:tcPr>
          <w:p w:rsidR="00890137" w:rsidRDefault="00890137">
            <w:pPr>
              <w:pStyle w:val="ConsPlusNormal"/>
              <w:jc w:val="center"/>
            </w:pPr>
            <w:r>
              <w:t>Виды муниципальных услуг</w:t>
            </w:r>
          </w:p>
        </w:tc>
        <w:tc>
          <w:tcPr>
            <w:tcW w:w="1644" w:type="dxa"/>
          </w:tcPr>
          <w:p w:rsidR="00890137" w:rsidRDefault="00890137">
            <w:pPr>
              <w:pStyle w:val="ConsPlusNormal"/>
              <w:jc w:val="center"/>
            </w:pPr>
            <w:r>
              <w:t>Категория потребителей</w:t>
            </w:r>
          </w:p>
        </w:tc>
        <w:tc>
          <w:tcPr>
            <w:tcW w:w="3572" w:type="dxa"/>
          </w:tcPr>
          <w:p w:rsidR="00890137" w:rsidRDefault="00890137">
            <w:pPr>
              <w:pStyle w:val="ConsPlusNormal"/>
              <w:jc w:val="center"/>
            </w:pPr>
            <w:r>
              <w:t>Коэффициенты, отражающие объективные факторы, влияющие на стоимость предоставления муниципальных услуг</w:t>
            </w:r>
          </w:p>
        </w:tc>
      </w:tr>
      <w:tr w:rsidR="00890137">
        <w:tc>
          <w:tcPr>
            <w:tcW w:w="3855" w:type="dxa"/>
          </w:tcPr>
          <w:p w:rsidR="00890137" w:rsidRDefault="00890137">
            <w:pPr>
              <w:pStyle w:val="ConsPlusNormal"/>
            </w:pPr>
            <w:r>
              <w:t>Управление в сфере осуществления местного самоуправления: в муниципальных округах; в городских округах</w:t>
            </w:r>
          </w:p>
        </w:tc>
        <w:tc>
          <w:tcPr>
            <w:tcW w:w="1644" w:type="dxa"/>
          </w:tcPr>
          <w:p w:rsidR="00890137" w:rsidRDefault="00890137">
            <w:pPr>
              <w:pStyle w:val="ConsPlusNormal"/>
              <w:jc w:val="center"/>
            </w:pPr>
            <w:r>
              <w:t>все население</w:t>
            </w:r>
          </w:p>
        </w:tc>
        <w:tc>
          <w:tcPr>
            <w:tcW w:w="3572" w:type="dxa"/>
          </w:tcPr>
          <w:p w:rsidR="00890137" w:rsidRDefault="00890137">
            <w:pPr>
              <w:pStyle w:val="ConsPlusNormal"/>
            </w:pPr>
            <w:r>
              <w:t>коэффициент масштаба, коэффициент удаленности</w:t>
            </w:r>
          </w:p>
        </w:tc>
      </w:tr>
      <w:tr w:rsidR="00890137">
        <w:tc>
          <w:tcPr>
            <w:tcW w:w="3855" w:type="dxa"/>
          </w:tcPr>
          <w:p w:rsidR="00890137" w:rsidRDefault="00890137">
            <w:pPr>
              <w:pStyle w:val="ConsPlusNormal"/>
            </w:pPr>
            <w:r>
              <w:t>Организация предоставления дошкольного образования</w:t>
            </w:r>
          </w:p>
        </w:tc>
        <w:tc>
          <w:tcPr>
            <w:tcW w:w="1644" w:type="dxa"/>
          </w:tcPr>
          <w:p w:rsidR="00890137" w:rsidRDefault="00890137">
            <w:pPr>
              <w:pStyle w:val="ConsPlusNormal"/>
              <w:jc w:val="center"/>
            </w:pPr>
            <w:r>
              <w:t>дети в возрасте 0 - 6 лет</w:t>
            </w:r>
          </w:p>
        </w:tc>
        <w:tc>
          <w:tcPr>
            <w:tcW w:w="3572" w:type="dxa"/>
          </w:tcPr>
          <w:p w:rsidR="00890137" w:rsidRDefault="00890137">
            <w:pPr>
              <w:pStyle w:val="ConsPlusNormal"/>
            </w:pPr>
            <w:r>
              <w:t>коэффициент дисперсности расселения, коэффициент стоимости коммунальных услуг, коэффициент спроса на муниципальную услугу, коэффициент транспортной доступности</w:t>
            </w:r>
          </w:p>
        </w:tc>
      </w:tr>
      <w:tr w:rsidR="00890137">
        <w:tc>
          <w:tcPr>
            <w:tcW w:w="3855" w:type="dxa"/>
          </w:tcPr>
          <w:p w:rsidR="00890137" w:rsidRDefault="00890137">
            <w:pPr>
              <w:pStyle w:val="ConsPlusNormal"/>
            </w:pPr>
            <w:r>
              <w:t>Организация предоставления общего и дополнительного образования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tc>
        <w:tc>
          <w:tcPr>
            <w:tcW w:w="1644" w:type="dxa"/>
          </w:tcPr>
          <w:p w:rsidR="00890137" w:rsidRDefault="00890137">
            <w:pPr>
              <w:pStyle w:val="ConsPlusNormal"/>
              <w:jc w:val="center"/>
            </w:pPr>
            <w:r>
              <w:t>учащиеся</w:t>
            </w:r>
          </w:p>
        </w:tc>
        <w:tc>
          <w:tcPr>
            <w:tcW w:w="3572" w:type="dxa"/>
          </w:tcPr>
          <w:p w:rsidR="00890137" w:rsidRDefault="00890137">
            <w:pPr>
              <w:pStyle w:val="ConsPlusNormal"/>
            </w:pPr>
            <w:r>
              <w:t>коэффициент дисперсности расселения, коэффициент стоимости коммунальных услуг, коэффициент спроса на муниципальную услугу, коэффициент транспортной доступности</w:t>
            </w:r>
          </w:p>
        </w:tc>
      </w:tr>
      <w:tr w:rsidR="00890137">
        <w:tc>
          <w:tcPr>
            <w:tcW w:w="3855" w:type="dxa"/>
          </w:tcPr>
          <w:p w:rsidR="00890137" w:rsidRDefault="00890137">
            <w:pPr>
              <w:pStyle w:val="ConsPlusNormal"/>
            </w:pPr>
            <w:r>
              <w:t>Создание условий для оказания медицинской помощи населению на территории муниципального округа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Российской Федерации бесплатной медицинской помощи</w:t>
            </w:r>
          </w:p>
        </w:tc>
        <w:tc>
          <w:tcPr>
            <w:tcW w:w="1644" w:type="dxa"/>
          </w:tcPr>
          <w:p w:rsidR="00890137" w:rsidRDefault="00890137">
            <w:pPr>
              <w:pStyle w:val="ConsPlusNormal"/>
              <w:jc w:val="center"/>
            </w:pPr>
            <w:r>
              <w:t>все население</w:t>
            </w:r>
          </w:p>
        </w:tc>
        <w:tc>
          <w:tcPr>
            <w:tcW w:w="3572" w:type="dxa"/>
          </w:tcPr>
          <w:p w:rsidR="00890137" w:rsidRDefault="00890137">
            <w:pPr>
              <w:pStyle w:val="ConsPlusNormal"/>
            </w:pPr>
            <w:r>
              <w:t>коэффициент дисперсности расселения, коэффициент стоимости коммунальных услуг, коэффициент спроса на муниципальную услугу, коэффициент транспортной доступности</w:t>
            </w:r>
          </w:p>
        </w:tc>
      </w:tr>
      <w:tr w:rsidR="00890137">
        <w:tc>
          <w:tcPr>
            <w:tcW w:w="3855" w:type="dxa"/>
          </w:tcPr>
          <w:p w:rsidR="00890137" w:rsidRDefault="00890137">
            <w:pPr>
              <w:pStyle w:val="ConsPlusNormal"/>
            </w:pPr>
            <w:r>
              <w:t xml:space="preserve">Организация библиотечного обслуживания населения, комплектование и обеспечение </w:t>
            </w:r>
            <w:r>
              <w:lastRenderedPageBreak/>
              <w:t>сохранности библиотечных фондов библиотек муниципального округа, городского округа</w:t>
            </w:r>
          </w:p>
        </w:tc>
        <w:tc>
          <w:tcPr>
            <w:tcW w:w="1644" w:type="dxa"/>
          </w:tcPr>
          <w:p w:rsidR="00890137" w:rsidRDefault="00890137">
            <w:pPr>
              <w:pStyle w:val="ConsPlusNormal"/>
              <w:jc w:val="center"/>
            </w:pPr>
            <w:r>
              <w:lastRenderedPageBreak/>
              <w:t>все население</w:t>
            </w:r>
          </w:p>
        </w:tc>
        <w:tc>
          <w:tcPr>
            <w:tcW w:w="3572" w:type="dxa"/>
          </w:tcPr>
          <w:p w:rsidR="00890137" w:rsidRDefault="00890137">
            <w:pPr>
              <w:pStyle w:val="ConsPlusNormal"/>
            </w:pPr>
            <w:r>
              <w:t xml:space="preserve">коэффициент дисперсности расселения, коэффициент стоимости коммунальных услуг, </w:t>
            </w:r>
            <w:r>
              <w:lastRenderedPageBreak/>
              <w:t>коэффициент спроса на муниципальную услугу, коэффициент транспортной доступности</w:t>
            </w:r>
          </w:p>
        </w:tc>
      </w:tr>
      <w:tr w:rsidR="00890137">
        <w:tc>
          <w:tcPr>
            <w:tcW w:w="3855" w:type="dxa"/>
          </w:tcPr>
          <w:p w:rsidR="00890137" w:rsidRDefault="00890137">
            <w:pPr>
              <w:pStyle w:val="ConsPlusNormal"/>
            </w:pPr>
            <w:r>
              <w:lastRenderedPageBreak/>
              <w:t>Создание условий для обеспечения жителей услугами по организации досуга и услугами организаций культуры</w:t>
            </w:r>
          </w:p>
        </w:tc>
        <w:tc>
          <w:tcPr>
            <w:tcW w:w="1644" w:type="dxa"/>
          </w:tcPr>
          <w:p w:rsidR="00890137" w:rsidRDefault="00890137">
            <w:pPr>
              <w:pStyle w:val="ConsPlusNormal"/>
              <w:jc w:val="center"/>
            </w:pPr>
            <w:r>
              <w:t>все население</w:t>
            </w:r>
          </w:p>
        </w:tc>
        <w:tc>
          <w:tcPr>
            <w:tcW w:w="3572" w:type="dxa"/>
          </w:tcPr>
          <w:p w:rsidR="00890137" w:rsidRDefault="00890137">
            <w:pPr>
              <w:pStyle w:val="ConsPlusNormal"/>
            </w:pPr>
            <w:r>
              <w:t>коэффициент дисперсности расселения, коэффициент стоимости коммунальных услуг, коэффициент транспортной доступности</w:t>
            </w:r>
          </w:p>
        </w:tc>
      </w:tr>
      <w:tr w:rsidR="00890137">
        <w:tc>
          <w:tcPr>
            <w:tcW w:w="3855" w:type="dxa"/>
          </w:tcPr>
          <w:p w:rsidR="00890137" w:rsidRDefault="00890137">
            <w:pPr>
              <w:pStyle w:val="ConsPlusNormal"/>
            </w:pPr>
            <w:r>
              <w:t>Обеспечение условий для развития на территории муниципального образования физической культуры и спорта, организация проведения официальных физкультурно-оздоровительных и спортивных мероприятий</w:t>
            </w:r>
          </w:p>
        </w:tc>
        <w:tc>
          <w:tcPr>
            <w:tcW w:w="1644" w:type="dxa"/>
          </w:tcPr>
          <w:p w:rsidR="00890137" w:rsidRDefault="00890137">
            <w:pPr>
              <w:pStyle w:val="ConsPlusNormal"/>
              <w:jc w:val="center"/>
            </w:pPr>
            <w:r>
              <w:t>все население</w:t>
            </w:r>
          </w:p>
        </w:tc>
        <w:tc>
          <w:tcPr>
            <w:tcW w:w="3572" w:type="dxa"/>
          </w:tcPr>
          <w:p w:rsidR="00890137" w:rsidRDefault="00890137">
            <w:pPr>
              <w:pStyle w:val="ConsPlusNormal"/>
            </w:pPr>
            <w:r>
              <w:t>коэффициент дисперсности расселения, коэффициент транспортной доступности</w:t>
            </w:r>
          </w:p>
        </w:tc>
      </w:tr>
      <w:tr w:rsidR="00890137">
        <w:tc>
          <w:tcPr>
            <w:tcW w:w="3855" w:type="dxa"/>
          </w:tcPr>
          <w:p w:rsidR="00890137" w:rsidRDefault="00890137">
            <w:pPr>
              <w:pStyle w:val="ConsPlusNormal"/>
            </w:pPr>
            <w:r>
              <w:t>Организация утилизации и переработка бытовых и промышленных отходов, содержание мест захоронения</w:t>
            </w:r>
          </w:p>
        </w:tc>
        <w:tc>
          <w:tcPr>
            <w:tcW w:w="1644" w:type="dxa"/>
          </w:tcPr>
          <w:p w:rsidR="00890137" w:rsidRDefault="00890137">
            <w:pPr>
              <w:pStyle w:val="ConsPlusNormal"/>
              <w:jc w:val="center"/>
            </w:pPr>
            <w:r>
              <w:t>все население</w:t>
            </w:r>
          </w:p>
        </w:tc>
        <w:tc>
          <w:tcPr>
            <w:tcW w:w="3572" w:type="dxa"/>
          </w:tcPr>
          <w:p w:rsidR="00890137" w:rsidRDefault="00890137">
            <w:pPr>
              <w:pStyle w:val="ConsPlusNormal"/>
            </w:pPr>
            <w:r>
              <w:t>коэффициент дисперсности расселения, коэффициент транспортной доступности</w:t>
            </w:r>
          </w:p>
        </w:tc>
      </w:tr>
      <w:tr w:rsidR="00890137">
        <w:tc>
          <w:tcPr>
            <w:tcW w:w="3855" w:type="dxa"/>
          </w:tcPr>
          <w:p w:rsidR="00890137" w:rsidRDefault="00890137">
            <w:pPr>
              <w:pStyle w:val="ConsPlusNormal"/>
            </w:pPr>
            <w:r>
              <w:t>Организация освещения улиц</w:t>
            </w:r>
          </w:p>
        </w:tc>
        <w:tc>
          <w:tcPr>
            <w:tcW w:w="1644" w:type="dxa"/>
          </w:tcPr>
          <w:p w:rsidR="00890137" w:rsidRDefault="00890137">
            <w:pPr>
              <w:pStyle w:val="ConsPlusNormal"/>
              <w:jc w:val="center"/>
            </w:pPr>
            <w:r>
              <w:t>все население</w:t>
            </w:r>
          </w:p>
        </w:tc>
        <w:tc>
          <w:tcPr>
            <w:tcW w:w="3572" w:type="dxa"/>
          </w:tcPr>
          <w:p w:rsidR="00890137" w:rsidRDefault="00890137">
            <w:pPr>
              <w:pStyle w:val="ConsPlusNormal"/>
            </w:pPr>
            <w:r>
              <w:t>коэффициент дисперсности расселения</w:t>
            </w:r>
          </w:p>
        </w:tc>
      </w:tr>
    </w:tbl>
    <w:p w:rsidR="00890137" w:rsidRDefault="00890137">
      <w:pPr>
        <w:pStyle w:val="ConsPlusNormal"/>
        <w:jc w:val="both"/>
      </w:pPr>
    </w:p>
    <w:p w:rsidR="00890137" w:rsidRDefault="00890137">
      <w:pPr>
        <w:pStyle w:val="ConsPlusNormal"/>
        <w:ind w:firstLine="540"/>
        <w:jc w:val="both"/>
      </w:pPr>
      <w:r>
        <w:t>5.8. Коэффициенты, отражающие объективные факторы, влияющие на стоимость предоставления муниципальных услуг, рассчитываются по формулам:</w:t>
      </w:r>
    </w:p>
    <w:p w:rsidR="00890137" w:rsidRDefault="00890137">
      <w:pPr>
        <w:pStyle w:val="ConsPlusNormal"/>
        <w:spacing w:before="220"/>
        <w:ind w:firstLine="540"/>
        <w:jc w:val="both"/>
      </w:pPr>
      <w:r>
        <w:t>1) коэффициент масштаба для муниципальных округов:</w:t>
      </w:r>
    </w:p>
    <w:p w:rsidR="00890137" w:rsidRDefault="00890137">
      <w:pPr>
        <w:pStyle w:val="ConsPlusNormal"/>
        <w:jc w:val="both"/>
      </w:pPr>
    </w:p>
    <w:p w:rsidR="00890137" w:rsidRDefault="00890137">
      <w:pPr>
        <w:pStyle w:val="ConsPlusNormal"/>
        <w:jc w:val="center"/>
      </w:pPr>
      <w:r>
        <w:rPr>
          <w:noProof/>
          <w:position w:val="-27"/>
        </w:rPr>
        <w:drawing>
          <wp:inline distT="0" distB="0" distL="0" distR="0">
            <wp:extent cx="1995170" cy="48641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8" cstate="print">
                      <a:extLst>
                        <a:ext uri="{28A0092B-C50C-407E-A947-70E740481C1C}">
                          <a14:useLocalDpi xmlns:a14="http://schemas.microsoft.com/office/drawing/2010/main" val="0"/>
                        </a:ext>
                      </a:extLst>
                    </a:blip>
                    <a:srcRect/>
                    <a:stretch>
                      <a:fillRect/>
                    </a:stretch>
                  </pic:blipFill>
                  <pic:spPr bwMode="auto">
                    <a:xfrm>
                      <a:off x="0" y="0"/>
                      <a:ext cx="1995170" cy="48641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К</w:t>
      </w:r>
      <w:r>
        <w:rPr>
          <w:vertAlign w:val="subscript"/>
        </w:rPr>
        <w:t>1i(МР)</w:t>
      </w:r>
      <w:r>
        <w:t xml:space="preserve"> - коэффициент масштаба в i-м муниципальном округе, учитывает снижение (увеличение) расходов на предоставление муниципальной услуги, связанное с увеличением (снижением) количества потребителей муниципальной услуги;</w:t>
      </w:r>
    </w:p>
    <w:p w:rsidR="00890137" w:rsidRDefault="00890137">
      <w:pPr>
        <w:pStyle w:val="ConsPlusNormal"/>
        <w:spacing w:before="220"/>
        <w:ind w:firstLine="540"/>
        <w:jc w:val="both"/>
      </w:pPr>
      <w:r>
        <w:t>Ч</w:t>
      </w:r>
      <w:r>
        <w:rPr>
          <w:vertAlign w:val="subscript"/>
        </w:rPr>
        <w:t>i</w:t>
      </w:r>
      <w:r>
        <w:t xml:space="preserve"> - численность постоянного населения i-го муниципального округа;</w:t>
      </w:r>
    </w:p>
    <w:p w:rsidR="00890137" w:rsidRDefault="00890137">
      <w:pPr>
        <w:pStyle w:val="ConsPlusNormal"/>
        <w:spacing w:before="220"/>
        <w:ind w:firstLine="540"/>
        <w:jc w:val="both"/>
      </w:pPr>
      <w:r>
        <w:t>Ч</w:t>
      </w:r>
      <w:r>
        <w:rPr>
          <w:vertAlign w:val="subscript"/>
        </w:rPr>
        <w:t>ср(МР)</w:t>
      </w:r>
      <w:r>
        <w:t xml:space="preserve"> - средняя численность постоянного населения в муниципальных округах в Удмуртской Республике, рассчитываемая как отношение численности постоянного населения муниципальных округов к количеству муниципальных округов;</w:t>
      </w:r>
    </w:p>
    <w:p w:rsidR="00890137" w:rsidRDefault="00890137">
      <w:pPr>
        <w:pStyle w:val="ConsPlusNormal"/>
        <w:spacing w:before="220"/>
        <w:ind w:firstLine="540"/>
        <w:jc w:val="both"/>
      </w:pPr>
      <w:r>
        <w:t>2) коэффициент дисперсности расселения для муниципальных округов:</w:t>
      </w:r>
    </w:p>
    <w:p w:rsidR="00890137" w:rsidRDefault="00890137">
      <w:pPr>
        <w:pStyle w:val="ConsPlusNormal"/>
        <w:jc w:val="both"/>
      </w:pPr>
    </w:p>
    <w:p w:rsidR="00890137" w:rsidRDefault="00890137">
      <w:pPr>
        <w:pStyle w:val="ConsPlusNormal"/>
        <w:jc w:val="center"/>
      </w:pPr>
      <w:r>
        <w:t>К</w:t>
      </w:r>
      <w:r>
        <w:rPr>
          <w:vertAlign w:val="subscript"/>
        </w:rPr>
        <w:t>2i</w:t>
      </w:r>
      <w:r>
        <w:t xml:space="preserve"> = 1 + 0,2 x V</w:t>
      </w:r>
      <w:r>
        <w:rPr>
          <w:vertAlign w:val="subscript"/>
        </w:rPr>
        <w:t>i</w:t>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К</w:t>
      </w:r>
      <w:r>
        <w:rPr>
          <w:vertAlign w:val="subscript"/>
        </w:rPr>
        <w:t>2i</w:t>
      </w:r>
      <w:r>
        <w:t xml:space="preserve"> - коэффициент дисперсности расселения в i-м муниципальном округе, учитывает </w:t>
      </w:r>
      <w:r>
        <w:lastRenderedPageBreak/>
        <w:t>дополнительные расходы на предоставление муниципальной услуги в населенных пунктах с численностью населения не более 500 человек;</w:t>
      </w:r>
    </w:p>
    <w:p w:rsidR="00890137" w:rsidRDefault="00890137">
      <w:pPr>
        <w:pStyle w:val="ConsPlusNormal"/>
        <w:spacing w:before="220"/>
        <w:ind w:firstLine="540"/>
        <w:jc w:val="both"/>
      </w:pPr>
      <w:r>
        <w:t>V</w:t>
      </w:r>
      <w:r>
        <w:rPr>
          <w:vertAlign w:val="subscript"/>
        </w:rPr>
        <w:t>i</w:t>
      </w:r>
      <w:r>
        <w:t xml:space="preserve"> - удельный вес постоянного населения в i-м муниципальном округе, проживающего в населенных пунктах с численностью населения не более 500 человек;</w:t>
      </w:r>
    </w:p>
    <w:p w:rsidR="00890137" w:rsidRDefault="00890137">
      <w:pPr>
        <w:pStyle w:val="ConsPlusNormal"/>
        <w:spacing w:before="220"/>
        <w:ind w:firstLine="540"/>
        <w:jc w:val="both"/>
      </w:pPr>
      <w:r>
        <w:t>3) коэффициент стоимости коммунальных услуг:</w:t>
      </w:r>
    </w:p>
    <w:p w:rsidR="00890137" w:rsidRDefault="00890137">
      <w:pPr>
        <w:pStyle w:val="ConsPlusNormal"/>
        <w:jc w:val="both"/>
      </w:pPr>
    </w:p>
    <w:p w:rsidR="00890137" w:rsidRDefault="00890137">
      <w:pPr>
        <w:pStyle w:val="ConsPlusNormal"/>
        <w:jc w:val="center"/>
      </w:pPr>
      <w:r>
        <w:rPr>
          <w:noProof/>
          <w:position w:val="-25"/>
        </w:rPr>
        <w:drawing>
          <wp:inline distT="0" distB="0" distL="0" distR="0">
            <wp:extent cx="1760220" cy="46101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1760220" cy="46101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К</w:t>
      </w:r>
      <w:r>
        <w:rPr>
          <w:vertAlign w:val="subscript"/>
        </w:rPr>
        <w:t>3i</w:t>
      </w:r>
      <w:r>
        <w:t xml:space="preserve"> - коэффициент стоимости коммунальных услуг для бюджетных учреждений в i-м муниципальном округе (городском округе), учитывает различия в стоимости видов топлива, используемых в муниципальных образованиях, и тарифов на оплату жилищно-коммунальных услуг, установленных на территориях муниципальных образований;</w:t>
      </w:r>
    </w:p>
    <w:p w:rsidR="00890137" w:rsidRDefault="00890137">
      <w:pPr>
        <w:pStyle w:val="ConsPlusNormal"/>
        <w:spacing w:before="220"/>
        <w:ind w:firstLine="540"/>
        <w:jc w:val="both"/>
      </w:pPr>
      <w:r>
        <w:rPr>
          <w:noProof/>
          <w:position w:val="-8"/>
        </w:rPr>
        <w:drawing>
          <wp:inline distT="0" distB="0" distL="0" distR="0">
            <wp:extent cx="251460" cy="2514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0"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 расходы на оплату коммунальных услуг (с учетом приобретения топливно-энергетических ресурсов) в i-м муниципальном округе (городском округе) в отчетном периоде &lt;1&gt;;</w:t>
      </w:r>
    </w:p>
    <w:p w:rsidR="00890137" w:rsidRDefault="00890137">
      <w:pPr>
        <w:pStyle w:val="ConsPlusNormal"/>
        <w:spacing w:before="220"/>
        <w:ind w:firstLine="540"/>
        <w:jc w:val="both"/>
      </w:pPr>
      <w:r>
        <w:t>Р</w:t>
      </w:r>
      <w:r>
        <w:rPr>
          <w:vertAlign w:val="superscript"/>
        </w:rPr>
        <w:t>ку</w:t>
      </w:r>
      <w:r>
        <w:t xml:space="preserve"> - расходы на оплату коммунальных услуг (с учетом приобретения топливно-энергетических ресурсов) во всех муниципальных округах (городских округах) в отчетном периоде &lt;1&gt;;</w:t>
      </w:r>
    </w:p>
    <w:p w:rsidR="00890137" w:rsidRDefault="00890137">
      <w:pPr>
        <w:pStyle w:val="ConsPlusNormal"/>
        <w:spacing w:before="220"/>
        <w:ind w:firstLine="540"/>
        <w:jc w:val="both"/>
      </w:pPr>
      <w:r>
        <w:t>--------------------------------</w:t>
      </w:r>
    </w:p>
    <w:p w:rsidR="00890137" w:rsidRDefault="00890137">
      <w:pPr>
        <w:pStyle w:val="ConsPlusNormal"/>
        <w:spacing w:before="220"/>
        <w:ind w:firstLine="540"/>
        <w:jc w:val="both"/>
      </w:pPr>
      <w:r>
        <w:t>&lt;1&gt; Производится корректировка на изменение кредиторской задолженности.</w:t>
      </w:r>
    </w:p>
    <w:p w:rsidR="00890137" w:rsidRDefault="00890137">
      <w:pPr>
        <w:pStyle w:val="ConsPlusNormal"/>
        <w:jc w:val="both"/>
      </w:pPr>
    </w:p>
    <w:p w:rsidR="00890137" w:rsidRDefault="00890137">
      <w:pPr>
        <w:pStyle w:val="ConsPlusNormal"/>
        <w:ind w:firstLine="540"/>
        <w:jc w:val="both"/>
      </w:pPr>
      <w:r>
        <w:t>Ч</w:t>
      </w:r>
      <w:r>
        <w:rPr>
          <w:vertAlign w:val="subscript"/>
        </w:rPr>
        <w:t>i</w:t>
      </w:r>
      <w:r>
        <w:t xml:space="preserve"> - численность потребителей муниципальной услуги в i-м муниципальном округе (городском округе);</w:t>
      </w:r>
    </w:p>
    <w:p w:rsidR="00890137" w:rsidRDefault="00890137">
      <w:pPr>
        <w:pStyle w:val="ConsPlusNormal"/>
        <w:spacing w:before="220"/>
        <w:ind w:firstLine="540"/>
        <w:jc w:val="both"/>
      </w:pPr>
      <w:r>
        <w:t>Ч - численность потребителей муниципальной услуги во всех муниципальных округах (городских округах) в Удмуртской Республике;</w:t>
      </w:r>
    </w:p>
    <w:p w:rsidR="00890137" w:rsidRDefault="00890137">
      <w:pPr>
        <w:pStyle w:val="ConsPlusNormal"/>
        <w:spacing w:before="220"/>
        <w:ind w:firstLine="540"/>
        <w:jc w:val="both"/>
      </w:pPr>
      <w:r>
        <w:t>d</w:t>
      </w:r>
      <w:r>
        <w:rPr>
          <w:vertAlign w:val="subscript"/>
        </w:rPr>
        <w:t>i</w:t>
      </w:r>
      <w:r>
        <w:t xml:space="preserve"> - доля расходов на оплату коммунальных услуг (с учетом приобретения топливно-энергетических ресурсов) во всех расходах на предоставление муниципальной услуги в i-м муниципальном округе (городском округе);</w:t>
      </w:r>
    </w:p>
    <w:p w:rsidR="00890137" w:rsidRDefault="00890137">
      <w:pPr>
        <w:pStyle w:val="ConsPlusNormal"/>
        <w:spacing w:before="220"/>
        <w:ind w:firstLine="540"/>
        <w:jc w:val="both"/>
      </w:pPr>
      <w:r>
        <w:t>4) коэффициент удаленности:</w:t>
      </w:r>
    </w:p>
    <w:p w:rsidR="00890137" w:rsidRDefault="00890137">
      <w:pPr>
        <w:pStyle w:val="ConsPlusNormal"/>
        <w:jc w:val="both"/>
      </w:pPr>
    </w:p>
    <w:p w:rsidR="00890137" w:rsidRDefault="00890137">
      <w:pPr>
        <w:pStyle w:val="ConsPlusNormal"/>
        <w:jc w:val="center"/>
      </w:pPr>
      <w:r>
        <w:rPr>
          <w:noProof/>
          <w:position w:val="-26"/>
        </w:rPr>
        <w:drawing>
          <wp:inline distT="0" distB="0" distL="0" distR="0">
            <wp:extent cx="1508760" cy="47752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1508760" cy="47752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К</w:t>
      </w:r>
      <w:r>
        <w:rPr>
          <w:vertAlign w:val="subscript"/>
        </w:rPr>
        <w:t>4i</w:t>
      </w:r>
      <w:r>
        <w:t xml:space="preserve"> - коэффициент удаленности в i-м муниципальном округе (городском округе);</w:t>
      </w:r>
    </w:p>
    <w:p w:rsidR="00890137" w:rsidRDefault="00890137">
      <w:pPr>
        <w:pStyle w:val="ConsPlusNormal"/>
        <w:spacing w:before="220"/>
        <w:ind w:firstLine="540"/>
        <w:jc w:val="both"/>
      </w:pPr>
      <w:r>
        <w:t>РРЦ</w:t>
      </w:r>
      <w:r>
        <w:rPr>
          <w:vertAlign w:val="subscript"/>
        </w:rPr>
        <w:t>i</w:t>
      </w:r>
      <w:r>
        <w:t xml:space="preserve"> - расстояние от центра i-го муниципального округа (городского округа) до г. Ижевска;</w:t>
      </w:r>
    </w:p>
    <w:p w:rsidR="00890137" w:rsidRDefault="00890137">
      <w:pPr>
        <w:pStyle w:val="ConsPlusNormal"/>
        <w:spacing w:before="220"/>
        <w:ind w:firstLine="540"/>
        <w:jc w:val="both"/>
      </w:pPr>
      <w:r>
        <w:t>СУМ РРЦ</w:t>
      </w:r>
      <w:r>
        <w:rPr>
          <w:vertAlign w:val="subscript"/>
        </w:rPr>
        <w:t>i</w:t>
      </w:r>
      <w:r>
        <w:t xml:space="preserve"> - суммарное расстояние от центров всех муниципальных округов (городских округов) до г. Ижевска;</w:t>
      </w:r>
    </w:p>
    <w:p w:rsidR="00890137" w:rsidRDefault="00890137">
      <w:pPr>
        <w:pStyle w:val="ConsPlusNormal"/>
        <w:spacing w:before="220"/>
        <w:ind w:firstLine="540"/>
        <w:jc w:val="both"/>
      </w:pPr>
      <w:r>
        <w:lastRenderedPageBreak/>
        <w:t>5) коэффициент спроса на муниципальную услугу:</w:t>
      </w:r>
    </w:p>
    <w:p w:rsidR="00890137" w:rsidRDefault="00890137">
      <w:pPr>
        <w:pStyle w:val="ConsPlusNormal"/>
        <w:jc w:val="both"/>
      </w:pPr>
    </w:p>
    <w:p w:rsidR="00890137" w:rsidRDefault="00890137">
      <w:pPr>
        <w:pStyle w:val="ConsPlusNormal"/>
        <w:jc w:val="center"/>
      </w:pPr>
      <w:r>
        <w:rPr>
          <w:noProof/>
          <w:position w:val="-27"/>
        </w:rPr>
        <w:drawing>
          <wp:inline distT="0" distB="0" distL="0" distR="0">
            <wp:extent cx="1189990" cy="48641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2" cstate="print">
                      <a:extLst>
                        <a:ext uri="{28A0092B-C50C-407E-A947-70E740481C1C}">
                          <a14:useLocalDpi xmlns:a14="http://schemas.microsoft.com/office/drawing/2010/main" val="0"/>
                        </a:ext>
                      </a:extLst>
                    </a:blip>
                    <a:srcRect/>
                    <a:stretch>
                      <a:fillRect/>
                    </a:stretch>
                  </pic:blipFill>
                  <pic:spPr bwMode="auto">
                    <a:xfrm>
                      <a:off x="0" y="0"/>
                      <a:ext cx="1189990" cy="48641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К</w:t>
      </w:r>
      <w:r>
        <w:rPr>
          <w:vertAlign w:val="subscript"/>
        </w:rPr>
        <w:t>5i</w:t>
      </w:r>
      <w:r>
        <w:t xml:space="preserve"> - коэффициент спроса на муниципальную услугу в i-м муниципальном округе (городском округе) (рассчитывается для i-й муниципальной услуги отдельно);</w:t>
      </w:r>
    </w:p>
    <w:p w:rsidR="00890137" w:rsidRDefault="00890137">
      <w:pPr>
        <w:pStyle w:val="ConsPlusNormal"/>
        <w:spacing w:before="220"/>
        <w:ind w:firstLine="540"/>
        <w:jc w:val="both"/>
      </w:pPr>
      <w:r>
        <w:t>П</w:t>
      </w:r>
      <w:r>
        <w:rPr>
          <w:vertAlign w:val="subscript"/>
        </w:rPr>
        <w:t>i</w:t>
      </w:r>
      <w:r>
        <w:t xml:space="preserve"> - численность потребителей муниципальной услуги в i-м муниципальном округе (городском округе);</w:t>
      </w:r>
    </w:p>
    <w:p w:rsidR="00890137" w:rsidRDefault="00890137">
      <w:pPr>
        <w:pStyle w:val="ConsPlusNormal"/>
        <w:spacing w:before="220"/>
        <w:ind w:firstLine="540"/>
        <w:jc w:val="both"/>
      </w:pPr>
      <w:r>
        <w:t>Ч</w:t>
      </w:r>
      <w:r>
        <w:rPr>
          <w:vertAlign w:val="subscript"/>
        </w:rPr>
        <w:t>i</w:t>
      </w:r>
      <w:r>
        <w:t xml:space="preserve"> - численность постоянного населения i-го муниципального округа (городского округа);</w:t>
      </w:r>
    </w:p>
    <w:p w:rsidR="00890137" w:rsidRDefault="00890137">
      <w:pPr>
        <w:pStyle w:val="ConsPlusNormal"/>
        <w:spacing w:before="220"/>
        <w:ind w:firstLine="540"/>
        <w:jc w:val="both"/>
      </w:pPr>
      <w:r>
        <w:t>П</w:t>
      </w:r>
      <w:r>
        <w:rPr>
          <w:vertAlign w:val="subscript"/>
        </w:rPr>
        <w:t>ср</w:t>
      </w:r>
      <w:r>
        <w:t xml:space="preserve"> - средняя численность потребителей муниципальной услуги во всех муниципальных округах (городских округах);</w:t>
      </w:r>
    </w:p>
    <w:p w:rsidR="00890137" w:rsidRDefault="00890137">
      <w:pPr>
        <w:pStyle w:val="ConsPlusNormal"/>
        <w:spacing w:before="220"/>
        <w:ind w:firstLine="540"/>
        <w:jc w:val="both"/>
      </w:pPr>
      <w:r>
        <w:t>Ч</w:t>
      </w:r>
      <w:r>
        <w:rPr>
          <w:vertAlign w:val="subscript"/>
        </w:rPr>
        <w:t>ср</w:t>
      </w:r>
      <w:r>
        <w:t xml:space="preserve"> - средняя численность постоянного населения во всех муниципальных округах (городских округах).</w:t>
      </w:r>
    </w:p>
    <w:p w:rsidR="00890137" w:rsidRDefault="00890137">
      <w:pPr>
        <w:pStyle w:val="ConsPlusNormal"/>
        <w:spacing w:before="220"/>
        <w:ind w:firstLine="540"/>
        <w:jc w:val="both"/>
      </w:pPr>
      <w:r>
        <w:t>Для муниципальной услуги "Создание условий для оказания медицинской помощи населению на территории муниципального округа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Российской Федерации бесплатной медицинской помощи":</w:t>
      </w:r>
    </w:p>
    <w:p w:rsidR="00890137" w:rsidRDefault="00890137">
      <w:pPr>
        <w:pStyle w:val="ConsPlusNormal"/>
        <w:spacing w:before="220"/>
        <w:ind w:firstLine="540"/>
        <w:jc w:val="both"/>
      </w:pPr>
      <w:r>
        <w:t>П</w:t>
      </w:r>
      <w:r>
        <w:rPr>
          <w:vertAlign w:val="subscript"/>
        </w:rPr>
        <w:t>i</w:t>
      </w:r>
      <w:r>
        <w:t xml:space="preserve"> - численность постоянного населения i-го муниципального округа (городского округа) моложе трудоспособного возраста и численность постоянного населения i-го муниципального округа (городского округа) старше трудоспособного возраста;</w:t>
      </w:r>
    </w:p>
    <w:p w:rsidR="00890137" w:rsidRDefault="00890137">
      <w:pPr>
        <w:pStyle w:val="ConsPlusNormal"/>
        <w:spacing w:before="220"/>
        <w:ind w:firstLine="540"/>
        <w:jc w:val="both"/>
      </w:pPr>
      <w:r>
        <w:t>П</w:t>
      </w:r>
      <w:r>
        <w:rPr>
          <w:vertAlign w:val="subscript"/>
        </w:rPr>
        <w:t>ср</w:t>
      </w:r>
      <w:r>
        <w:t xml:space="preserve"> - средняя численность постоянного населения во всех муниципальных округах (городских округах) моложе трудоспособного возраста и средняя численность постоянного населения во всех муниципальных округах (городских округах) старше трудоспособного возраста;</w:t>
      </w:r>
    </w:p>
    <w:p w:rsidR="00890137" w:rsidRDefault="00890137">
      <w:pPr>
        <w:pStyle w:val="ConsPlusNormal"/>
        <w:spacing w:before="220"/>
        <w:ind w:firstLine="540"/>
        <w:jc w:val="both"/>
      </w:pPr>
      <w:r>
        <w:t>6) коэффициент транспортной доступности:</w:t>
      </w:r>
    </w:p>
    <w:p w:rsidR="00890137" w:rsidRDefault="00890137">
      <w:pPr>
        <w:pStyle w:val="ConsPlusNormal"/>
        <w:jc w:val="both"/>
      </w:pPr>
    </w:p>
    <w:p w:rsidR="00890137" w:rsidRDefault="00890137">
      <w:pPr>
        <w:pStyle w:val="ConsPlusNormal"/>
        <w:jc w:val="center"/>
      </w:pPr>
      <w:r>
        <w:rPr>
          <w:noProof/>
          <w:position w:val="-33"/>
        </w:rPr>
        <w:drawing>
          <wp:inline distT="0" distB="0" distL="0" distR="0">
            <wp:extent cx="3075940" cy="56134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3" cstate="print">
                      <a:extLst>
                        <a:ext uri="{28A0092B-C50C-407E-A947-70E740481C1C}">
                          <a14:useLocalDpi xmlns:a14="http://schemas.microsoft.com/office/drawing/2010/main" val="0"/>
                        </a:ext>
                      </a:extLst>
                    </a:blip>
                    <a:srcRect/>
                    <a:stretch>
                      <a:fillRect/>
                    </a:stretch>
                  </pic:blipFill>
                  <pic:spPr bwMode="auto">
                    <a:xfrm>
                      <a:off x="0" y="0"/>
                      <a:ext cx="3075940" cy="56134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К</w:t>
      </w:r>
      <w:r>
        <w:rPr>
          <w:vertAlign w:val="subscript"/>
        </w:rPr>
        <w:t>6i</w:t>
      </w:r>
      <w:r>
        <w:t xml:space="preserve"> - коэффициент транспортной доступности i-го муниципального округа;</w:t>
      </w:r>
    </w:p>
    <w:p w:rsidR="00890137" w:rsidRDefault="00890137">
      <w:pPr>
        <w:pStyle w:val="ConsPlusNormal"/>
        <w:spacing w:before="220"/>
        <w:ind w:firstLine="540"/>
        <w:jc w:val="both"/>
      </w:pPr>
      <w:r>
        <w:t>Кгрунт</w:t>
      </w:r>
      <w:r>
        <w:rPr>
          <w:vertAlign w:val="subscript"/>
        </w:rPr>
        <w:t>i</w:t>
      </w:r>
      <w:r>
        <w:t>, Кпер</w:t>
      </w:r>
      <w:r>
        <w:rPr>
          <w:vertAlign w:val="subscript"/>
        </w:rPr>
        <w:t>i</w:t>
      </w:r>
      <w:r>
        <w:t>, Ксез</w:t>
      </w:r>
      <w:r>
        <w:rPr>
          <w:vertAlign w:val="subscript"/>
        </w:rPr>
        <w:t>i</w:t>
      </w:r>
      <w:r>
        <w:t xml:space="preserve"> - увеличивают коэффициент транспортной доступности в зависимости от доли дорог i-го муниципального округа соответственно с грунтовым и полевым покрытием, покрытием переходного типа и сезонных дорог;</w:t>
      </w:r>
    </w:p>
    <w:p w:rsidR="00890137" w:rsidRDefault="00890137">
      <w:pPr>
        <w:pStyle w:val="ConsPlusNormal"/>
        <w:spacing w:before="220"/>
        <w:ind w:firstLine="540"/>
        <w:jc w:val="both"/>
      </w:pPr>
      <w:r>
        <w:t>Ч</w:t>
      </w:r>
      <w:r>
        <w:rPr>
          <w:vertAlign w:val="subscript"/>
        </w:rPr>
        <w:t>i</w:t>
      </w:r>
      <w:r>
        <w:t xml:space="preserve"> - численность постоянного населения i-го муниципального округа;</w:t>
      </w:r>
    </w:p>
    <w:p w:rsidR="00890137" w:rsidRDefault="00890137">
      <w:pPr>
        <w:pStyle w:val="ConsPlusNormal"/>
        <w:spacing w:before="220"/>
        <w:ind w:firstLine="540"/>
        <w:jc w:val="both"/>
      </w:pPr>
      <w:r>
        <w:t>Ч</w:t>
      </w:r>
      <w:r>
        <w:rPr>
          <w:vertAlign w:val="subscript"/>
        </w:rPr>
        <w:t>р</w:t>
      </w:r>
      <w:r>
        <w:t xml:space="preserve"> - численность постоянного населения во всех муниципальных округах;</w:t>
      </w:r>
    </w:p>
    <w:p w:rsidR="00890137" w:rsidRDefault="00890137">
      <w:pPr>
        <w:pStyle w:val="ConsPlusNormal"/>
        <w:spacing w:before="220"/>
        <w:ind w:firstLine="540"/>
        <w:jc w:val="both"/>
      </w:pPr>
      <w:r>
        <w:lastRenderedPageBreak/>
        <w:t>6.1) корректирующий коэффициент грунтовых и полевых автомобильных дорог для i-го муниципального округа рассчитывается по формуле:</w:t>
      </w:r>
    </w:p>
    <w:p w:rsidR="00890137" w:rsidRDefault="00890137">
      <w:pPr>
        <w:pStyle w:val="ConsPlusNormal"/>
        <w:jc w:val="both"/>
      </w:pPr>
    </w:p>
    <w:p w:rsidR="00890137" w:rsidRDefault="00890137">
      <w:pPr>
        <w:pStyle w:val="ConsPlusNormal"/>
        <w:jc w:val="center"/>
      </w:pPr>
      <w:r>
        <w:rPr>
          <w:noProof/>
          <w:position w:val="-26"/>
        </w:rPr>
        <w:drawing>
          <wp:inline distT="0" distB="0" distL="0" distR="0">
            <wp:extent cx="1383030" cy="47752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1383030" cy="47752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Кгрунт</w:t>
      </w:r>
      <w:r>
        <w:rPr>
          <w:vertAlign w:val="subscript"/>
        </w:rPr>
        <w:t>i</w:t>
      </w:r>
      <w:r>
        <w:t xml:space="preserve"> - корректирующий коэффициент грунтовых и полевых автомобильных дорог для i-го муниципального округа;</w:t>
      </w:r>
    </w:p>
    <w:p w:rsidR="00890137" w:rsidRDefault="00890137">
      <w:pPr>
        <w:pStyle w:val="ConsPlusNormal"/>
        <w:spacing w:before="220"/>
        <w:ind w:firstLine="540"/>
        <w:jc w:val="both"/>
      </w:pPr>
      <w:r>
        <w:t>Дгрунт</w:t>
      </w:r>
      <w:r>
        <w:rPr>
          <w:vertAlign w:val="subscript"/>
        </w:rPr>
        <w:t>i</w:t>
      </w:r>
      <w:r>
        <w:t xml:space="preserve"> - протяженность грунтовых и полевых дорог i-го муниципального округа;</w:t>
      </w:r>
    </w:p>
    <w:p w:rsidR="00890137" w:rsidRDefault="00890137">
      <w:pPr>
        <w:pStyle w:val="ConsPlusNormal"/>
        <w:spacing w:before="220"/>
        <w:ind w:firstLine="540"/>
        <w:jc w:val="both"/>
      </w:pPr>
      <w:r>
        <w:t>Д</w:t>
      </w:r>
      <w:r>
        <w:rPr>
          <w:vertAlign w:val="subscript"/>
        </w:rPr>
        <w:t>i</w:t>
      </w:r>
      <w:r>
        <w:t xml:space="preserve"> - общая протяженность автомобильных дорог i-го муниципального округа;</w:t>
      </w:r>
    </w:p>
    <w:p w:rsidR="00890137" w:rsidRDefault="00890137">
      <w:pPr>
        <w:pStyle w:val="ConsPlusNormal"/>
        <w:spacing w:before="220"/>
        <w:ind w:firstLine="540"/>
        <w:jc w:val="both"/>
      </w:pPr>
      <w:r>
        <w:t>6.2) корректирующий коэффициент автомобильных дорог с переходным покрытием для i-го муниципального округа рассчитывается по формуле:</w:t>
      </w:r>
    </w:p>
    <w:p w:rsidR="00890137" w:rsidRDefault="00890137">
      <w:pPr>
        <w:pStyle w:val="ConsPlusNormal"/>
        <w:jc w:val="both"/>
      </w:pPr>
    </w:p>
    <w:p w:rsidR="00890137" w:rsidRDefault="00890137">
      <w:pPr>
        <w:pStyle w:val="ConsPlusNormal"/>
        <w:jc w:val="center"/>
      </w:pPr>
      <w:r>
        <w:rPr>
          <w:noProof/>
          <w:position w:val="-26"/>
        </w:rPr>
        <w:drawing>
          <wp:inline distT="0" distB="0" distL="0" distR="0">
            <wp:extent cx="1073150" cy="47752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5" cstate="print">
                      <a:extLst>
                        <a:ext uri="{28A0092B-C50C-407E-A947-70E740481C1C}">
                          <a14:useLocalDpi xmlns:a14="http://schemas.microsoft.com/office/drawing/2010/main" val="0"/>
                        </a:ext>
                      </a:extLst>
                    </a:blip>
                    <a:srcRect/>
                    <a:stretch>
                      <a:fillRect/>
                    </a:stretch>
                  </pic:blipFill>
                  <pic:spPr bwMode="auto">
                    <a:xfrm>
                      <a:off x="0" y="0"/>
                      <a:ext cx="1073150" cy="47752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Кпер</w:t>
      </w:r>
      <w:r>
        <w:rPr>
          <w:vertAlign w:val="subscript"/>
        </w:rPr>
        <w:t>i</w:t>
      </w:r>
      <w:r>
        <w:t xml:space="preserve"> - корректирующий коэффициент автомобильных дорог с переходным покрытием для i-го муниципального округа;</w:t>
      </w:r>
    </w:p>
    <w:p w:rsidR="00890137" w:rsidRDefault="00890137">
      <w:pPr>
        <w:pStyle w:val="ConsPlusNormal"/>
        <w:spacing w:before="220"/>
        <w:ind w:firstLine="540"/>
        <w:jc w:val="both"/>
      </w:pPr>
      <w:r>
        <w:t>Дпер</w:t>
      </w:r>
      <w:r>
        <w:rPr>
          <w:vertAlign w:val="subscript"/>
        </w:rPr>
        <w:t>i</w:t>
      </w:r>
      <w:r>
        <w:t xml:space="preserve"> - протяженность автомобильных дорог с переходным покрытием i-го муниципального округа;</w:t>
      </w:r>
    </w:p>
    <w:p w:rsidR="00890137" w:rsidRDefault="00890137">
      <w:pPr>
        <w:pStyle w:val="ConsPlusNormal"/>
        <w:spacing w:before="220"/>
        <w:ind w:firstLine="540"/>
        <w:jc w:val="both"/>
      </w:pPr>
      <w:r>
        <w:t>Д</w:t>
      </w:r>
      <w:r>
        <w:rPr>
          <w:vertAlign w:val="subscript"/>
        </w:rPr>
        <w:t>i</w:t>
      </w:r>
      <w:r>
        <w:t xml:space="preserve"> - общая протяженность автомобильных дорог i-го муниципального округа;</w:t>
      </w:r>
    </w:p>
    <w:p w:rsidR="00890137" w:rsidRDefault="00890137">
      <w:pPr>
        <w:pStyle w:val="ConsPlusNormal"/>
        <w:spacing w:before="220"/>
        <w:ind w:firstLine="540"/>
        <w:jc w:val="both"/>
      </w:pPr>
      <w:r>
        <w:t>6.3) корректирующий коэффициент сезонных автомобильных дорог для i-го муниципального округа рассчитывается по формуле:</w:t>
      </w:r>
    </w:p>
    <w:p w:rsidR="00890137" w:rsidRDefault="00890137">
      <w:pPr>
        <w:pStyle w:val="ConsPlusNormal"/>
        <w:jc w:val="both"/>
      </w:pPr>
    </w:p>
    <w:p w:rsidR="00890137" w:rsidRDefault="00890137">
      <w:pPr>
        <w:pStyle w:val="ConsPlusNormal"/>
        <w:jc w:val="center"/>
      </w:pPr>
      <w:r>
        <w:rPr>
          <w:noProof/>
          <w:position w:val="-26"/>
        </w:rPr>
        <w:drawing>
          <wp:inline distT="0" distB="0" distL="0" distR="0">
            <wp:extent cx="1005840" cy="47752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1005840" cy="47752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Ксез</w:t>
      </w:r>
      <w:r>
        <w:rPr>
          <w:vertAlign w:val="subscript"/>
        </w:rPr>
        <w:t>i</w:t>
      </w:r>
      <w:r>
        <w:t xml:space="preserve"> - корректирующий коэффициент сезонных автомобильных дорог для i-го муниципального округа;</w:t>
      </w:r>
    </w:p>
    <w:p w:rsidR="00890137" w:rsidRDefault="00890137">
      <w:pPr>
        <w:pStyle w:val="ConsPlusNormal"/>
        <w:spacing w:before="220"/>
        <w:ind w:firstLine="540"/>
        <w:jc w:val="both"/>
      </w:pPr>
      <w:r>
        <w:t>Дсез</w:t>
      </w:r>
      <w:r>
        <w:rPr>
          <w:vertAlign w:val="subscript"/>
        </w:rPr>
        <w:t>i</w:t>
      </w:r>
      <w:r>
        <w:t xml:space="preserve"> - протяженность сезонных автомобильных дорог i-го муниципального округа;</w:t>
      </w:r>
    </w:p>
    <w:p w:rsidR="00890137" w:rsidRDefault="00890137">
      <w:pPr>
        <w:pStyle w:val="ConsPlusNormal"/>
        <w:spacing w:before="220"/>
        <w:ind w:firstLine="540"/>
        <w:jc w:val="both"/>
      </w:pPr>
      <w:r>
        <w:t>Д</w:t>
      </w:r>
      <w:r>
        <w:rPr>
          <w:vertAlign w:val="subscript"/>
        </w:rPr>
        <w:t>i</w:t>
      </w:r>
      <w:r>
        <w:t xml:space="preserve"> - общая протяженность автомобильных дорог i-го муниципального округа.</w:t>
      </w:r>
    </w:p>
    <w:p w:rsidR="00890137" w:rsidRDefault="00890137">
      <w:pPr>
        <w:pStyle w:val="ConsPlusNormal"/>
        <w:spacing w:before="220"/>
        <w:ind w:firstLine="540"/>
        <w:jc w:val="both"/>
      </w:pPr>
      <w:r>
        <w:t>5.9. Коэффициент стоимости коммунальных услуг рассчитывается по видам муниципальных услуг отдельно для муниципальных округов и городских округов.</w:t>
      </w:r>
    </w:p>
    <w:p w:rsidR="00890137" w:rsidRDefault="00890137">
      <w:pPr>
        <w:pStyle w:val="ConsPlusNormal"/>
        <w:spacing w:before="220"/>
        <w:ind w:firstLine="540"/>
        <w:jc w:val="both"/>
      </w:pPr>
      <w:r>
        <w:t>5.10. Рассчитанные в рамках настоящей Методики нормативные расходы не являются прогнозируемыми (планируемыми, рекомендуемыми) показателями расходов бюджетов муниципальных округов (городских округов) и используются только для сопоставления уровня расчетной бюджетной обеспеченности муниципальных округов (городских округов) в целях межбюджетного регулирования.</w:t>
      </w:r>
    </w:p>
    <w:p w:rsidR="00890137" w:rsidRDefault="00890137">
      <w:pPr>
        <w:pStyle w:val="ConsPlusNormal"/>
        <w:spacing w:before="220"/>
        <w:ind w:firstLine="540"/>
        <w:jc w:val="both"/>
      </w:pPr>
      <w:r>
        <w:lastRenderedPageBreak/>
        <w:t>5.11. Исходные данные для расчета коэффициентов, отражающих объективные факторы, влияющие на стоимость предоставления муниципальных услуг, определяются на основе данных территориального органа государственной статистики по Удмуртской Республике. В случае отсутствия указанных данных исходные данные для расчета коэффициентов, отражающих объективные факторы, влияющие на стоимость предоставления муниципальных услуг, определяются на основе данных исполнительных органов Удмуртской Республики, курирующих соответствующие отрасли (сферы управления).</w:t>
      </w:r>
    </w:p>
    <w:p w:rsidR="00890137" w:rsidRDefault="00890137">
      <w:pPr>
        <w:pStyle w:val="ConsPlusNormal"/>
        <w:jc w:val="both"/>
      </w:pPr>
      <w:r>
        <w:t xml:space="preserve">(в ред. </w:t>
      </w:r>
      <w:hyperlink r:id="rId257">
        <w:r>
          <w:rPr>
            <w:color w:val="0000FF"/>
          </w:rPr>
          <w:t>Закона</w:t>
        </w:r>
      </w:hyperlink>
      <w:r>
        <w:t xml:space="preserve"> УР от 14.11.2023 N 100-РЗ)</w:t>
      </w:r>
    </w:p>
    <w:p w:rsidR="00890137" w:rsidRDefault="00890137">
      <w:pPr>
        <w:pStyle w:val="ConsPlusNormal"/>
        <w:spacing w:before="220"/>
        <w:ind w:firstLine="540"/>
        <w:jc w:val="both"/>
      </w:pPr>
      <w:r>
        <w:t>5.12. Коэффициенты, отражающие объективные факторы, влияющие на стоимость предоставления муниципальных услуг, могут быть рассчитаны по группам муниципальных образований.</w:t>
      </w:r>
    </w:p>
    <w:p w:rsidR="00890137" w:rsidRDefault="00890137">
      <w:pPr>
        <w:pStyle w:val="ConsPlusNormal"/>
        <w:jc w:val="both"/>
      </w:pPr>
    </w:p>
    <w:p w:rsidR="00890137" w:rsidRDefault="00890137">
      <w:pPr>
        <w:pStyle w:val="ConsPlusTitle"/>
        <w:jc w:val="center"/>
        <w:outlineLvl w:val="1"/>
      </w:pPr>
      <w:r>
        <w:t>Порядок распределения дотаций на выравнивание бюджетной</w:t>
      </w:r>
    </w:p>
    <w:p w:rsidR="00890137" w:rsidRDefault="00890137">
      <w:pPr>
        <w:pStyle w:val="ConsPlusTitle"/>
        <w:jc w:val="center"/>
      </w:pPr>
      <w:r>
        <w:t>обеспеченности муниципальных округов (городских округов)</w:t>
      </w:r>
    </w:p>
    <w:p w:rsidR="00890137" w:rsidRDefault="00890137">
      <w:pPr>
        <w:pStyle w:val="ConsPlusNormal"/>
        <w:jc w:val="both"/>
      </w:pPr>
    </w:p>
    <w:p w:rsidR="00890137" w:rsidRDefault="00890137">
      <w:pPr>
        <w:pStyle w:val="ConsPlusNormal"/>
        <w:ind w:firstLine="540"/>
        <w:jc w:val="both"/>
      </w:pPr>
      <w:r>
        <w:t>6. Распределение дотаций на выравнивание бюджетной обеспеченности муниципальных округов (городских округов) осуществляется на основе сопоставления уровня расчетной бюджетной обеспеченности муниципальных округов (городских округов) пропорционально отставанию уровня расчетной бюджетной обеспеченности муниципальных округов (городских округов) от уровня, установленного в качестве критерия выравнивания расчетной бюджетной обеспеченности, по формуле:</w:t>
      </w:r>
    </w:p>
    <w:p w:rsidR="00890137" w:rsidRDefault="00890137">
      <w:pPr>
        <w:pStyle w:val="ConsPlusNormal"/>
        <w:jc w:val="both"/>
      </w:pPr>
    </w:p>
    <w:p w:rsidR="00890137" w:rsidRDefault="00890137">
      <w:pPr>
        <w:pStyle w:val="ConsPlusNormal"/>
        <w:jc w:val="center"/>
      </w:pPr>
      <w:r>
        <w:rPr>
          <w:noProof/>
          <w:position w:val="-23"/>
        </w:rPr>
        <w:drawing>
          <wp:inline distT="0" distB="0" distL="0" distR="0">
            <wp:extent cx="863600" cy="43561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8" cstate="print">
                      <a:extLst>
                        <a:ext uri="{28A0092B-C50C-407E-A947-70E740481C1C}">
                          <a14:useLocalDpi xmlns:a14="http://schemas.microsoft.com/office/drawing/2010/main" val="0"/>
                        </a:ext>
                      </a:extLst>
                    </a:blip>
                    <a:srcRect/>
                    <a:stretch>
                      <a:fillRect/>
                    </a:stretch>
                  </pic:blipFill>
                  <pic:spPr bwMode="auto">
                    <a:xfrm>
                      <a:off x="0" y="0"/>
                      <a:ext cx="863600" cy="43561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Д</w:t>
      </w:r>
      <w:r>
        <w:rPr>
          <w:vertAlign w:val="subscript"/>
        </w:rPr>
        <w:t>i</w:t>
      </w:r>
      <w:r>
        <w:t xml:space="preserve"> - дотация i-му муниципальному округу (городскому округу) на выравнивание бюджетной обеспеченности муниципальных округов (городских округов);</w:t>
      </w:r>
    </w:p>
    <w:p w:rsidR="00890137" w:rsidRDefault="00890137">
      <w:pPr>
        <w:pStyle w:val="ConsPlusNormal"/>
        <w:spacing w:before="220"/>
        <w:ind w:firstLine="540"/>
        <w:jc w:val="both"/>
      </w:pPr>
      <w:r>
        <w:t>V - объем средств на предоставление дотаций на выравнивание бюджетной обеспеченности муниципальных округов (городских округов) за счет средств бюджета Удмуртской Республики;</w:t>
      </w:r>
    </w:p>
    <w:p w:rsidR="00890137" w:rsidRDefault="00890137">
      <w:pPr>
        <w:pStyle w:val="ConsPlusNormal"/>
        <w:spacing w:before="220"/>
        <w:ind w:firstLine="540"/>
        <w:jc w:val="both"/>
      </w:pPr>
      <w:r>
        <w:t>Н</w:t>
      </w:r>
      <w:r>
        <w:rPr>
          <w:vertAlign w:val="subscript"/>
        </w:rPr>
        <w:t>i</w:t>
      </w:r>
      <w:r>
        <w:t xml:space="preserve"> - объем средств, необходимых для доведения уровня расчетной бюджетной обеспеченности i-го муниципального округа (городского округа) до уровня, установленного в качестве критерия выравнивания расчетной бюджетной обеспеченности;</w:t>
      </w:r>
    </w:p>
    <w:p w:rsidR="00890137" w:rsidRDefault="00890137">
      <w:pPr>
        <w:pStyle w:val="ConsPlusNormal"/>
        <w:spacing w:before="220"/>
        <w:ind w:firstLine="540"/>
        <w:jc w:val="both"/>
      </w:pPr>
      <w:r>
        <w:t>Н - суммарный объем средств, необходимых для доведения уровня расчетной бюджетной обеспеченности муниципальных округов (городских округов) до уровня, установленного в качестве критерия выравнивания расчетной бюджетной обеспеченности.</w:t>
      </w:r>
    </w:p>
    <w:p w:rsidR="00890137" w:rsidRDefault="00890137">
      <w:pPr>
        <w:pStyle w:val="ConsPlusNormal"/>
        <w:spacing w:before="220"/>
        <w:ind w:firstLine="540"/>
        <w:jc w:val="both"/>
      </w:pPr>
      <w:r>
        <w:t>7. Объем средств, необходимых для доведения уровня расчетной бюджетной обеспеченности муниципального округа (городского округа) до уровня, установленного в качестве критерия выравнивания расчетной бюджетной обеспеченности, определяется по формуле:</w:t>
      </w:r>
    </w:p>
    <w:p w:rsidR="00890137" w:rsidRDefault="00890137">
      <w:pPr>
        <w:pStyle w:val="ConsPlusNormal"/>
        <w:jc w:val="both"/>
      </w:pPr>
    </w:p>
    <w:p w:rsidR="00890137" w:rsidRDefault="00890137">
      <w:pPr>
        <w:pStyle w:val="ConsPlusNormal"/>
        <w:jc w:val="center"/>
      </w:pPr>
      <w:r>
        <w:rPr>
          <w:noProof/>
          <w:position w:val="-23"/>
        </w:rPr>
        <w:drawing>
          <wp:inline distT="0" distB="0" distL="0" distR="0">
            <wp:extent cx="2288540" cy="43561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2288540" cy="43561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 xml:space="preserve">а - прогнозируемые на очередной финансовый год налоговые доходы бюджетов </w:t>
      </w:r>
      <w:r>
        <w:lastRenderedPageBreak/>
        <w:t>муниципальных округов (городских округов);</w:t>
      </w:r>
    </w:p>
    <w:p w:rsidR="00890137" w:rsidRDefault="00890137">
      <w:pPr>
        <w:pStyle w:val="ConsPlusNormal"/>
        <w:spacing w:before="220"/>
        <w:ind w:firstLine="540"/>
        <w:jc w:val="both"/>
      </w:pPr>
      <w:r>
        <w:t>К</w:t>
      </w:r>
      <w:r>
        <w:rPr>
          <w:vertAlign w:val="subscript"/>
        </w:rPr>
        <w:t>БО</w:t>
      </w:r>
      <w:r>
        <w:t xml:space="preserve"> - уровень, установленный в качестве критерия выравнивания расчетной бюджетной обеспеченности;</w:t>
      </w:r>
    </w:p>
    <w:p w:rsidR="00890137" w:rsidRDefault="00890137">
      <w:pPr>
        <w:pStyle w:val="ConsPlusNormal"/>
        <w:spacing w:before="220"/>
        <w:ind w:firstLine="540"/>
        <w:jc w:val="both"/>
      </w:pPr>
      <w:r>
        <w:t>БО</w:t>
      </w:r>
      <w:r>
        <w:rPr>
          <w:vertAlign w:val="subscript"/>
        </w:rPr>
        <w:t>i</w:t>
      </w:r>
      <w:r>
        <w:t xml:space="preserve"> - уровень расчетной бюджетной обеспеченности i-го муниципального округа (городского округа);</w:t>
      </w:r>
    </w:p>
    <w:p w:rsidR="00890137" w:rsidRDefault="00890137">
      <w:pPr>
        <w:pStyle w:val="ConsPlusNormal"/>
        <w:spacing w:before="220"/>
        <w:ind w:firstLine="540"/>
        <w:jc w:val="both"/>
      </w:pPr>
      <w:r>
        <w:t>ИБР</w:t>
      </w:r>
      <w:r>
        <w:rPr>
          <w:vertAlign w:val="subscript"/>
        </w:rPr>
        <w:t>i</w:t>
      </w:r>
      <w:r>
        <w:t xml:space="preserve"> - индекс бюджетных расходов i-го муниципального округа (городского округа);</w:t>
      </w:r>
    </w:p>
    <w:p w:rsidR="00890137" w:rsidRDefault="00890137">
      <w:pPr>
        <w:pStyle w:val="ConsPlusNormal"/>
        <w:spacing w:before="220"/>
        <w:ind w:firstLine="540"/>
        <w:jc w:val="both"/>
      </w:pPr>
      <w:r>
        <w:t>Ч</w:t>
      </w:r>
      <w:r>
        <w:rPr>
          <w:vertAlign w:val="subscript"/>
        </w:rPr>
        <w:t>i</w:t>
      </w:r>
      <w:r>
        <w:t xml:space="preserve"> - численность постоянного населения i-го муниципального округа (городского округа);</w:t>
      </w:r>
    </w:p>
    <w:p w:rsidR="00890137" w:rsidRDefault="00890137">
      <w:pPr>
        <w:pStyle w:val="ConsPlusNormal"/>
        <w:spacing w:before="220"/>
        <w:ind w:firstLine="540"/>
        <w:jc w:val="both"/>
      </w:pPr>
      <w:r>
        <w:t>Ч - численность постоянного населения Удмуртской Республики.</w:t>
      </w:r>
    </w:p>
    <w:p w:rsidR="00890137" w:rsidRDefault="00890137">
      <w:pPr>
        <w:pStyle w:val="ConsPlusNormal"/>
        <w:spacing w:before="220"/>
        <w:ind w:firstLine="540"/>
        <w:jc w:val="both"/>
      </w:pPr>
      <w:r>
        <w:t>Уровень, установленный в качестве критерия выравнивания расчетной бюджетной обеспеченности муниципальных округов (городских округов), определяется как отношение индекса налогового потенциала к индексу бюджетных расходов в муниципальном округе (городском округе) с наивысшим уровнем бюджетной обеспеченности и рассчитывается по формуле:</w:t>
      </w:r>
    </w:p>
    <w:p w:rsidR="00890137" w:rsidRDefault="00890137">
      <w:pPr>
        <w:pStyle w:val="ConsPlusNormal"/>
        <w:jc w:val="both"/>
      </w:pPr>
    </w:p>
    <w:p w:rsidR="00890137" w:rsidRDefault="00890137">
      <w:pPr>
        <w:pStyle w:val="ConsPlusNormal"/>
        <w:jc w:val="center"/>
      </w:pPr>
      <w:r>
        <w:t>К</w:t>
      </w:r>
      <w:r>
        <w:rPr>
          <w:vertAlign w:val="subscript"/>
        </w:rPr>
        <w:t>БО</w:t>
      </w:r>
      <w:r>
        <w:t xml:space="preserve"> = БО</w:t>
      </w:r>
      <w:r>
        <w:rPr>
          <w:vertAlign w:val="subscript"/>
        </w:rPr>
        <w:t>max</w:t>
      </w:r>
      <w:r>
        <w:t xml:space="preserve"> x К</w:t>
      </w:r>
      <w:r>
        <w:rPr>
          <w:vertAlign w:val="subscript"/>
        </w:rPr>
        <w:t>вр</w:t>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БО</w:t>
      </w:r>
      <w:r>
        <w:rPr>
          <w:vertAlign w:val="subscript"/>
        </w:rPr>
        <w:t>max</w:t>
      </w:r>
      <w:r>
        <w:t xml:space="preserve"> - расчетная бюджетная обеспеченность муниципального округа (городского округа) с максимальной бюджетной обеспеченностью;</w:t>
      </w:r>
    </w:p>
    <w:p w:rsidR="00890137" w:rsidRDefault="00890137">
      <w:pPr>
        <w:pStyle w:val="ConsPlusNormal"/>
        <w:spacing w:before="220"/>
        <w:ind w:firstLine="540"/>
        <w:jc w:val="both"/>
      </w:pPr>
      <w:r>
        <w:t>К</w:t>
      </w:r>
      <w:r>
        <w:rPr>
          <w:vertAlign w:val="subscript"/>
        </w:rPr>
        <w:t>вр</w:t>
      </w:r>
      <w:r>
        <w:t xml:space="preserve"> - коэффициент выравнивания.</w:t>
      </w:r>
    </w:p>
    <w:p w:rsidR="00890137" w:rsidRDefault="00890137">
      <w:pPr>
        <w:pStyle w:val="ConsPlusNormal"/>
        <w:spacing w:before="220"/>
        <w:ind w:firstLine="540"/>
        <w:jc w:val="both"/>
      </w:pPr>
      <w:r>
        <w:t>7.1. Объем средств, необходимых для доведения уровня расчетной бюджетной обеспеченности муниципального округа (городского округа) до уровня, установленного в качестве критерия выравнивания расчетной бюджетной обеспеченности, рассчитывается только по муниципальным образованиям, уровень расчетной бюджетной обеспеченности которых меньше критерия выравнивания расчетной бюджетной обеспеченности (ББ</w:t>
      </w:r>
      <w:r>
        <w:rPr>
          <w:vertAlign w:val="subscript"/>
        </w:rPr>
        <w:t>i</w:t>
      </w:r>
      <w:r>
        <w:t xml:space="preserve"> &lt; К</w:t>
      </w:r>
      <w:r>
        <w:rPr>
          <w:vertAlign w:val="subscript"/>
        </w:rPr>
        <w:t>БО</w:t>
      </w:r>
      <w:r>
        <w:t>).</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4</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bookmarkStart w:id="15" w:name="P654"/>
      <w:bookmarkEnd w:id="15"/>
      <w:r>
        <w:t>МЕТОДИКА</w:t>
      </w:r>
    </w:p>
    <w:p w:rsidR="00890137" w:rsidRDefault="00890137">
      <w:pPr>
        <w:pStyle w:val="ConsPlusTitle"/>
        <w:jc w:val="center"/>
      </w:pPr>
      <w:r>
        <w:t>РАСПРЕДЕЛЕНИЯ ДОТАЦИЙ ИЗ БЮДЖЕТА УДМУРТСКОЙ РЕСПУБЛИКИ</w:t>
      </w:r>
    </w:p>
    <w:p w:rsidR="00890137" w:rsidRDefault="00890137">
      <w:pPr>
        <w:pStyle w:val="ConsPlusTitle"/>
        <w:jc w:val="center"/>
      </w:pPr>
      <w:r>
        <w:t>ДЛЯ СТИМУЛИРОВАНИЯ РАЗВИТИЯ МУНИЦИПАЛЬНЫХ ОБРАЗОВАНИЙ</w:t>
      </w:r>
    </w:p>
    <w:p w:rsidR="00890137" w:rsidRDefault="00890137">
      <w:pPr>
        <w:pStyle w:val="ConsPlusTitle"/>
        <w:jc w:val="center"/>
      </w:pPr>
      <w:r>
        <w:t>В УДМУРТСКОЙ РЕСПУБЛИКЕ</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 ред. Законов УР от 30.12.2021 </w:t>
            </w:r>
            <w:hyperlink r:id="rId260">
              <w:r>
                <w:rPr>
                  <w:color w:val="0000FF"/>
                </w:rPr>
                <w:t>N 142-РЗ</w:t>
              </w:r>
            </w:hyperlink>
            <w:r>
              <w:rPr>
                <w:color w:val="392C69"/>
              </w:rPr>
              <w:t xml:space="preserve">, от 14.11.2023 </w:t>
            </w:r>
            <w:hyperlink r:id="rId261">
              <w:r>
                <w:rPr>
                  <w:color w:val="0000FF"/>
                </w:rPr>
                <w:t>N 100-РЗ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Title"/>
        <w:jc w:val="center"/>
        <w:outlineLvl w:val="1"/>
      </w:pPr>
      <w:r>
        <w:t>I. Общие положения</w:t>
      </w:r>
    </w:p>
    <w:p w:rsidR="00890137" w:rsidRDefault="00890137">
      <w:pPr>
        <w:pStyle w:val="ConsPlusNormal"/>
        <w:jc w:val="both"/>
      </w:pPr>
    </w:p>
    <w:p w:rsidR="00890137" w:rsidRDefault="00890137">
      <w:pPr>
        <w:pStyle w:val="ConsPlusNormal"/>
        <w:ind w:firstLine="540"/>
        <w:jc w:val="both"/>
      </w:pPr>
      <w:r>
        <w:t>1. Распределение дотаций для стимулирования развития муниципальных образований в Удмуртской Республике осуществляется между муниципальными округами и городскими округами (далее по тексту приложения - дотации):</w:t>
      </w:r>
    </w:p>
    <w:p w:rsidR="00890137" w:rsidRDefault="00890137">
      <w:pPr>
        <w:pStyle w:val="ConsPlusNormal"/>
        <w:spacing w:before="220"/>
        <w:ind w:firstLine="540"/>
        <w:jc w:val="both"/>
      </w:pPr>
      <w:r>
        <w:t>по результатам оценки эффективности деятельности органов местного самоуправления муниципальных округов и городских округов (далее по тексту приложения - муниципальные образования) за отчетный финансовый год;</w:t>
      </w:r>
    </w:p>
    <w:p w:rsidR="00890137" w:rsidRDefault="00890137">
      <w:pPr>
        <w:pStyle w:val="ConsPlusNormal"/>
        <w:spacing w:before="220"/>
        <w:ind w:firstLine="540"/>
        <w:jc w:val="both"/>
      </w:pPr>
      <w:r>
        <w:t>по результатам мониторинга и годовой оценки качества управления муниципальными финансами муниципальных образований;</w:t>
      </w:r>
    </w:p>
    <w:p w:rsidR="00890137" w:rsidRDefault="00890137">
      <w:pPr>
        <w:pStyle w:val="ConsPlusNormal"/>
        <w:spacing w:before="220"/>
        <w:ind w:firstLine="540"/>
        <w:jc w:val="both"/>
      </w:pPr>
      <w:r>
        <w:t>по итогам ежегодного конкурса "Лучшие муниципальные проекты в Удмуртской Республике";</w:t>
      </w:r>
    </w:p>
    <w:p w:rsidR="00890137" w:rsidRDefault="00890137">
      <w:pPr>
        <w:pStyle w:val="ConsPlusNormal"/>
        <w:spacing w:before="220"/>
        <w:ind w:firstLine="540"/>
        <w:jc w:val="both"/>
      </w:pPr>
      <w:r>
        <w:t>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w:t>
      </w:r>
    </w:p>
    <w:p w:rsidR="00890137" w:rsidRDefault="00890137">
      <w:pPr>
        <w:pStyle w:val="ConsPlusNormal"/>
        <w:spacing w:before="220"/>
        <w:ind w:firstLine="540"/>
        <w:jc w:val="both"/>
      </w:pPr>
      <w:r>
        <w:t>по итогам комплексной оценки результатов социально-экономического развития муниципальных образований.</w:t>
      </w:r>
    </w:p>
    <w:p w:rsidR="00890137" w:rsidRDefault="00890137">
      <w:pPr>
        <w:pStyle w:val="ConsPlusNormal"/>
        <w:spacing w:before="220"/>
        <w:ind w:firstLine="540"/>
        <w:jc w:val="both"/>
      </w:pPr>
      <w:r>
        <w:t xml:space="preserve">2. Оценка эффективности деятельности органов местного самоуправления муниципальных образований за отчетный финансовый год осуществляется в соответствии с </w:t>
      </w:r>
      <w:hyperlink r:id="rId262">
        <w:r>
          <w:rPr>
            <w:color w:val="0000FF"/>
          </w:rPr>
          <w:t>Указом</w:t>
        </w:r>
      </w:hyperlink>
      <w:r>
        <w:t xml:space="preserve"> Президента Российской Федерации от 28 апреля 2008 года N 607 "Об оценке эффективности деятельности органов местного самоуправления муниципальных, городских округов и муниципальных районов", </w:t>
      </w:r>
      <w:hyperlink r:id="rId263">
        <w:r>
          <w:rPr>
            <w:color w:val="0000FF"/>
          </w:rPr>
          <w:t>постановлением</w:t>
        </w:r>
      </w:hyperlink>
      <w:r>
        <w:t xml:space="preserve"> Правительства Российской Федерации от 17 декабря 2012 года N 1317 "О мерах по реализации Указа Президента Российской Федерации от 28 апреля 2008 года N 607 "Об оценке эффективности деятельности органов местного самоуправления муниципальных, городских округов и муниципальных районов" и </w:t>
      </w:r>
      <w:hyperlink r:id="rId264">
        <w:r>
          <w:rPr>
            <w:color w:val="0000FF"/>
          </w:rPr>
          <w:t>подпункта "и" пункта 2</w:t>
        </w:r>
      </w:hyperlink>
      <w:r>
        <w:t xml:space="preserve"> Указа Президента Российской Федерации от 7 мая 2012 года N 601 "Об основных направлениях совершенствования системы государственного управления" и принимаемыми в соответствии с ними нормативными правовыми актами Удмуртской Республики.</w:t>
      </w:r>
    </w:p>
    <w:p w:rsidR="00890137" w:rsidRDefault="00890137">
      <w:pPr>
        <w:pStyle w:val="ConsPlusNormal"/>
        <w:spacing w:before="220"/>
        <w:ind w:firstLine="540"/>
        <w:jc w:val="both"/>
      </w:pPr>
      <w:r>
        <w:t xml:space="preserve">3. Проведение мониторинга и годовой оценки качества управления муниципальными финансами муниципальных образований осуществляется в соответствии с </w:t>
      </w:r>
      <w:hyperlink r:id="rId265">
        <w:r>
          <w:rPr>
            <w:color w:val="0000FF"/>
          </w:rPr>
          <w:t>Методикой</w:t>
        </w:r>
      </w:hyperlink>
      <w:r>
        <w:t xml:space="preserve"> осуществления мониторинга и оценки качества управления муниципальными финансами муниципальных образований в Удмуртской Республике, утвержденной постановлением Правительства Удмуртской Республики от 3 декабря 2012 года N 534 "Об осуществлении мониторинга и оценки качества управления муниципальными финансами муниципальных образований в Удмуртской Республике".</w:t>
      </w:r>
    </w:p>
    <w:p w:rsidR="00890137" w:rsidRDefault="00890137">
      <w:pPr>
        <w:pStyle w:val="ConsPlusNormal"/>
        <w:spacing w:before="220"/>
        <w:ind w:firstLine="540"/>
        <w:jc w:val="both"/>
      </w:pPr>
      <w:r>
        <w:t xml:space="preserve">4. Подведение итогов ежегодного конкурса "Лучшие муниципальные проекты в Удмуртской Республике" осуществляется в соответствии с </w:t>
      </w:r>
      <w:hyperlink r:id="rId266">
        <w:r>
          <w:rPr>
            <w:color w:val="0000FF"/>
          </w:rPr>
          <w:t>Указом</w:t>
        </w:r>
      </w:hyperlink>
      <w:r>
        <w:t xml:space="preserve"> Главы Удмуртской Республики от 17 февраля 2020 года N 42 "О проведении ежегодного конкурса "Лучшие муниципальные проекты в Удмуртской Республике".</w:t>
      </w:r>
    </w:p>
    <w:p w:rsidR="00890137" w:rsidRDefault="00890137">
      <w:pPr>
        <w:pStyle w:val="ConsPlusNormal"/>
        <w:spacing w:before="220"/>
        <w:ind w:firstLine="540"/>
        <w:jc w:val="both"/>
      </w:pPr>
      <w:r>
        <w:t xml:space="preserve">5. Оценка деятельности органов местного самоуправления муниципальных образований по привлечению инвестиций и наращиванию налогового потенциала за отчетный финансовый год </w:t>
      </w:r>
      <w:r>
        <w:lastRenderedPageBreak/>
        <w:t>осуществляется в соответствии с Методикой оценки деятельности органов местного самоуправления муниципальных округов и городских округов в Удмуртской Республике по привлечению инвестиций и наращиванию налогового потенциала, утверждаемой постановлением Правительства Удмуртской Республики.</w:t>
      </w:r>
    </w:p>
    <w:p w:rsidR="00890137" w:rsidRDefault="00890137">
      <w:pPr>
        <w:pStyle w:val="ConsPlusNormal"/>
        <w:spacing w:before="220"/>
        <w:ind w:firstLine="540"/>
        <w:jc w:val="both"/>
      </w:pPr>
      <w:r>
        <w:t>5.1. Комплексная оценка результатов социально-экономического развития муниципальных образований осуществляется в соответствии с Методикой оценки деятельности органов местного самоуправления муниципальных округов и городских округов в Удмуртской Республике по итогам комплексной оценки результатов социально-экономического развития, утверждаемой Правительством Удмуртской Республики.</w:t>
      </w:r>
    </w:p>
    <w:p w:rsidR="00890137" w:rsidRDefault="00890137">
      <w:pPr>
        <w:pStyle w:val="ConsPlusNormal"/>
        <w:spacing w:before="220"/>
        <w:ind w:firstLine="540"/>
        <w:jc w:val="both"/>
      </w:pPr>
      <w:r>
        <w:t>6. Предоставление дотаций осуществляется ежегодно.</w:t>
      </w:r>
    </w:p>
    <w:p w:rsidR="00890137" w:rsidRDefault="00890137">
      <w:pPr>
        <w:pStyle w:val="ConsPlusNormal"/>
        <w:spacing w:before="220"/>
        <w:ind w:firstLine="540"/>
        <w:jc w:val="both"/>
      </w:pPr>
      <w:r>
        <w:t>7. Общая ежегодная сумма бюджетных средств для предоставления дотаций распределяется в следующем соотношении:</w:t>
      </w:r>
    </w:p>
    <w:p w:rsidR="00890137" w:rsidRDefault="00890137">
      <w:pPr>
        <w:pStyle w:val="ConsPlusNormal"/>
        <w:spacing w:before="220"/>
        <w:ind w:firstLine="540"/>
        <w:jc w:val="both"/>
      </w:pPr>
      <w:r>
        <w:t>на дотации по результатам оценки эффективности деятельности органов местного самоуправления муниципальных образований за отчетный финансовый год - 10 млн. рублей;</w:t>
      </w:r>
    </w:p>
    <w:p w:rsidR="00890137" w:rsidRDefault="00890137">
      <w:pPr>
        <w:pStyle w:val="ConsPlusNormal"/>
        <w:spacing w:before="220"/>
        <w:ind w:firstLine="540"/>
        <w:jc w:val="both"/>
      </w:pPr>
      <w:r>
        <w:t>на дотации, распределяемые по результатам мониторинга и годовой оценки качества управления муниципальными финансами муниципальных образований, - 10 млн. рублей;</w:t>
      </w:r>
    </w:p>
    <w:p w:rsidR="00890137" w:rsidRDefault="00890137">
      <w:pPr>
        <w:pStyle w:val="ConsPlusNormal"/>
        <w:spacing w:before="220"/>
        <w:ind w:firstLine="540"/>
        <w:jc w:val="both"/>
      </w:pPr>
      <w:r>
        <w:t>на дотации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по следующим направлениям:</w:t>
      </w:r>
    </w:p>
    <w:p w:rsidR="00890137" w:rsidRDefault="00890137">
      <w:pPr>
        <w:pStyle w:val="ConsPlusNormal"/>
        <w:spacing w:before="220"/>
        <w:ind w:firstLine="540"/>
        <w:jc w:val="both"/>
      </w:pPr>
      <w:r>
        <w:t>1) привлечение инвестиций, увеличение поступления налогов, развитие малого и среднего предпринимательства - 10 млн. рублей;</w:t>
      </w:r>
    </w:p>
    <w:p w:rsidR="00890137" w:rsidRDefault="00890137">
      <w:pPr>
        <w:pStyle w:val="ConsPlusNormal"/>
        <w:spacing w:before="220"/>
        <w:ind w:firstLine="540"/>
        <w:jc w:val="both"/>
      </w:pPr>
      <w:r>
        <w:t>2) обеспечение прироста налоговых доходов от упрощенной системы налогообложения, собираемых на территории Удмуртской Республики, - 50 процентов от суммы прироста по Удмуртской Республике в целом, но не более 100 млн. рублей;</w:t>
      </w:r>
    </w:p>
    <w:p w:rsidR="00890137" w:rsidRDefault="00890137">
      <w:pPr>
        <w:pStyle w:val="ConsPlusNormal"/>
        <w:spacing w:before="220"/>
        <w:ind w:firstLine="540"/>
        <w:jc w:val="both"/>
      </w:pPr>
      <w:r>
        <w:t>на материальное поощрение муниципальных образований по итогам ежегодного конкурса "Лучшие муниципальные проекты в Удмуртской Республике" - 14 млн. рублей;</w:t>
      </w:r>
    </w:p>
    <w:p w:rsidR="00890137" w:rsidRDefault="00890137">
      <w:pPr>
        <w:pStyle w:val="ConsPlusNormal"/>
        <w:spacing w:before="220"/>
        <w:ind w:firstLine="540"/>
        <w:jc w:val="both"/>
      </w:pPr>
      <w:r>
        <w:t>на дотации по итогам комплексной оценки результатов социально-экономического развития муниципальных образований - 15 млн. рублей.</w:t>
      </w:r>
    </w:p>
    <w:p w:rsidR="00890137" w:rsidRDefault="00890137">
      <w:pPr>
        <w:pStyle w:val="ConsPlusNormal"/>
        <w:spacing w:before="220"/>
        <w:ind w:firstLine="540"/>
        <w:jc w:val="both"/>
      </w:pPr>
      <w:r>
        <w:t>8. Предоставление дотаций по результатам оценки эффективности деятельности органов местного самоуправления муниципальных образований за отчетный финансовый год осуществляется на основании:</w:t>
      </w:r>
    </w:p>
    <w:p w:rsidR="00890137" w:rsidRDefault="00890137">
      <w:pPr>
        <w:pStyle w:val="ConsPlusNormal"/>
        <w:spacing w:before="220"/>
        <w:ind w:firstLine="540"/>
        <w:jc w:val="both"/>
      </w:pPr>
      <w:r>
        <w:t xml:space="preserve">комплексной оценки эффективности деятельности органов местного самоуправления, определяемой в соответствии с методическими </w:t>
      </w:r>
      <w:hyperlink r:id="rId267">
        <w:r>
          <w:rPr>
            <w:color w:val="0000FF"/>
          </w:rPr>
          <w:t>рекомендациями</w:t>
        </w:r>
      </w:hyperlink>
      <w:r>
        <w:t xml:space="preserve"> о выделении за счет бюджетных ассигнований из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 деятельности органов местного самоуправления муниципальных, городских округов и муниципальных районов, утвержденными постановлением Правительства Российской Федерации от 17 декабря 2012 года N 1317 "О мерах по реализации Указа Президента Российской Федерации от 28 апреля 2008 года N 607 "Об оценке эффективности деятельности органов местного самоуправления муниципальных, городских округов и муниципальных районов" и </w:t>
      </w:r>
      <w:hyperlink r:id="rId268">
        <w:r>
          <w:rPr>
            <w:color w:val="0000FF"/>
          </w:rPr>
          <w:t>подпункта "и" пункта 2</w:t>
        </w:r>
      </w:hyperlink>
      <w:r>
        <w:t xml:space="preserve"> Указа Президента Российской Федерации от 7 мая 2012 года N 601 "Об основных направлениях совершенствования </w:t>
      </w:r>
      <w:r>
        <w:lastRenderedPageBreak/>
        <w:t>системы государственного управления";</w:t>
      </w:r>
    </w:p>
    <w:p w:rsidR="00890137" w:rsidRDefault="00890137">
      <w:pPr>
        <w:pStyle w:val="ConsPlusNormal"/>
        <w:jc w:val="both"/>
      </w:pPr>
      <w:r>
        <w:t xml:space="preserve">(в ред. </w:t>
      </w:r>
      <w:hyperlink r:id="rId269">
        <w:r>
          <w:rPr>
            <w:color w:val="0000FF"/>
          </w:rPr>
          <w:t>Закона</w:t>
        </w:r>
      </w:hyperlink>
      <w:r>
        <w:t xml:space="preserve"> УР от 14.11.2023 N 100-РЗ)</w:t>
      </w:r>
    </w:p>
    <w:p w:rsidR="00890137" w:rsidRDefault="00890137">
      <w:pPr>
        <w:pStyle w:val="ConsPlusNormal"/>
        <w:spacing w:before="220"/>
        <w:ind w:firstLine="540"/>
        <w:jc w:val="both"/>
      </w:pPr>
      <w:r>
        <w:t xml:space="preserve">оценки населением эффективности деятельности руководителей органов местного самоуправления муниципальных образований, проводимой в соответствии с </w:t>
      </w:r>
      <w:hyperlink r:id="rId270">
        <w:r>
          <w:rPr>
            <w:color w:val="0000FF"/>
          </w:rPr>
          <w:t>Указом</w:t>
        </w:r>
      </w:hyperlink>
      <w:r>
        <w:t xml:space="preserve"> Главы Удмуртской Республики от 26 апреля 2021 года N 85 "Об организации и проведении опросов населения по оценке эффективности деятельности органов местного самоуправления в Удмуртской Республике".</w:t>
      </w:r>
    </w:p>
    <w:p w:rsidR="00890137" w:rsidRDefault="00890137">
      <w:pPr>
        <w:pStyle w:val="ConsPlusNormal"/>
        <w:spacing w:before="220"/>
        <w:ind w:firstLine="540"/>
        <w:jc w:val="both"/>
      </w:pPr>
      <w:r>
        <w:t>Значение комплексной оценки эффективности деятельности органов местного самоуправления муниципальных образований уточняется с учетом оценки населением эффективности деятельности руководителей органов местного самоуправления муниципальных образований.</w:t>
      </w:r>
    </w:p>
    <w:p w:rsidR="00890137" w:rsidRDefault="00890137">
      <w:pPr>
        <w:pStyle w:val="ConsPlusNormal"/>
        <w:spacing w:before="220"/>
        <w:ind w:firstLine="540"/>
        <w:jc w:val="both"/>
      </w:pPr>
      <w:r>
        <w:t>Уточненное значение комплексной оценки определяется по формуле:</w:t>
      </w:r>
    </w:p>
    <w:p w:rsidR="00890137" w:rsidRDefault="00890137">
      <w:pPr>
        <w:pStyle w:val="ConsPlusNormal"/>
        <w:jc w:val="both"/>
      </w:pPr>
    </w:p>
    <w:p w:rsidR="00890137" w:rsidRDefault="00890137">
      <w:pPr>
        <w:pStyle w:val="ConsPlusNormal"/>
        <w:jc w:val="center"/>
      </w:pPr>
      <w:r>
        <w:rPr>
          <w:noProof/>
          <w:position w:val="-25"/>
        </w:rPr>
        <w:drawing>
          <wp:inline distT="0" distB="0" distL="0" distR="0">
            <wp:extent cx="1734820" cy="46101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1" cstate="print">
                      <a:extLst>
                        <a:ext uri="{28A0092B-C50C-407E-A947-70E740481C1C}">
                          <a14:useLocalDpi xmlns:a14="http://schemas.microsoft.com/office/drawing/2010/main" val="0"/>
                        </a:ext>
                      </a:extLst>
                    </a:blip>
                    <a:srcRect/>
                    <a:stretch>
                      <a:fillRect/>
                    </a:stretch>
                  </pic:blipFill>
                  <pic:spPr bwMode="auto">
                    <a:xfrm>
                      <a:off x="0" y="0"/>
                      <a:ext cx="1734820" cy="46101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rPr>
          <w:noProof/>
          <w:position w:val="-8"/>
        </w:rPr>
        <w:drawing>
          <wp:inline distT="0" distB="0" distL="0" distR="0">
            <wp:extent cx="234950" cy="2514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234950" cy="251460"/>
                    </a:xfrm>
                    <a:prstGeom prst="rect">
                      <a:avLst/>
                    </a:prstGeom>
                    <a:noFill/>
                    <a:ln>
                      <a:noFill/>
                    </a:ln>
                  </pic:spPr>
                </pic:pic>
              </a:graphicData>
            </a:graphic>
          </wp:inline>
        </w:drawing>
      </w:r>
      <w:r>
        <w:t xml:space="preserve"> - уточненное значение комплексной оценки эффективности деятельности органов местного самоуправления i-го муниципального образования;</w:t>
      </w:r>
    </w:p>
    <w:p w:rsidR="00890137" w:rsidRDefault="00890137">
      <w:pPr>
        <w:pStyle w:val="ConsPlusNormal"/>
        <w:spacing w:before="220"/>
        <w:ind w:firstLine="540"/>
        <w:jc w:val="both"/>
      </w:pPr>
      <w:r>
        <w:t>К</w:t>
      </w:r>
      <w:r>
        <w:rPr>
          <w:vertAlign w:val="subscript"/>
        </w:rPr>
        <w:t>i</w:t>
      </w:r>
      <w:r>
        <w:t xml:space="preserve"> - значение комплексной оценки эффективности деятельности органов местного самоуправления i-го муниципального образования;</w:t>
      </w:r>
    </w:p>
    <w:p w:rsidR="00890137" w:rsidRDefault="00890137">
      <w:pPr>
        <w:pStyle w:val="ConsPlusNormal"/>
        <w:spacing w:before="220"/>
        <w:ind w:firstLine="540"/>
        <w:jc w:val="both"/>
      </w:pPr>
      <w:r>
        <w:t>У</w:t>
      </w:r>
      <w:r>
        <w:rPr>
          <w:vertAlign w:val="superscript"/>
        </w:rPr>
        <w:t>к</w:t>
      </w:r>
      <w:r>
        <w:t xml:space="preserve"> - удельный вес значения комплексной оценки эффективности деятельности органов местного самоуправления i-го муниципального образования (устанавливается равным 0,9);</w:t>
      </w:r>
    </w:p>
    <w:p w:rsidR="00890137" w:rsidRDefault="00890137">
      <w:pPr>
        <w:pStyle w:val="ConsPlusNormal"/>
        <w:spacing w:before="220"/>
        <w:ind w:firstLine="540"/>
        <w:jc w:val="both"/>
      </w:pPr>
      <w:r>
        <w:rPr>
          <w:noProof/>
          <w:position w:val="-8"/>
        </w:rPr>
        <w:drawing>
          <wp:inline distT="0" distB="0" distL="0" distR="0">
            <wp:extent cx="226060" cy="25146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3" cstate="print">
                      <a:extLst>
                        <a:ext uri="{28A0092B-C50C-407E-A947-70E740481C1C}">
                          <a14:useLocalDpi xmlns:a14="http://schemas.microsoft.com/office/drawing/2010/main" val="0"/>
                        </a:ext>
                      </a:extLst>
                    </a:blip>
                    <a:srcRect/>
                    <a:stretch>
                      <a:fillRect/>
                    </a:stretch>
                  </pic:blipFill>
                  <pic:spPr bwMode="auto">
                    <a:xfrm>
                      <a:off x="0" y="0"/>
                      <a:ext cx="226060" cy="251460"/>
                    </a:xfrm>
                    <a:prstGeom prst="rect">
                      <a:avLst/>
                    </a:prstGeom>
                    <a:noFill/>
                    <a:ln>
                      <a:noFill/>
                    </a:ln>
                  </pic:spPr>
                </pic:pic>
              </a:graphicData>
            </a:graphic>
          </wp:inline>
        </w:drawing>
      </w:r>
      <w:r>
        <w:t xml:space="preserve"> - значение показателя оценки населением эффективности деятельности руководителей органов местного самоуправления i-го муниципального образования;</w:t>
      </w:r>
    </w:p>
    <w:p w:rsidR="00890137" w:rsidRDefault="00890137">
      <w:pPr>
        <w:pStyle w:val="ConsPlusNormal"/>
        <w:spacing w:before="220"/>
        <w:ind w:firstLine="540"/>
        <w:jc w:val="both"/>
      </w:pPr>
      <w:r>
        <w:t>У</w:t>
      </w:r>
      <w:r>
        <w:rPr>
          <w:vertAlign w:val="superscript"/>
        </w:rPr>
        <w:t>ОР</w:t>
      </w:r>
      <w:r>
        <w:t xml:space="preserve"> - удельный вес значения показателя оценки населением эффективности деятельности руководителей органов местного самоуправления i-го муниципального образования (устанавливается равным 0,1).</w:t>
      </w:r>
    </w:p>
    <w:p w:rsidR="00890137" w:rsidRDefault="00890137">
      <w:pPr>
        <w:pStyle w:val="ConsPlusNormal"/>
        <w:spacing w:before="220"/>
        <w:ind w:firstLine="540"/>
        <w:jc w:val="both"/>
      </w:pPr>
      <w:r>
        <w:t>9. Сумма бюджетных средств на дотации по результатам оценки эффективности деятельности органов местного самоуправления муниципальных образований за отчетный финансовый год распределяется в следующем соотношении: 70 процентов - городским округам, 30 процентов - муниципальным округам.</w:t>
      </w:r>
    </w:p>
    <w:p w:rsidR="00890137" w:rsidRDefault="00890137">
      <w:pPr>
        <w:pStyle w:val="ConsPlusNormal"/>
        <w:spacing w:before="220"/>
        <w:ind w:firstLine="540"/>
        <w:jc w:val="both"/>
      </w:pPr>
      <w:r>
        <w:t>10. Дотации по результатам оценки эффективности деятельности органов местного самоуправления муниципальных образований за отчетный финансовый год предоставляются в виде грантов двум городским округам и пяти муниципальным округам, достигшим наилучших значений показателей деятельности.</w:t>
      </w:r>
    </w:p>
    <w:p w:rsidR="00890137" w:rsidRDefault="00890137">
      <w:pPr>
        <w:pStyle w:val="ConsPlusNormal"/>
        <w:spacing w:before="220"/>
        <w:ind w:firstLine="540"/>
        <w:jc w:val="both"/>
      </w:pPr>
      <w:r>
        <w:t xml:space="preserve">11. Порядок и условия распределения дотаций по результатам мониторинга и годовой оценки качества управления муниципальными финансами муниципальных образований определяются в соответствии с </w:t>
      </w:r>
      <w:hyperlink r:id="rId274">
        <w:r>
          <w:rPr>
            <w:color w:val="0000FF"/>
          </w:rPr>
          <w:t>Порядком</w:t>
        </w:r>
      </w:hyperlink>
      <w:r>
        <w:t xml:space="preserve"> применения </w:t>
      </w:r>
      <w:r>
        <w:lastRenderedPageBreak/>
        <w:t>результатов мониторинга и оценки качества управления муниципальными финансами муниципальных образований в Удмуртской Республике, утвержденным постановлением Правительства Удмуртской Республики от 3 декабря 2012 года N 534 "Об осуществлении мониторинга и оценки качества управления муниципальными финансами муниципальных образований в Удмуртской Республике".</w:t>
      </w:r>
    </w:p>
    <w:p w:rsidR="00890137" w:rsidRDefault="00890137">
      <w:pPr>
        <w:pStyle w:val="ConsPlusNormal"/>
        <w:spacing w:before="220"/>
        <w:ind w:firstLine="540"/>
        <w:jc w:val="both"/>
      </w:pPr>
      <w:r>
        <w:t>12. Порядок и условия предоставления дотаций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определяются в соответствии с Положением о стимулировании развития муниципальных образований в Удмуртской Республике по результатам оценки деятельности органов местного самоуправления муниципальных округов и городских округов в Удмуртской Республике по привлечению инвестиций и наращиванию налогового потенциала, утверждаемым постановлением Правительства Удмуртской Республики.</w:t>
      </w:r>
    </w:p>
    <w:p w:rsidR="00890137" w:rsidRDefault="00890137">
      <w:pPr>
        <w:pStyle w:val="ConsPlusNormal"/>
        <w:spacing w:before="220"/>
        <w:ind w:firstLine="540"/>
        <w:jc w:val="both"/>
      </w:pPr>
      <w:r>
        <w:t>13. Порядок и условия предоставления дотаций по итогам комплексной оценки результатов социально-экономического развития муниципальных образований определяются в соответствии с Положением о стимулировании развития муниципальных образований в Удмуртской Республике по итогам комплексной оценки результатов социально-экономического развития муниципальных образований в Удмуртской Республике, утверждаемым Правительством Удмуртской Республики.</w:t>
      </w:r>
    </w:p>
    <w:p w:rsidR="00890137" w:rsidRDefault="00890137">
      <w:pPr>
        <w:pStyle w:val="ConsPlusNormal"/>
        <w:jc w:val="both"/>
      </w:pPr>
    </w:p>
    <w:p w:rsidR="00890137" w:rsidRDefault="00890137">
      <w:pPr>
        <w:pStyle w:val="ConsPlusTitle"/>
        <w:jc w:val="center"/>
        <w:outlineLvl w:val="1"/>
      </w:pPr>
      <w:r>
        <w:t>II. Определение размера дотации для стимулирования развития</w:t>
      </w:r>
    </w:p>
    <w:p w:rsidR="00890137" w:rsidRDefault="00890137">
      <w:pPr>
        <w:pStyle w:val="ConsPlusTitle"/>
        <w:jc w:val="center"/>
      </w:pPr>
      <w:r>
        <w:t>муниципальных образований в Удмуртской Республике</w:t>
      </w:r>
    </w:p>
    <w:p w:rsidR="00890137" w:rsidRDefault="00890137">
      <w:pPr>
        <w:pStyle w:val="ConsPlusNormal"/>
        <w:jc w:val="both"/>
      </w:pPr>
    </w:p>
    <w:p w:rsidR="00890137" w:rsidRDefault="00890137">
      <w:pPr>
        <w:pStyle w:val="ConsPlusNormal"/>
        <w:ind w:firstLine="540"/>
        <w:jc w:val="both"/>
      </w:pPr>
      <w:r>
        <w:t>1. Размер дотации по результатам оценки эффективности деятельности органов местного самоуправления муниципальных образований за отчетный финансовый год для городского округа определяется по формуле:</w:t>
      </w:r>
    </w:p>
    <w:p w:rsidR="00890137" w:rsidRDefault="00890137">
      <w:pPr>
        <w:pStyle w:val="ConsPlusNormal"/>
        <w:jc w:val="both"/>
      </w:pPr>
    </w:p>
    <w:p w:rsidR="00890137" w:rsidRDefault="00890137">
      <w:pPr>
        <w:pStyle w:val="ConsPlusNormal"/>
        <w:jc w:val="center"/>
      </w:pPr>
      <w:r>
        <w:rPr>
          <w:noProof/>
          <w:position w:val="-86"/>
        </w:rPr>
        <w:drawing>
          <wp:inline distT="0" distB="0" distL="0" distR="0">
            <wp:extent cx="2028190" cy="123190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5" cstate="print">
                      <a:extLst>
                        <a:ext uri="{28A0092B-C50C-407E-A947-70E740481C1C}">
                          <a14:useLocalDpi xmlns:a14="http://schemas.microsoft.com/office/drawing/2010/main" val="0"/>
                        </a:ext>
                      </a:extLst>
                    </a:blip>
                    <a:srcRect/>
                    <a:stretch>
                      <a:fillRect/>
                    </a:stretch>
                  </pic:blipFill>
                  <pic:spPr bwMode="auto">
                    <a:xfrm>
                      <a:off x="0" y="0"/>
                      <a:ext cx="2028190" cy="123190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Д</w:t>
      </w:r>
      <w:r>
        <w:rPr>
          <w:vertAlign w:val="subscript"/>
        </w:rPr>
        <w:t>i</w:t>
      </w:r>
      <w:r>
        <w:t xml:space="preserve"> - размер дотации i-му городскому округу;</w:t>
      </w:r>
    </w:p>
    <w:p w:rsidR="00890137" w:rsidRDefault="00890137">
      <w:pPr>
        <w:pStyle w:val="ConsPlusNormal"/>
        <w:spacing w:before="220"/>
        <w:ind w:firstLine="540"/>
        <w:jc w:val="both"/>
      </w:pPr>
      <w:r>
        <w:rPr>
          <w:noProof/>
          <w:position w:val="-8"/>
        </w:rPr>
        <w:drawing>
          <wp:inline distT="0" distB="0" distL="0" distR="0">
            <wp:extent cx="251460" cy="25146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 уточненное значение комплексной оценки i-го городского округа - претендента на получение дотации. Городские округа ранжируются в зависимости от полученных результатов в порядке убывания;</w:t>
      </w:r>
    </w:p>
    <w:p w:rsidR="00890137" w:rsidRDefault="00890137">
      <w:pPr>
        <w:pStyle w:val="ConsPlusNormal"/>
        <w:spacing w:before="220"/>
        <w:ind w:firstLine="540"/>
        <w:jc w:val="both"/>
      </w:pPr>
      <w:r>
        <w:t>N - общее количество городских округов;</w:t>
      </w:r>
    </w:p>
    <w:p w:rsidR="00890137" w:rsidRDefault="00890137">
      <w:pPr>
        <w:pStyle w:val="ConsPlusNormal"/>
        <w:spacing w:before="220"/>
        <w:ind w:firstLine="540"/>
        <w:jc w:val="both"/>
      </w:pPr>
      <w:r>
        <w:t>М - число городских округов - получателей дотации;</w:t>
      </w:r>
    </w:p>
    <w:p w:rsidR="00890137" w:rsidRDefault="00890137">
      <w:pPr>
        <w:pStyle w:val="ConsPlusNormal"/>
        <w:spacing w:before="220"/>
        <w:ind w:firstLine="540"/>
        <w:jc w:val="both"/>
      </w:pPr>
      <w:r>
        <w:t>Д</w:t>
      </w:r>
      <w:r>
        <w:rPr>
          <w:vertAlign w:val="subscript"/>
        </w:rPr>
        <w:t>r</w:t>
      </w:r>
      <w:r>
        <w:t xml:space="preserve"> - общая сумма бюджетных средств для предоставления дотаций городским округам на соответствующий финансовый год.</w:t>
      </w:r>
    </w:p>
    <w:p w:rsidR="00890137" w:rsidRDefault="00890137">
      <w:pPr>
        <w:pStyle w:val="ConsPlusNormal"/>
        <w:spacing w:before="220"/>
        <w:ind w:firstLine="540"/>
        <w:jc w:val="both"/>
      </w:pPr>
      <w:r>
        <w:t>2. Размер дотации по результатам оценки эффективности деятельности органов местного самоуправления муниципальных образований за отчетный финансовый год для муниципального округа определяется по формуле:</w:t>
      </w:r>
    </w:p>
    <w:p w:rsidR="00890137" w:rsidRDefault="00890137">
      <w:pPr>
        <w:pStyle w:val="ConsPlusNormal"/>
        <w:jc w:val="both"/>
      </w:pPr>
    </w:p>
    <w:p w:rsidR="00890137" w:rsidRDefault="00890137">
      <w:pPr>
        <w:pStyle w:val="ConsPlusNormal"/>
        <w:jc w:val="center"/>
      </w:pPr>
      <w:r>
        <w:rPr>
          <w:noProof/>
          <w:position w:val="-86"/>
        </w:rPr>
        <w:lastRenderedPageBreak/>
        <w:drawing>
          <wp:inline distT="0" distB="0" distL="0" distR="0">
            <wp:extent cx="2037080" cy="123190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2037080" cy="1231900"/>
                    </a:xfrm>
                    <a:prstGeom prst="rect">
                      <a:avLst/>
                    </a:prstGeom>
                    <a:noFill/>
                    <a:ln>
                      <a:noFill/>
                    </a:ln>
                  </pic:spPr>
                </pic:pic>
              </a:graphicData>
            </a:graphic>
          </wp:inline>
        </w:drawing>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Д</w:t>
      </w:r>
      <w:r>
        <w:rPr>
          <w:vertAlign w:val="subscript"/>
        </w:rPr>
        <w:t>i</w:t>
      </w:r>
      <w:r>
        <w:t xml:space="preserve"> - размер дотации i-му муниципальному округу;</w:t>
      </w:r>
    </w:p>
    <w:p w:rsidR="00890137" w:rsidRDefault="00890137">
      <w:pPr>
        <w:pStyle w:val="ConsPlusNormal"/>
        <w:spacing w:before="220"/>
        <w:ind w:firstLine="540"/>
        <w:jc w:val="both"/>
      </w:pPr>
      <w:r>
        <w:rPr>
          <w:noProof/>
          <w:position w:val="-8"/>
        </w:rPr>
        <w:drawing>
          <wp:inline distT="0" distB="0" distL="0" distR="0">
            <wp:extent cx="251460" cy="2514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6"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 уточненное значение комплексной оценки i-го муниципального округа - претендента на получение дотации. Муниципальные округа ранжируются в зависимости от полученных результатов в порядке убывания;</w:t>
      </w:r>
    </w:p>
    <w:p w:rsidR="00890137" w:rsidRDefault="00890137">
      <w:pPr>
        <w:pStyle w:val="ConsPlusNormal"/>
        <w:spacing w:before="220"/>
        <w:ind w:firstLine="540"/>
        <w:jc w:val="both"/>
      </w:pPr>
      <w:r>
        <w:t>N - общее количество муниципальных округов;</w:t>
      </w:r>
    </w:p>
    <w:p w:rsidR="00890137" w:rsidRDefault="00890137">
      <w:pPr>
        <w:pStyle w:val="ConsPlusNormal"/>
        <w:spacing w:before="220"/>
        <w:ind w:firstLine="540"/>
        <w:jc w:val="both"/>
      </w:pPr>
      <w:r>
        <w:t>М - число муниципальных округов - получателей дотации;</w:t>
      </w:r>
    </w:p>
    <w:p w:rsidR="00890137" w:rsidRDefault="00890137">
      <w:pPr>
        <w:pStyle w:val="ConsPlusNormal"/>
        <w:spacing w:before="220"/>
        <w:ind w:firstLine="540"/>
        <w:jc w:val="both"/>
      </w:pPr>
      <w:r>
        <w:t>Д</w:t>
      </w:r>
      <w:r>
        <w:rPr>
          <w:vertAlign w:val="subscript"/>
        </w:rPr>
        <w:t>r</w:t>
      </w:r>
      <w:r>
        <w:t xml:space="preserve"> - общая сумма бюджетных средств для предоставления дотаций муниципальным округам на соответствующий финансовый год.</w:t>
      </w:r>
    </w:p>
    <w:p w:rsidR="00890137" w:rsidRDefault="00890137">
      <w:pPr>
        <w:pStyle w:val="ConsPlusNormal"/>
        <w:spacing w:before="220"/>
        <w:ind w:firstLine="540"/>
        <w:jc w:val="both"/>
      </w:pPr>
      <w:r>
        <w:t xml:space="preserve">3. Размеры дотаций, распределяемые по результатам мониторинга и годовой оценки качества управления муниципальными финансами муниципальных образований, определяются в соответствии с </w:t>
      </w:r>
      <w:hyperlink r:id="rId278">
        <w:r>
          <w:rPr>
            <w:color w:val="0000FF"/>
          </w:rPr>
          <w:t>Порядком</w:t>
        </w:r>
      </w:hyperlink>
      <w:r>
        <w:t xml:space="preserve"> применения результатов мониторинга и оценки качества управления муниципальными финансами муниципальных образований в Удмуртской Республике, утвержденным постановлением Правительства Удмуртской Республики от 3 декабря 2012 года N 534 "Об осуществлении мониторинга и оценки качества управления муниципальными финансами муниципальных образований в Удмуртской Республике".</w:t>
      </w:r>
    </w:p>
    <w:p w:rsidR="00890137" w:rsidRDefault="00890137">
      <w:pPr>
        <w:pStyle w:val="ConsPlusNormal"/>
        <w:spacing w:before="220"/>
        <w:ind w:firstLine="540"/>
        <w:jc w:val="both"/>
      </w:pPr>
      <w:r>
        <w:t xml:space="preserve">4. Размеры денежных премий для материального поощрения муниципальных образований по итогам ежегодного конкурса "Лучшие муниципальные проекты в Удмуртской Республике" определяются в соответствии с </w:t>
      </w:r>
      <w:hyperlink r:id="rId279">
        <w:r>
          <w:rPr>
            <w:color w:val="0000FF"/>
          </w:rPr>
          <w:t>Указом</w:t>
        </w:r>
      </w:hyperlink>
      <w:r>
        <w:t xml:space="preserve"> Главы Удмуртской Республики от 17 февраля 2020 года N 42 "О проведении ежегодного конкурса "Лучшие муниципальные проекты в Удмуртской Республике".</w:t>
      </w:r>
    </w:p>
    <w:p w:rsidR="00890137" w:rsidRDefault="00890137">
      <w:pPr>
        <w:pStyle w:val="ConsPlusNormal"/>
        <w:spacing w:before="220"/>
        <w:ind w:firstLine="540"/>
        <w:jc w:val="both"/>
      </w:pPr>
      <w:r>
        <w:t>5. Размеры дотаций по результатам оценки деятельности органов местного самоуправления муниципальных образований по привлечению инвестиций и наращиванию налогового потенциала определяются в соответствии с Положением о стимулировании развития муниципальных образований в Удмуртской Республике по результатам оценки деятельности органов местного самоуправления муниципальных округов и городских округов в Удмуртской Республике по привлечению инвестиций и наращиванию налогового потенциала, утверждаемым постановлением Правительства Удмуртской Республики.</w:t>
      </w:r>
    </w:p>
    <w:p w:rsidR="00890137" w:rsidRDefault="00890137">
      <w:pPr>
        <w:pStyle w:val="ConsPlusNormal"/>
        <w:spacing w:before="220"/>
        <w:ind w:firstLine="540"/>
        <w:jc w:val="both"/>
      </w:pPr>
      <w:r>
        <w:t>6. Размеры дотаций по итогам комплексной оценки результатов социально-экономического развития муниципальных образований определяются в соответствии с Положением о стимулировании развития муниципальных образований в Удмуртской Республике по итогам комплексной оценки результатов социально-экономического развития муниципальных образований в Удмуртской Республике, утверждаемым Правительством Удмуртской Республики.</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5</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bookmarkStart w:id="16" w:name="P742"/>
      <w:bookmarkEnd w:id="16"/>
      <w:r>
        <w:t>МЕТОДИКА</w:t>
      </w:r>
    </w:p>
    <w:p w:rsidR="00890137" w:rsidRDefault="00890137">
      <w:pPr>
        <w:pStyle w:val="ConsPlusTitle"/>
        <w:jc w:val="center"/>
      </w:pPr>
      <w:r>
        <w:t>РАСЧЕТА СУБВЕНЦИЙ БЮДЖЕТАМ МУНИЦИПАЛЬНЫХ ОКРУГОВ (ГОРОДСКИХ</w:t>
      </w:r>
    </w:p>
    <w:p w:rsidR="00890137" w:rsidRDefault="00890137">
      <w:pPr>
        <w:pStyle w:val="ConsPlusTitle"/>
        <w:jc w:val="center"/>
      </w:pPr>
      <w:r>
        <w:t>ОКРУГОВ) ИЗ БЮДЖЕТА УДМУРТСКОЙ РЕСПУБЛИКИ НА ОБЕСПЕЧЕНИЕ</w:t>
      </w:r>
    </w:p>
    <w:p w:rsidR="00890137" w:rsidRDefault="00890137">
      <w:pPr>
        <w:pStyle w:val="ConsPlusTitle"/>
        <w:jc w:val="center"/>
      </w:pPr>
      <w:r>
        <w:t>ГОСУДАРСТВЕННЫХ ГАРАНТИЙ РЕАЛИЗАЦИИ ПРАВ НА ПОЛУЧЕНИЕ</w:t>
      </w:r>
    </w:p>
    <w:p w:rsidR="00890137" w:rsidRDefault="00890137">
      <w:pPr>
        <w:pStyle w:val="ConsPlusTitle"/>
        <w:jc w:val="center"/>
      </w:pPr>
      <w:r>
        <w:t>ОБЩЕДОСТУПНОГО И БЕСПЛАТНОГО ДОШКОЛЬНОГО, НАЧАЛЬНОГО</w:t>
      </w:r>
    </w:p>
    <w:p w:rsidR="00890137" w:rsidRDefault="00890137">
      <w:pPr>
        <w:pStyle w:val="ConsPlusTitle"/>
        <w:jc w:val="center"/>
      </w:pPr>
      <w:r>
        <w:t>ОБЩЕГО, ОСНОВНОГО ОБЩЕГО, СРЕДНЕГО ОБЩЕГО ОБРАЗОВАНИЯ</w:t>
      </w:r>
    </w:p>
    <w:p w:rsidR="00890137" w:rsidRDefault="00890137">
      <w:pPr>
        <w:pStyle w:val="ConsPlusTitle"/>
        <w:jc w:val="center"/>
      </w:pPr>
      <w:r>
        <w:t>В МУНИЦИПАЛЬНЫХ ОБЩЕОБРАЗОВАТЕЛЬНЫХ ОРГАНИЗАЦИЯХ,</w:t>
      </w:r>
    </w:p>
    <w:p w:rsidR="00890137" w:rsidRDefault="00890137">
      <w:pPr>
        <w:pStyle w:val="ConsPlusTitle"/>
        <w:jc w:val="center"/>
      </w:pPr>
      <w:r>
        <w:t>ОБЕСПЕЧЕНИЕ ДОПОЛНИТЕЛЬНОГО ОБРАЗОВАНИЯ ДЕТЕЙ</w:t>
      </w:r>
    </w:p>
    <w:p w:rsidR="00890137" w:rsidRDefault="00890137">
      <w:pPr>
        <w:pStyle w:val="ConsPlusTitle"/>
        <w:jc w:val="center"/>
      </w:pPr>
      <w:r>
        <w:t>В МУНИЦИПАЛЬНЫХ ОБЩЕОБРАЗОВАТЕЛЬНЫХ ОРГАНИЗАЦИЯХ</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 ред. Законов УР от 16.03.2015 </w:t>
            </w:r>
            <w:hyperlink r:id="rId280">
              <w:r>
                <w:rPr>
                  <w:color w:val="0000FF"/>
                </w:rPr>
                <w:t>N 1-РЗ</w:t>
              </w:r>
            </w:hyperlink>
            <w:r>
              <w:rPr>
                <w:color w:val="392C69"/>
              </w:rPr>
              <w:t xml:space="preserve">, от 30.12.2021 </w:t>
            </w:r>
            <w:hyperlink r:id="rId281">
              <w:r>
                <w:rPr>
                  <w:color w:val="0000FF"/>
                </w:rPr>
                <w:t>N 142-РЗ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Normal"/>
        <w:ind w:firstLine="540"/>
        <w:jc w:val="both"/>
      </w:pPr>
      <w:r>
        <w:t>1.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предназначены для обеспечения финансовых расходов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890137" w:rsidRDefault="00890137">
      <w:pPr>
        <w:pStyle w:val="ConsPlusNormal"/>
        <w:spacing w:before="220"/>
        <w:ind w:firstLine="540"/>
        <w:jc w:val="both"/>
      </w:pPr>
      <w:r>
        <w:t>2. Объем субвенций рассчитывается для каждого муниципального округа (городского округа) исходя из численности обучающихся в муниципальных общеобразовательных организациях, из количества классов (классов-комплектов) в малокомплектных муниципальных общеобразовательных организациях в соответствии с нормативами расходов на реализацию основных общеобразовательных программ дошкольного образования, общего образования и программ дополнительного образования детей.</w:t>
      </w:r>
    </w:p>
    <w:p w:rsidR="00890137" w:rsidRDefault="00890137">
      <w:pPr>
        <w:pStyle w:val="ConsPlusNormal"/>
        <w:jc w:val="both"/>
      </w:pPr>
      <w:r>
        <w:t xml:space="preserve">(в ред. </w:t>
      </w:r>
      <w:hyperlink r:id="rId282">
        <w:r>
          <w:rPr>
            <w:color w:val="0000FF"/>
          </w:rPr>
          <w:t>Закона</w:t>
        </w:r>
      </w:hyperlink>
      <w:r>
        <w:t xml:space="preserve"> УР от 30.12.2021 N 142-РЗ)</w:t>
      </w:r>
    </w:p>
    <w:p w:rsidR="00890137" w:rsidRDefault="00890137">
      <w:pPr>
        <w:pStyle w:val="ConsPlusNormal"/>
        <w:spacing w:before="220"/>
        <w:ind w:firstLine="540"/>
        <w:jc w:val="both"/>
      </w:pPr>
      <w:r>
        <w:t>3. Объем субвенций бюджетам муниципальных округов (городских округов) определяется по формуле:</w:t>
      </w:r>
    </w:p>
    <w:p w:rsidR="00890137" w:rsidRDefault="00890137">
      <w:pPr>
        <w:pStyle w:val="ConsPlusNormal"/>
        <w:jc w:val="both"/>
      </w:pPr>
      <w:r>
        <w:t xml:space="preserve">(в ред. </w:t>
      </w:r>
      <w:hyperlink r:id="rId283">
        <w:r>
          <w:rPr>
            <w:color w:val="0000FF"/>
          </w:rPr>
          <w:t>Закона</w:t>
        </w:r>
      </w:hyperlink>
      <w:r>
        <w:t xml:space="preserve"> УР от 30.12.2021 N 142-РЗ)</w:t>
      </w:r>
    </w:p>
    <w:p w:rsidR="00890137" w:rsidRDefault="00890137">
      <w:pPr>
        <w:pStyle w:val="ConsPlusNormal"/>
        <w:jc w:val="both"/>
      </w:pPr>
    </w:p>
    <w:p w:rsidR="00890137" w:rsidRDefault="00890137">
      <w:pPr>
        <w:pStyle w:val="ConsPlusNormal"/>
        <w:jc w:val="center"/>
      </w:pPr>
      <w:r>
        <w:rPr>
          <w:noProof/>
          <w:position w:val="-11"/>
        </w:rPr>
        <w:drawing>
          <wp:inline distT="0" distB="0" distL="0" distR="0">
            <wp:extent cx="5333365" cy="28321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4">
                      <a:extLst>
                        <a:ext uri="{28A0092B-C50C-407E-A947-70E740481C1C}">
                          <a14:useLocalDpi xmlns:a14="http://schemas.microsoft.com/office/drawing/2010/main" val="0"/>
                        </a:ext>
                      </a:extLst>
                    </a:blip>
                    <a:srcRect/>
                    <a:stretch>
                      <a:fillRect/>
                    </a:stretch>
                  </pic:blipFill>
                  <pic:spPr bwMode="auto">
                    <a:xfrm>
                      <a:off x="0" y="0"/>
                      <a:ext cx="5333365" cy="283210"/>
                    </a:xfrm>
                    <a:prstGeom prst="rect">
                      <a:avLst/>
                    </a:prstGeom>
                    <a:noFill/>
                    <a:ln>
                      <a:noFill/>
                    </a:ln>
                  </pic:spPr>
                </pic:pic>
              </a:graphicData>
            </a:graphic>
          </wp:inline>
        </w:drawing>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lastRenderedPageBreak/>
        <w:t>S</w:t>
      </w:r>
      <w:r>
        <w:rPr>
          <w:vertAlign w:val="subscript"/>
        </w:rPr>
        <w:t>i</w:t>
      </w:r>
      <w:r>
        <w:t xml:space="preserve"> - объем субвенций i-му муниципальному округу (городскому округу);</w:t>
      </w:r>
    </w:p>
    <w:p w:rsidR="00890137" w:rsidRDefault="00890137">
      <w:pPr>
        <w:pStyle w:val="ConsPlusNormal"/>
        <w:jc w:val="both"/>
      </w:pPr>
      <w:r>
        <w:t xml:space="preserve">(в ред. </w:t>
      </w:r>
      <w:hyperlink r:id="rId285">
        <w:r>
          <w:rPr>
            <w:color w:val="0000FF"/>
          </w:rPr>
          <w:t>Закона</w:t>
        </w:r>
      </w:hyperlink>
      <w:r>
        <w:t xml:space="preserve"> УР от 30.12.2021 N 142-РЗ)</w:t>
      </w:r>
    </w:p>
    <w:p w:rsidR="00890137" w:rsidRDefault="00890137">
      <w:pPr>
        <w:pStyle w:val="ConsPlusNormal"/>
        <w:spacing w:before="220"/>
        <w:ind w:firstLine="540"/>
        <w:jc w:val="both"/>
      </w:pPr>
      <w:r>
        <w:rPr>
          <w:noProof/>
          <w:position w:val="-9"/>
        </w:rPr>
        <w:drawing>
          <wp:inline distT="0" distB="0" distL="0" distR="0">
            <wp:extent cx="367030" cy="26225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6">
                      <a:extLst>
                        <a:ext uri="{28A0092B-C50C-407E-A947-70E740481C1C}">
                          <a14:useLocalDpi xmlns:a14="http://schemas.microsoft.com/office/drawing/2010/main" val="0"/>
                        </a:ext>
                      </a:extLst>
                    </a:blip>
                    <a:srcRect/>
                    <a:stretch>
                      <a:fillRect/>
                    </a:stretch>
                  </pic:blipFill>
                  <pic:spPr bwMode="auto">
                    <a:xfrm>
                      <a:off x="0" y="0"/>
                      <a:ext cx="367030" cy="262255"/>
                    </a:xfrm>
                    <a:prstGeom prst="rect">
                      <a:avLst/>
                    </a:prstGeom>
                    <a:noFill/>
                    <a:ln>
                      <a:noFill/>
                    </a:ln>
                  </pic:spPr>
                </pic:pic>
              </a:graphicData>
            </a:graphic>
          </wp:inline>
        </w:drawing>
      </w:r>
      <w:r>
        <w:t xml:space="preserve"> - нормативы расходов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зависимости от специфики общеобразовательной программы по формам и ступеням обучения в расчете на одного обучающегося, за исключением малокомплектных общеобразовательных организаций;</w:t>
      </w:r>
    </w:p>
    <w:p w:rsidR="00890137" w:rsidRDefault="00890137">
      <w:pPr>
        <w:pStyle w:val="ConsPlusNormal"/>
        <w:spacing w:before="220"/>
        <w:ind w:firstLine="540"/>
        <w:jc w:val="both"/>
      </w:pPr>
      <w:r>
        <w:rPr>
          <w:noProof/>
          <w:position w:val="-11"/>
        </w:rPr>
        <w:drawing>
          <wp:inline distT="0" distB="0" distL="0" distR="0">
            <wp:extent cx="450850" cy="28321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7">
                      <a:extLst>
                        <a:ext uri="{28A0092B-C50C-407E-A947-70E740481C1C}">
                          <a14:useLocalDpi xmlns:a14="http://schemas.microsoft.com/office/drawing/2010/main" val="0"/>
                        </a:ext>
                      </a:extLst>
                    </a:blip>
                    <a:srcRect/>
                    <a:stretch>
                      <a:fillRect/>
                    </a:stretch>
                  </pic:blipFill>
                  <pic:spPr bwMode="auto">
                    <a:xfrm>
                      <a:off x="0" y="0"/>
                      <a:ext cx="450850" cy="283210"/>
                    </a:xfrm>
                    <a:prstGeom prst="rect">
                      <a:avLst/>
                    </a:prstGeom>
                    <a:noFill/>
                    <a:ln>
                      <a:noFill/>
                    </a:ln>
                  </pic:spPr>
                </pic:pic>
              </a:graphicData>
            </a:graphic>
          </wp:inline>
        </w:drawing>
      </w:r>
      <w:r>
        <w:t xml:space="preserve"> - нормативы расходов на одного обучающегося дошкольных групп в зависимости от направленности группы, от времени работы группы и возраста обучающихся;</w:t>
      </w:r>
    </w:p>
    <w:p w:rsidR="00890137" w:rsidRDefault="00890137">
      <w:pPr>
        <w:pStyle w:val="ConsPlusNormal"/>
        <w:spacing w:before="220"/>
        <w:ind w:firstLine="540"/>
        <w:jc w:val="both"/>
      </w:pPr>
      <w:r>
        <w:t>Н</w:t>
      </w:r>
      <w:r>
        <w:rPr>
          <w:vertAlign w:val="subscript"/>
        </w:rPr>
        <w:t>доп</w:t>
      </w:r>
      <w:r>
        <w:t xml:space="preserve"> - норматив расходов на одного обучающегося по программам дополнительного образования детей;</w:t>
      </w:r>
    </w:p>
    <w:p w:rsidR="00890137" w:rsidRDefault="00890137">
      <w:pPr>
        <w:pStyle w:val="ConsPlusNormal"/>
        <w:spacing w:before="220"/>
        <w:ind w:firstLine="540"/>
        <w:jc w:val="both"/>
      </w:pPr>
      <w:r>
        <w:t>Н</w:t>
      </w:r>
      <w:r>
        <w:rPr>
          <w:vertAlign w:val="subscript"/>
        </w:rPr>
        <w:t>гпд</w:t>
      </w:r>
      <w:r>
        <w:t xml:space="preserve"> - норматив расходов на одного обучающегося группы продленного дня;</w:t>
      </w:r>
    </w:p>
    <w:p w:rsidR="00890137" w:rsidRDefault="00890137">
      <w:pPr>
        <w:pStyle w:val="ConsPlusNormal"/>
        <w:spacing w:before="220"/>
        <w:ind w:firstLine="540"/>
        <w:jc w:val="both"/>
      </w:pPr>
      <w:r>
        <w:rPr>
          <w:noProof/>
          <w:position w:val="-8"/>
        </w:rPr>
        <w:drawing>
          <wp:inline distT="0" distB="0" distL="0" distR="0">
            <wp:extent cx="293370" cy="25146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8">
                      <a:extLst>
                        <a:ext uri="{28A0092B-C50C-407E-A947-70E740481C1C}">
                          <a14:useLocalDpi xmlns:a14="http://schemas.microsoft.com/office/drawing/2010/main" val="0"/>
                        </a:ext>
                      </a:extLst>
                    </a:blip>
                    <a:srcRect/>
                    <a:stretch>
                      <a:fillRect/>
                    </a:stretch>
                  </pic:blipFill>
                  <pic:spPr bwMode="auto">
                    <a:xfrm>
                      <a:off x="0" y="0"/>
                      <a:ext cx="293370" cy="251460"/>
                    </a:xfrm>
                    <a:prstGeom prst="rect">
                      <a:avLst/>
                    </a:prstGeom>
                    <a:noFill/>
                    <a:ln>
                      <a:noFill/>
                    </a:ln>
                  </pic:spPr>
                </pic:pic>
              </a:graphicData>
            </a:graphic>
          </wp:inline>
        </w:drawing>
      </w:r>
      <w:r>
        <w:t xml:space="preserve"> - нормативы расходов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по ступеням обучения в расчете на один класс (класс-комплект) малокомплектных общеобразовательных организаций;</w:t>
      </w:r>
    </w:p>
    <w:p w:rsidR="00890137" w:rsidRDefault="00890137">
      <w:pPr>
        <w:pStyle w:val="ConsPlusNormal"/>
        <w:spacing w:before="220"/>
        <w:ind w:firstLine="540"/>
        <w:jc w:val="both"/>
      </w:pPr>
      <w:r>
        <w:rPr>
          <w:noProof/>
          <w:position w:val="-9"/>
        </w:rPr>
        <w:drawing>
          <wp:inline distT="0" distB="0" distL="0" distR="0">
            <wp:extent cx="346075" cy="26225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9">
                      <a:extLst>
                        <a:ext uri="{28A0092B-C50C-407E-A947-70E740481C1C}">
                          <a14:useLocalDpi xmlns:a14="http://schemas.microsoft.com/office/drawing/2010/main" val="0"/>
                        </a:ext>
                      </a:extLst>
                    </a:blip>
                    <a:srcRect/>
                    <a:stretch>
                      <a:fillRect/>
                    </a:stretch>
                  </pic:blipFill>
                  <pic:spPr bwMode="auto">
                    <a:xfrm>
                      <a:off x="0" y="0"/>
                      <a:ext cx="346075" cy="262255"/>
                    </a:xfrm>
                    <a:prstGeom prst="rect">
                      <a:avLst/>
                    </a:prstGeom>
                    <a:noFill/>
                    <a:ln>
                      <a:noFill/>
                    </a:ln>
                  </pic:spPr>
                </pic:pic>
              </a:graphicData>
            </a:graphic>
          </wp:inline>
        </w:drawing>
      </w:r>
      <w:r>
        <w:t xml:space="preserve"> - среднегодовая численность обучающихся общеобразовательной организации в зависимости от специфики общеобразовательной программы по формам и ступеням обучения, за исключением обучающихся малокомплектных общеобразовательных организаций;</w:t>
      </w:r>
    </w:p>
    <w:p w:rsidR="00890137" w:rsidRDefault="00890137">
      <w:pPr>
        <w:pStyle w:val="ConsPlusNormal"/>
        <w:spacing w:before="220"/>
        <w:ind w:firstLine="540"/>
        <w:jc w:val="both"/>
      </w:pPr>
      <w:r>
        <w:rPr>
          <w:noProof/>
          <w:position w:val="-11"/>
        </w:rPr>
        <w:drawing>
          <wp:inline distT="0" distB="0" distL="0" distR="0">
            <wp:extent cx="429895" cy="28321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0">
                      <a:extLst>
                        <a:ext uri="{28A0092B-C50C-407E-A947-70E740481C1C}">
                          <a14:useLocalDpi xmlns:a14="http://schemas.microsoft.com/office/drawing/2010/main" val="0"/>
                        </a:ext>
                      </a:extLst>
                    </a:blip>
                    <a:srcRect/>
                    <a:stretch>
                      <a:fillRect/>
                    </a:stretch>
                  </pic:blipFill>
                  <pic:spPr bwMode="auto">
                    <a:xfrm>
                      <a:off x="0" y="0"/>
                      <a:ext cx="429895" cy="283210"/>
                    </a:xfrm>
                    <a:prstGeom prst="rect">
                      <a:avLst/>
                    </a:prstGeom>
                    <a:noFill/>
                    <a:ln>
                      <a:noFill/>
                    </a:ln>
                  </pic:spPr>
                </pic:pic>
              </a:graphicData>
            </a:graphic>
          </wp:inline>
        </w:drawing>
      </w:r>
      <w:r>
        <w:t xml:space="preserve"> - среднегодовая численность обучающихся дошкольных групп в зависимости от направленности группы, от времени работы группы и возраста обучающихся;</w:t>
      </w:r>
    </w:p>
    <w:p w:rsidR="00890137" w:rsidRDefault="00890137">
      <w:pPr>
        <w:pStyle w:val="ConsPlusNormal"/>
        <w:spacing w:before="220"/>
        <w:ind w:firstLine="540"/>
        <w:jc w:val="both"/>
      </w:pPr>
      <w:r>
        <w:t>Ч</w:t>
      </w:r>
      <w:r>
        <w:rPr>
          <w:vertAlign w:val="subscript"/>
        </w:rPr>
        <w:t>доп</w:t>
      </w:r>
      <w:r>
        <w:t xml:space="preserve"> - среднегодовая численность обучающихся по программам дополнительного образования детей;</w:t>
      </w:r>
    </w:p>
    <w:p w:rsidR="00890137" w:rsidRDefault="00890137">
      <w:pPr>
        <w:pStyle w:val="ConsPlusNormal"/>
        <w:spacing w:before="220"/>
        <w:ind w:firstLine="540"/>
        <w:jc w:val="both"/>
      </w:pPr>
      <w:r>
        <w:t>Ч</w:t>
      </w:r>
      <w:r>
        <w:rPr>
          <w:vertAlign w:val="subscript"/>
        </w:rPr>
        <w:t>гпд</w:t>
      </w:r>
      <w:r>
        <w:t xml:space="preserve"> - среднегодовая численность обучающихся групп продленного дня;</w:t>
      </w:r>
    </w:p>
    <w:p w:rsidR="00890137" w:rsidRDefault="00890137">
      <w:pPr>
        <w:pStyle w:val="ConsPlusNormal"/>
        <w:spacing w:before="220"/>
        <w:ind w:firstLine="540"/>
        <w:jc w:val="both"/>
      </w:pPr>
      <w:r>
        <w:rPr>
          <w:noProof/>
          <w:position w:val="-8"/>
        </w:rPr>
        <w:drawing>
          <wp:inline distT="0" distB="0" distL="0" distR="0">
            <wp:extent cx="293370" cy="25146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1">
                      <a:extLst>
                        <a:ext uri="{28A0092B-C50C-407E-A947-70E740481C1C}">
                          <a14:useLocalDpi xmlns:a14="http://schemas.microsoft.com/office/drawing/2010/main" val="0"/>
                        </a:ext>
                      </a:extLst>
                    </a:blip>
                    <a:srcRect/>
                    <a:stretch>
                      <a:fillRect/>
                    </a:stretch>
                  </pic:blipFill>
                  <pic:spPr bwMode="auto">
                    <a:xfrm>
                      <a:off x="0" y="0"/>
                      <a:ext cx="293370" cy="251460"/>
                    </a:xfrm>
                    <a:prstGeom prst="rect">
                      <a:avLst/>
                    </a:prstGeom>
                    <a:noFill/>
                    <a:ln>
                      <a:noFill/>
                    </a:ln>
                  </pic:spPr>
                </pic:pic>
              </a:graphicData>
            </a:graphic>
          </wp:inline>
        </w:drawing>
      </w:r>
      <w:r>
        <w:t xml:space="preserve"> - среднегодовое количество классов (классов-комплектов) малокомплектных общеобразовательных организаций по ступеням обучения;</w:t>
      </w:r>
    </w:p>
    <w:p w:rsidR="00890137" w:rsidRDefault="00890137">
      <w:pPr>
        <w:pStyle w:val="ConsPlusNormal"/>
        <w:spacing w:before="220"/>
        <w:ind w:firstLine="540"/>
        <w:jc w:val="both"/>
      </w:pPr>
      <w:r>
        <w:t>f - индекс норматива в зависимости от специфики общеобразовательной программы;</w:t>
      </w:r>
    </w:p>
    <w:p w:rsidR="00890137" w:rsidRDefault="00890137">
      <w:pPr>
        <w:pStyle w:val="ConsPlusNormal"/>
        <w:spacing w:before="220"/>
        <w:ind w:firstLine="540"/>
        <w:jc w:val="both"/>
      </w:pPr>
      <w:r>
        <w:t>l - индекс норматива в зависимости от формы обучения;</w:t>
      </w:r>
    </w:p>
    <w:p w:rsidR="00890137" w:rsidRDefault="00890137">
      <w:pPr>
        <w:pStyle w:val="ConsPlusNormal"/>
        <w:spacing w:before="220"/>
        <w:ind w:firstLine="540"/>
        <w:jc w:val="both"/>
      </w:pPr>
      <w:r>
        <w:t>s - индекс норматива в зависимости от ступени обучения;</w:t>
      </w:r>
    </w:p>
    <w:p w:rsidR="00890137" w:rsidRDefault="00890137">
      <w:pPr>
        <w:pStyle w:val="ConsPlusNormal"/>
        <w:spacing w:before="220"/>
        <w:ind w:firstLine="540"/>
        <w:jc w:val="both"/>
      </w:pPr>
      <w:r>
        <w:t>w - индекс норматива в зависимости от направленности дошкольной группы;</w:t>
      </w:r>
    </w:p>
    <w:p w:rsidR="00890137" w:rsidRDefault="00890137">
      <w:pPr>
        <w:pStyle w:val="ConsPlusNormal"/>
        <w:spacing w:before="220"/>
        <w:ind w:firstLine="540"/>
        <w:jc w:val="both"/>
      </w:pPr>
      <w:r>
        <w:t>u - индекс норматива в зависимости от времени работы дошкольной группы;</w:t>
      </w:r>
    </w:p>
    <w:p w:rsidR="00890137" w:rsidRDefault="00890137">
      <w:pPr>
        <w:pStyle w:val="ConsPlusNormal"/>
        <w:spacing w:before="220"/>
        <w:ind w:firstLine="540"/>
        <w:jc w:val="both"/>
      </w:pPr>
      <w:r>
        <w:t>j - индекс норматива в зависимости от возраста обучающихся дошкольных групп.</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6</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r>
        <w:t>МЕТОДИКА</w:t>
      </w:r>
    </w:p>
    <w:p w:rsidR="00890137" w:rsidRDefault="00890137">
      <w:pPr>
        <w:pStyle w:val="ConsPlusTitle"/>
        <w:jc w:val="center"/>
      </w:pPr>
      <w:r>
        <w:t>РАСЧЕТА СУБВЕНЦИЙ БЮДЖЕТАМ МУНИЦИПАЛЬНЫХ РАЙОНОВ</w:t>
      </w:r>
    </w:p>
    <w:p w:rsidR="00890137" w:rsidRDefault="00890137">
      <w:pPr>
        <w:pStyle w:val="ConsPlusTitle"/>
        <w:jc w:val="center"/>
      </w:pPr>
      <w:r>
        <w:t>(ГОРОДСКИХ ОКРУГОВ) ИЗ ФОНДА КОМПЕНСАЦИЙ УДМУРТСКОЙ</w:t>
      </w:r>
    </w:p>
    <w:p w:rsidR="00890137" w:rsidRDefault="00890137">
      <w:pPr>
        <w:pStyle w:val="ConsPlusTitle"/>
        <w:jc w:val="center"/>
      </w:pPr>
      <w:r>
        <w:t>РЕСПУБЛИКИ НА ПРЕДОСТАВЛЕНИЕ ГРАЖДАНАМ СУБСИДИЙ НА ОПЛАТУ</w:t>
      </w:r>
    </w:p>
    <w:p w:rsidR="00890137" w:rsidRDefault="00890137">
      <w:pPr>
        <w:pStyle w:val="ConsPlusTitle"/>
        <w:jc w:val="center"/>
      </w:pPr>
      <w:r>
        <w:t>ЖИЛОГО ПОМЕЩЕНИЯ И КОММУНАЛЬНЫХ УСЛУГ</w:t>
      </w:r>
    </w:p>
    <w:p w:rsidR="00890137" w:rsidRDefault="00890137">
      <w:pPr>
        <w:pStyle w:val="ConsPlusNormal"/>
        <w:jc w:val="both"/>
      </w:pPr>
    </w:p>
    <w:p w:rsidR="00890137" w:rsidRDefault="00890137">
      <w:pPr>
        <w:pStyle w:val="ConsPlusNormal"/>
        <w:ind w:firstLine="540"/>
        <w:jc w:val="both"/>
      </w:pPr>
      <w:r>
        <w:t xml:space="preserve">Утратила силу. - </w:t>
      </w:r>
      <w:hyperlink r:id="rId292">
        <w:r>
          <w:rPr>
            <w:color w:val="0000FF"/>
          </w:rPr>
          <w:t>Закон</w:t>
        </w:r>
      </w:hyperlink>
      <w:r>
        <w:t xml:space="preserve"> УР от 13.07.2011 N 40-РЗ.</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7</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bookmarkStart w:id="17" w:name="P810"/>
      <w:bookmarkEnd w:id="17"/>
      <w:r>
        <w:t>МЕТОДИКА</w:t>
      </w:r>
    </w:p>
    <w:p w:rsidR="00890137" w:rsidRDefault="00890137">
      <w:pPr>
        <w:pStyle w:val="ConsPlusTitle"/>
        <w:jc w:val="center"/>
      </w:pPr>
      <w:r>
        <w:t>РАСЧЕТА СУБВЕНЦИЙ БЮДЖЕТАМ МУНИЦИПАЛЬНЫХ ОКРУГОВ</w:t>
      </w:r>
    </w:p>
    <w:p w:rsidR="00890137" w:rsidRDefault="00890137">
      <w:pPr>
        <w:pStyle w:val="ConsPlusTitle"/>
        <w:jc w:val="center"/>
      </w:pPr>
      <w:r>
        <w:t>(ГОРОДСКИХ ОКРУГОВ) ИЗ БЮДЖЕТА УДМУРТСКОЙ РЕСПУБЛИКИ</w:t>
      </w:r>
    </w:p>
    <w:p w:rsidR="00890137" w:rsidRDefault="00890137">
      <w:pPr>
        <w:pStyle w:val="ConsPlusTitle"/>
        <w:jc w:val="center"/>
      </w:pPr>
      <w:r>
        <w:t>НА ГОСУДАРСТВЕННУЮ РЕГИСТРАЦИЮ АКТОВ ГРАЖДАНСКОГО СОСТОЯНИЯ</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 ред. Законов УР от 26.12.2017 </w:t>
            </w:r>
            <w:hyperlink r:id="rId293">
              <w:r>
                <w:rPr>
                  <w:color w:val="0000FF"/>
                </w:rPr>
                <w:t>N 84-РЗ</w:t>
              </w:r>
            </w:hyperlink>
            <w:r>
              <w:rPr>
                <w:color w:val="392C69"/>
              </w:rPr>
              <w:t xml:space="preserve">, от 18.07.2019 </w:t>
            </w:r>
            <w:hyperlink r:id="rId294">
              <w:r>
                <w:rPr>
                  <w:color w:val="0000FF"/>
                </w:rPr>
                <w:t>N 47-РЗ</w:t>
              </w:r>
            </w:hyperlink>
            <w:r>
              <w:rPr>
                <w:color w:val="392C69"/>
              </w:rPr>
              <w:t>,</w:t>
            </w:r>
          </w:p>
          <w:p w:rsidR="00890137" w:rsidRDefault="00890137">
            <w:pPr>
              <w:pStyle w:val="ConsPlusNormal"/>
              <w:jc w:val="center"/>
            </w:pPr>
            <w:r>
              <w:rPr>
                <w:color w:val="392C69"/>
              </w:rPr>
              <w:t xml:space="preserve">от 30.12.2021 </w:t>
            </w:r>
            <w:hyperlink r:id="rId295">
              <w:r>
                <w:rPr>
                  <w:color w:val="0000FF"/>
                </w:rPr>
                <w:t>N 142-РЗ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Normal"/>
        <w:ind w:firstLine="540"/>
        <w:jc w:val="both"/>
      </w:pPr>
      <w:r>
        <w:t>1. Общая сумма субвенции, выделяемой бюджету Удмуртской Республики из федерального бюджета, составляет:</w:t>
      </w:r>
    </w:p>
    <w:p w:rsidR="00890137" w:rsidRDefault="00890137">
      <w:pPr>
        <w:pStyle w:val="ConsPlusNormal"/>
        <w:jc w:val="both"/>
      </w:pPr>
    </w:p>
    <w:p w:rsidR="00890137" w:rsidRDefault="00890137">
      <w:pPr>
        <w:pStyle w:val="ConsPlusNormal"/>
        <w:jc w:val="center"/>
      </w:pPr>
      <w:r>
        <w:t>С = S</w:t>
      </w:r>
      <w:r>
        <w:rPr>
          <w:vertAlign w:val="superscript"/>
        </w:rPr>
        <w:t>ЗАГС</w:t>
      </w:r>
      <w:r>
        <w:t xml:space="preserve"> + S</w:t>
      </w:r>
      <w:r>
        <w:rPr>
          <w:vertAlign w:val="superscript"/>
        </w:rPr>
        <w:t>К</w:t>
      </w:r>
      <w:r>
        <w:t xml:space="preserve"> + S</w:t>
      </w:r>
      <w:r>
        <w:rPr>
          <w:vertAlign w:val="superscript"/>
        </w:rPr>
        <w:t>Р</w:t>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S</w:t>
      </w:r>
      <w:r>
        <w:rPr>
          <w:vertAlign w:val="superscript"/>
        </w:rPr>
        <w:t>ЗАГС</w:t>
      </w:r>
      <w:r>
        <w:t xml:space="preserve"> - сумма субвенций, выделяемых бюджетам муниципальных округов (городских округов) на осуществление переданных государственных полномочий на государственную регистрацию актов гражданского состояния (далее - государственные полномочия) с учетом количества зарегистрированных ими актов гражданского состояния и совершенных иных юридически значимых действий за отчетный период;</w:t>
      </w:r>
    </w:p>
    <w:p w:rsidR="00890137" w:rsidRDefault="00890137">
      <w:pPr>
        <w:pStyle w:val="ConsPlusNormal"/>
        <w:jc w:val="both"/>
      </w:pPr>
      <w:r>
        <w:lastRenderedPageBreak/>
        <w:t xml:space="preserve">(в ред. </w:t>
      </w:r>
      <w:hyperlink r:id="rId296">
        <w:r>
          <w:rPr>
            <w:color w:val="0000FF"/>
          </w:rPr>
          <w:t>Закона</w:t>
        </w:r>
      </w:hyperlink>
      <w:r>
        <w:t xml:space="preserve"> УР от 30.12.2021 N 142-РЗ)</w:t>
      </w:r>
    </w:p>
    <w:p w:rsidR="00890137" w:rsidRDefault="00890137">
      <w:pPr>
        <w:pStyle w:val="ConsPlusNormal"/>
        <w:spacing w:before="220"/>
        <w:ind w:firstLine="540"/>
        <w:jc w:val="both"/>
      </w:pPr>
      <w:r>
        <w:t>S</w:t>
      </w:r>
      <w:r>
        <w:rPr>
          <w:vertAlign w:val="superscript"/>
        </w:rPr>
        <w:t>К</w:t>
      </w:r>
      <w:r>
        <w:t xml:space="preserve"> - сумма средств, выделяемых Комитету по делам ЗАГС при Правительстве Удмуртской Республики на реализацию государственных полномочий с учетом совершенных указанным Комитетом иных юридически значимых действий, а также на обеспечение органов записи актов гражданского состояния администраций муниципальных округов (городских округов) в Удмуртской Республике (далее соответственно - орган (органы) записи актов гражданского состояния Удмуртской Республики) бланками свидетельств о государственной регистрации актов гражданского состояния, заявлений и иных документов, подтверждающих наличие либо отсутствие факта государственной регистрации акта гражданского состояния;</w:t>
      </w:r>
    </w:p>
    <w:p w:rsidR="00890137" w:rsidRDefault="00890137">
      <w:pPr>
        <w:pStyle w:val="ConsPlusNormal"/>
        <w:jc w:val="both"/>
      </w:pPr>
      <w:r>
        <w:t xml:space="preserve">(в ред. </w:t>
      </w:r>
      <w:hyperlink r:id="rId297">
        <w:r>
          <w:rPr>
            <w:color w:val="0000FF"/>
          </w:rPr>
          <w:t>Закона</w:t>
        </w:r>
      </w:hyperlink>
      <w:r>
        <w:t xml:space="preserve"> УР от 30.12.2021 N 142-РЗ)</w:t>
      </w:r>
    </w:p>
    <w:p w:rsidR="00890137" w:rsidRDefault="00890137">
      <w:pPr>
        <w:pStyle w:val="ConsPlusNormal"/>
        <w:spacing w:before="220"/>
        <w:ind w:firstLine="540"/>
        <w:jc w:val="both"/>
      </w:pPr>
      <w:r>
        <w:t>S</w:t>
      </w:r>
      <w:r>
        <w:rPr>
          <w:vertAlign w:val="superscript"/>
        </w:rPr>
        <w:t>Р</w:t>
      </w:r>
      <w:r>
        <w:t xml:space="preserve"> - сумма субвенций, выделяемых бюджетам муниципальных округов (городских округов) на осуществление переданных государственных полномочий с учетом особенностей государственной регистрации актов гражданского состояния. Общий объем указанных средств не может превышать 20 процентов от общей суммы субвенции, выделяемой бюджету Удмуртской Республики из федерального бюджета.</w:t>
      </w:r>
    </w:p>
    <w:p w:rsidR="00890137" w:rsidRDefault="00890137">
      <w:pPr>
        <w:pStyle w:val="ConsPlusNormal"/>
        <w:jc w:val="both"/>
      </w:pPr>
      <w:r>
        <w:t xml:space="preserve">(в ред. </w:t>
      </w:r>
      <w:hyperlink r:id="rId298">
        <w:r>
          <w:rPr>
            <w:color w:val="0000FF"/>
          </w:rPr>
          <w:t>Закона</w:t>
        </w:r>
      </w:hyperlink>
      <w:r>
        <w:t xml:space="preserve"> УР от 30.12.2021 N 142-РЗ)</w:t>
      </w:r>
    </w:p>
    <w:p w:rsidR="00890137" w:rsidRDefault="00890137">
      <w:pPr>
        <w:pStyle w:val="ConsPlusNormal"/>
        <w:spacing w:before="220"/>
        <w:ind w:firstLine="540"/>
        <w:jc w:val="both"/>
      </w:pPr>
      <w:r>
        <w:t>2. Расчет субвенции, выделяемой из бюджета Удмуртской Республики бюджету i-го муниципального округа (городского округа), определяется по следующей формуле:</w:t>
      </w:r>
    </w:p>
    <w:p w:rsidR="00890137" w:rsidRDefault="00890137">
      <w:pPr>
        <w:pStyle w:val="ConsPlusNormal"/>
        <w:jc w:val="both"/>
      </w:pPr>
      <w:r>
        <w:t xml:space="preserve">(в ред. </w:t>
      </w:r>
      <w:hyperlink r:id="rId299">
        <w:r>
          <w:rPr>
            <w:color w:val="0000FF"/>
          </w:rPr>
          <w:t>Закона</w:t>
        </w:r>
      </w:hyperlink>
      <w:r>
        <w:t xml:space="preserve"> УР от 30.12.2021 N 142-РЗ)</w:t>
      </w:r>
    </w:p>
    <w:p w:rsidR="00890137" w:rsidRDefault="00890137">
      <w:pPr>
        <w:pStyle w:val="ConsPlusNormal"/>
        <w:jc w:val="both"/>
      </w:pPr>
    </w:p>
    <w:p w:rsidR="00890137" w:rsidRDefault="00890137">
      <w:pPr>
        <w:pStyle w:val="ConsPlusNormal"/>
        <w:jc w:val="center"/>
      </w:pPr>
      <w:r>
        <w:rPr>
          <w:noProof/>
          <w:position w:val="-8"/>
        </w:rPr>
        <w:drawing>
          <wp:inline distT="0" distB="0" distL="0" distR="0">
            <wp:extent cx="1089660" cy="25146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0" cstate="print">
                      <a:extLst>
                        <a:ext uri="{28A0092B-C50C-407E-A947-70E740481C1C}">
                          <a14:useLocalDpi xmlns:a14="http://schemas.microsoft.com/office/drawing/2010/main" val="0"/>
                        </a:ext>
                      </a:extLst>
                    </a:blip>
                    <a:srcRect/>
                    <a:stretch>
                      <a:fillRect/>
                    </a:stretch>
                  </pic:blipFill>
                  <pic:spPr bwMode="auto">
                    <a:xfrm>
                      <a:off x="0" y="0"/>
                      <a:ext cx="1089660" cy="251460"/>
                    </a:xfrm>
                    <a:prstGeom prst="rect">
                      <a:avLst/>
                    </a:prstGeom>
                    <a:noFill/>
                    <a:ln>
                      <a:noFill/>
                    </a:ln>
                  </pic:spPr>
                </pic:pic>
              </a:graphicData>
            </a:graphic>
          </wp:inline>
        </w:drawing>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rPr>
          <w:noProof/>
          <w:position w:val="-8"/>
        </w:rPr>
        <w:drawing>
          <wp:inline distT="0" distB="0" distL="0" distR="0">
            <wp:extent cx="276860" cy="25146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1" cstate="print">
                      <a:extLst>
                        <a:ext uri="{28A0092B-C50C-407E-A947-70E740481C1C}">
                          <a14:useLocalDpi xmlns:a14="http://schemas.microsoft.com/office/drawing/2010/main" val="0"/>
                        </a:ext>
                      </a:extLst>
                    </a:blip>
                    <a:srcRect/>
                    <a:stretch>
                      <a:fillRect/>
                    </a:stretch>
                  </pic:blipFill>
                  <pic:spPr bwMode="auto">
                    <a:xfrm>
                      <a:off x="0" y="0"/>
                      <a:ext cx="276860" cy="251460"/>
                    </a:xfrm>
                    <a:prstGeom prst="rect">
                      <a:avLst/>
                    </a:prstGeom>
                    <a:noFill/>
                    <a:ln>
                      <a:noFill/>
                    </a:ln>
                  </pic:spPr>
                </pic:pic>
              </a:graphicData>
            </a:graphic>
          </wp:inline>
        </w:drawing>
      </w:r>
      <w:r>
        <w:t xml:space="preserve"> - размер субвенции, выделяемой из бюджета Удмуртской Республики бюджету i-го муниципального округа (городского округа) на осуществление переданных государственных полномочий;</w:t>
      </w:r>
    </w:p>
    <w:p w:rsidR="00890137" w:rsidRDefault="00890137">
      <w:pPr>
        <w:pStyle w:val="ConsPlusNormal"/>
        <w:jc w:val="both"/>
      </w:pPr>
      <w:r>
        <w:t xml:space="preserve">(в ред. </w:t>
      </w:r>
      <w:hyperlink r:id="rId302">
        <w:r>
          <w:rPr>
            <w:color w:val="0000FF"/>
          </w:rPr>
          <w:t>Закона</w:t>
        </w:r>
      </w:hyperlink>
      <w:r>
        <w:t xml:space="preserve"> УР от 30.12.2021 N 142-РЗ)</w:t>
      </w:r>
    </w:p>
    <w:p w:rsidR="00890137" w:rsidRDefault="00890137">
      <w:pPr>
        <w:pStyle w:val="ConsPlusNormal"/>
        <w:spacing w:before="220"/>
        <w:ind w:firstLine="540"/>
        <w:jc w:val="both"/>
      </w:pPr>
      <w:r>
        <w:rPr>
          <w:noProof/>
          <w:position w:val="-8"/>
        </w:rPr>
        <w:drawing>
          <wp:inline distT="0" distB="0" distL="0" distR="0">
            <wp:extent cx="309880" cy="25146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309880" cy="251460"/>
                    </a:xfrm>
                    <a:prstGeom prst="rect">
                      <a:avLst/>
                    </a:prstGeom>
                    <a:noFill/>
                    <a:ln>
                      <a:noFill/>
                    </a:ln>
                  </pic:spPr>
                </pic:pic>
              </a:graphicData>
            </a:graphic>
          </wp:inline>
        </w:drawing>
      </w:r>
      <w:r>
        <w:t xml:space="preserve"> - сумма средств для осуществления переданных государственных полномочий, предоставляемая бюджету i-го муниципального округа (городского округа) с учетом количества зарегистрированных им актов гражданского состояния и совершенных иных юридически значимых действий за отчетный период;</w:t>
      </w:r>
    </w:p>
    <w:p w:rsidR="00890137" w:rsidRDefault="00890137">
      <w:pPr>
        <w:pStyle w:val="ConsPlusNormal"/>
        <w:jc w:val="both"/>
      </w:pPr>
      <w:r>
        <w:t xml:space="preserve">(в ред. </w:t>
      </w:r>
      <w:hyperlink r:id="rId304">
        <w:r>
          <w:rPr>
            <w:color w:val="0000FF"/>
          </w:rPr>
          <w:t>Закона</w:t>
        </w:r>
      </w:hyperlink>
      <w:r>
        <w:t xml:space="preserve"> УР от 30.12.2021 N 142-РЗ)</w:t>
      </w:r>
    </w:p>
    <w:p w:rsidR="00890137" w:rsidRDefault="00890137">
      <w:pPr>
        <w:pStyle w:val="ConsPlusNormal"/>
        <w:spacing w:before="220"/>
        <w:ind w:firstLine="540"/>
        <w:jc w:val="both"/>
      </w:pPr>
      <w:r>
        <w:rPr>
          <w:noProof/>
          <w:position w:val="-8"/>
        </w:rPr>
        <w:drawing>
          <wp:inline distT="0" distB="0" distL="0" distR="0">
            <wp:extent cx="193040" cy="251460"/>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193040" cy="251460"/>
                    </a:xfrm>
                    <a:prstGeom prst="rect">
                      <a:avLst/>
                    </a:prstGeom>
                    <a:noFill/>
                    <a:ln>
                      <a:noFill/>
                    </a:ln>
                  </pic:spPr>
                </pic:pic>
              </a:graphicData>
            </a:graphic>
          </wp:inline>
        </w:drawing>
      </w:r>
      <w:r>
        <w:t xml:space="preserve"> - сумма средств, выделяемых бюджету i-го муниципального округа (городского округа) на осуществление переданных государственных полномочий с учетом особенностей государственной регистрации актов гражданского состояния в i-м муниципальном округе </w:t>
      </w:r>
      <w:r>
        <w:lastRenderedPageBreak/>
        <w:t>(городском округе), которая определяется на соответствующий год в порядке, установленном Комитетом по делам ЗАГС при Правительстве Удмуртской Республики по согласованию с Министерством финансов Удмуртской Республики.</w:t>
      </w:r>
    </w:p>
    <w:p w:rsidR="00890137" w:rsidRDefault="00890137">
      <w:pPr>
        <w:pStyle w:val="ConsPlusNormal"/>
        <w:jc w:val="both"/>
      </w:pPr>
      <w:r>
        <w:t xml:space="preserve">(в ред. </w:t>
      </w:r>
      <w:hyperlink r:id="rId306">
        <w:r>
          <w:rPr>
            <w:color w:val="0000FF"/>
          </w:rPr>
          <w:t>Закона</w:t>
        </w:r>
      </w:hyperlink>
      <w:r>
        <w:t xml:space="preserve"> УР от 30.12.2021 N 142-РЗ)</w:t>
      </w:r>
    </w:p>
    <w:p w:rsidR="00890137" w:rsidRDefault="00890137">
      <w:pPr>
        <w:pStyle w:val="ConsPlusNormal"/>
        <w:spacing w:before="220"/>
        <w:ind w:firstLine="540"/>
        <w:jc w:val="both"/>
      </w:pPr>
      <w:r>
        <w:t>Сумма средств для осуществления переданных государственных полномочий, предоставляемая бюджету i-го муниципального округа (городского округа), определяется по формуле:</w:t>
      </w:r>
    </w:p>
    <w:p w:rsidR="00890137" w:rsidRDefault="00890137">
      <w:pPr>
        <w:pStyle w:val="ConsPlusNormal"/>
        <w:jc w:val="both"/>
      </w:pPr>
      <w:r>
        <w:t xml:space="preserve">(в ред. </w:t>
      </w:r>
      <w:hyperlink r:id="rId307">
        <w:r>
          <w:rPr>
            <w:color w:val="0000FF"/>
          </w:rPr>
          <w:t>Закона</w:t>
        </w:r>
      </w:hyperlink>
      <w:r>
        <w:t xml:space="preserve"> УР от 30.12.2021 N 142-РЗ)</w:t>
      </w:r>
    </w:p>
    <w:p w:rsidR="00890137" w:rsidRDefault="00890137">
      <w:pPr>
        <w:pStyle w:val="ConsPlusNormal"/>
        <w:jc w:val="both"/>
      </w:pPr>
    </w:p>
    <w:p w:rsidR="00890137" w:rsidRDefault="00890137">
      <w:pPr>
        <w:pStyle w:val="ConsPlusNormal"/>
        <w:jc w:val="center"/>
      </w:pPr>
      <w:r>
        <w:rPr>
          <w:noProof/>
          <w:position w:val="-10"/>
        </w:rPr>
        <w:drawing>
          <wp:inline distT="0" distB="0" distL="0" distR="0">
            <wp:extent cx="2807970" cy="276860"/>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8" cstate="print">
                      <a:extLst>
                        <a:ext uri="{28A0092B-C50C-407E-A947-70E740481C1C}">
                          <a14:useLocalDpi xmlns:a14="http://schemas.microsoft.com/office/drawing/2010/main" val="0"/>
                        </a:ext>
                      </a:extLst>
                    </a:blip>
                    <a:srcRect/>
                    <a:stretch>
                      <a:fillRect/>
                    </a:stretch>
                  </pic:blipFill>
                  <pic:spPr bwMode="auto">
                    <a:xfrm>
                      <a:off x="0" y="0"/>
                      <a:ext cx="2807970" cy="276860"/>
                    </a:xfrm>
                    <a:prstGeom prst="rect">
                      <a:avLst/>
                    </a:prstGeom>
                    <a:noFill/>
                    <a:ln>
                      <a:noFill/>
                    </a:ln>
                  </pic:spPr>
                </pic:pic>
              </a:graphicData>
            </a:graphic>
          </wp:inline>
        </w:drawing>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А</w:t>
      </w:r>
      <w:r>
        <w:rPr>
          <w:vertAlign w:val="subscript"/>
        </w:rPr>
        <w:t>i</w:t>
      </w:r>
      <w:r>
        <w:t xml:space="preserve"> - количество актов гражданского состояния и юридически значимых действий, совершенных органом записи актов гражданского состояния Удмуртской Республики за отчетный период;</w:t>
      </w:r>
    </w:p>
    <w:p w:rsidR="00890137" w:rsidRDefault="00890137">
      <w:pPr>
        <w:pStyle w:val="ConsPlusNormal"/>
        <w:spacing w:before="220"/>
        <w:ind w:firstLine="540"/>
        <w:jc w:val="both"/>
      </w:pPr>
      <w:r>
        <w:t>Н - средний норматив финансовых затрат (в расчете на одно юридически значимое действие) на выполнение переданных полномочий Российской Федерации на государственную регистрацию актов гражданского состояния в части составления записей актов гражданского состояния и совершения иных юридически значимых действий в Удмуртской Республике, который определяется на соответствующий год по формуле:</w:t>
      </w:r>
    </w:p>
    <w:p w:rsidR="00890137" w:rsidRDefault="00890137">
      <w:pPr>
        <w:pStyle w:val="ConsPlusNormal"/>
        <w:jc w:val="both"/>
      </w:pPr>
    </w:p>
    <w:p w:rsidR="00890137" w:rsidRDefault="00890137">
      <w:pPr>
        <w:pStyle w:val="ConsPlusNormal"/>
        <w:ind w:firstLine="540"/>
        <w:jc w:val="both"/>
      </w:pPr>
      <w:r>
        <w:t>Н = (Z x Rz + S x Rs + D x Rd + F x Rf + G x Rg + T x Rt + Y x Ry) / (А</w:t>
      </w:r>
      <w:r>
        <w:rPr>
          <w:vertAlign w:val="subscript"/>
        </w:rPr>
        <w:t>с</w:t>
      </w:r>
      <w:r>
        <w:t xml:space="preserve"> x К</w:t>
      </w:r>
      <w:r>
        <w:rPr>
          <w:vertAlign w:val="subscript"/>
        </w:rPr>
        <w:t>с</w:t>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Z - объем расходов на оплату труда и начисления на выплаты по оплате труда;</w:t>
      </w:r>
    </w:p>
    <w:p w:rsidR="00890137" w:rsidRDefault="00890137">
      <w:pPr>
        <w:pStyle w:val="ConsPlusNormal"/>
        <w:spacing w:before="220"/>
        <w:ind w:firstLine="540"/>
        <w:jc w:val="both"/>
      </w:pPr>
      <w:r>
        <w:t>S - объем расходов на оплату услуг связи;</w:t>
      </w:r>
    </w:p>
    <w:p w:rsidR="00890137" w:rsidRDefault="00890137">
      <w:pPr>
        <w:pStyle w:val="ConsPlusNormal"/>
        <w:spacing w:before="220"/>
        <w:ind w:firstLine="540"/>
        <w:jc w:val="both"/>
      </w:pPr>
      <w:r>
        <w:t>D - объем расходов на оплату транспортных услуг;</w:t>
      </w:r>
    </w:p>
    <w:p w:rsidR="00890137" w:rsidRDefault="00890137">
      <w:pPr>
        <w:pStyle w:val="ConsPlusNormal"/>
        <w:spacing w:before="220"/>
        <w:ind w:firstLine="540"/>
        <w:jc w:val="both"/>
      </w:pPr>
      <w:r>
        <w:t>F - объем расходов на оплату коммунальных услуг;</w:t>
      </w:r>
    </w:p>
    <w:p w:rsidR="00890137" w:rsidRDefault="00890137">
      <w:pPr>
        <w:pStyle w:val="ConsPlusNormal"/>
        <w:spacing w:before="220"/>
        <w:ind w:firstLine="540"/>
        <w:jc w:val="both"/>
      </w:pPr>
      <w:r>
        <w:t>G - объем расходов на оплату арендной платы за пользование имуществом;</w:t>
      </w:r>
    </w:p>
    <w:p w:rsidR="00890137" w:rsidRDefault="00890137">
      <w:pPr>
        <w:pStyle w:val="ConsPlusNormal"/>
        <w:spacing w:before="220"/>
        <w:ind w:firstLine="540"/>
        <w:jc w:val="both"/>
      </w:pPr>
      <w:r>
        <w:t>T - объем расходов на оплату услуг по содержанию имущества;</w:t>
      </w:r>
    </w:p>
    <w:p w:rsidR="00890137" w:rsidRDefault="00890137">
      <w:pPr>
        <w:pStyle w:val="ConsPlusNormal"/>
        <w:spacing w:before="220"/>
        <w:ind w:firstLine="540"/>
        <w:jc w:val="both"/>
      </w:pPr>
      <w:r>
        <w:t>Y - объем расходов на оплату прочих расходов.</w:t>
      </w:r>
    </w:p>
    <w:p w:rsidR="00890137" w:rsidRDefault="00890137">
      <w:pPr>
        <w:pStyle w:val="ConsPlusNormal"/>
        <w:spacing w:before="220"/>
        <w:ind w:firstLine="540"/>
        <w:jc w:val="both"/>
      </w:pPr>
      <w:r>
        <w:t>Показатели, уточняющие объемы расходов на очередной финансовый год и плановый период:</w:t>
      </w:r>
    </w:p>
    <w:p w:rsidR="00890137" w:rsidRDefault="00890137">
      <w:pPr>
        <w:pStyle w:val="ConsPlusNormal"/>
        <w:spacing w:before="220"/>
        <w:ind w:firstLine="540"/>
        <w:jc w:val="both"/>
      </w:pPr>
      <w:r>
        <w:t>Rz - на оплату труда и начисления на выплаты по оплате труда;</w:t>
      </w:r>
    </w:p>
    <w:p w:rsidR="00890137" w:rsidRDefault="00890137">
      <w:pPr>
        <w:pStyle w:val="ConsPlusNormal"/>
        <w:spacing w:before="220"/>
        <w:ind w:firstLine="540"/>
        <w:jc w:val="both"/>
      </w:pPr>
      <w:r>
        <w:t>Rs - на оплату услуг связи;</w:t>
      </w:r>
    </w:p>
    <w:p w:rsidR="00890137" w:rsidRDefault="00890137">
      <w:pPr>
        <w:pStyle w:val="ConsPlusNormal"/>
        <w:spacing w:before="220"/>
        <w:ind w:firstLine="540"/>
        <w:jc w:val="both"/>
      </w:pPr>
      <w:r>
        <w:t>Rd - на оплату транспортных услуг;</w:t>
      </w:r>
    </w:p>
    <w:p w:rsidR="00890137" w:rsidRDefault="00890137">
      <w:pPr>
        <w:pStyle w:val="ConsPlusNormal"/>
        <w:spacing w:before="220"/>
        <w:ind w:firstLine="540"/>
        <w:jc w:val="both"/>
      </w:pPr>
      <w:r>
        <w:t>Rf - на оплату коммунальных услуг;</w:t>
      </w:r>
    </w:p>
    <w:p w:rsidR="00890137" w:rsidRDefault="00890137">
      <w:pPr>
        <w:pStyle w:val="ConsPlusNormal"/>
        <w:spacing w:before="220"/>
        <w:ind w:firstLine="540"/>
        <w:jc w:val="both"/>
      </w:pPr>
      <w:r>
        <w:lastRenderedPageBreak/>
        <w:t>Rg - на оплату арендной платы за пользование имуществом;</w:t>
      </w:r>
    </w:p>
    <w:p w:rsidR="00890137" w:rsidRDefault="00890137">
      <w:pPr>
        <w:pStyle w:val="ConsPlusNormal"/>
        <w:spacing w:before="220"/>
        <w:ind w:firstLine="540"/>
        <w:jc w:val="both"/>
      </w:pPr>
      <w:r>
        <w:t>Rt - на оплату услуг по содержанию имущества;</w:t>
      </w:r>
    </w:p>
    <w:p w:rsidR="00890137" w:rsidRDefault="00890137">
      <w:pPr>
        <w:pStyle w:val="ConsPlusNormal"/>
        <w:spacing w:before="220"/>
        <w:ind w:firstLine="540"/>
        <w:jc w:val="both"/>
      </w:pPr>
      <w:r>
        <w:t>Ry - на оплату прочих расходов;</w:t>
      </w:r>
    </w:p>
    <w:p w:rsidR="00890137" w:rsidRDefault="00890137">
      <w:pPr>
        <w:pStyle w:val="ConsPlusNormal"/>
        <w:spacing w:before="220"/>
        <w:ind w:firstLine="540"/>
        <w:jc w:val="both"/>
      </w:pPr>
      <w:r>
        <w:t>А</w:t>
      </w:r>
      <w:r>
        <w:rPr>
          <w:vertAlign w:val="subscript"/>
        </w:rPr>
        <w:t>с</w:t>
      </w:r>
      <w:r>
        <w:t xml:space="preserve"> - среднее количество актов гражданского состояния и юридически значимых действий, совершенных органами записи актов гражданского состояния Удмуртской Республики за три года, предшествующих текущему году;</w:t>
      </w:r>
    </w:p>
    <w:p w:rsidR="00890137" w:rsidRDefault="00890137">
      <w:pPr>
        <w:pStyle w:val="ConsPlusNormal"/>
        <w:spacing w:before="220"/>
        <w:ind w:firstLine="540"/>
        <w:jc w:val="both"/>
      </w:pPr>
      <w:r>
        <w:t>К</w:t>
      </w:r>
      <w:r>
        <w:rPr>
          <w:vertAlign w:val="subscript"/>
        </w:rPr>
        <w:t>с</w:t>
      </w:r>
      <w:r>
        <w:t xml:space="preserve"> - средний коэффициент сложности актов гражданского состояния и юридически значимых действий, совершаемых органами записи актов гражданского состояния Удмуртской Республики, который определяется на соответствующий год в </w:t>
      </w:r>
      <w:hyperlink r:id="rId309">
        <w:r>
          <w:rPr>
            <w:color w:val="0000FF"/>
          </w:rPr>
          <w:t>порядке</w:t>
        </w:r>
      </w:hyperlink>
      <w:r>
        <w:t>, установленном приказом Министерства юстиции Российской Федерации от 12 октября 2009 года N 345 "Об утверждении Порядка определения среднего коэффициента сложности актов гражданского состояния и юридически значимых действий, совершаемых органами записи актов гражданского состояния в субъекте Российской Федерации", за три года, предшествующих текущему году.</w:t>
      </w:r>
    </w:p>
    <w:p w:rsidR="00890137" w:rsidRDefault="00890137">
      <w:pPr>
        <w:pStyle w:val="ConsPlusNormal"/>
        <w:spacing w:before="220"/>
        <w:ind w:firstLine="540"/>
        <w:jc w:val="both"/>
      </w:pPr>
      <w:r>
        <w:t xml:space="preserve">Показатели Z, S, D, F, G, T, Y определяются за отчетный финансовый год на основании отчета о расходовании субвенций, предоставленных из федерального бюджета бюджетам субъектов Российской Федерации на выполнение федеральных полномочий по государственной регистрации актов гражданского состояния, утвержденного </w:t>
      </w:r>
      <w:hyperlink r:id="rId310">
        <w:r>
          <w:rPr>
            <w:color w:val="0000FF"/>
          </w:rPr>
          <w:t>приказом</w:t>
        </w:r>
      </w:hyperlink>
      <w:r>
        <w:t xml:space="preserve"> Министерства финансов Российской Федерации от 22 августа 2017 года N 129н "Об утверждении формы предоставления сведений о расходах бюджетов субъектов Российской Федерации и бюджета г. Байконура, связанных с выполнением переданных полномочий на государственную регистрацию актов гражданского состояния, источником финансового обеспечения которых являются субвенции".</w:t>
      </w:r>
    </w:p>
    <w:p w:rsidR="00890137" w:rsidRDefault="00890137">
      <w:pPr>
        <w:pStyle w:val="ConsPlusNormal"/>
        <w:spacing w:before="220"/>
        <w:ind w:firstLine="540"/>
        <w:jc w:val="both"/>
      </w:pPr>
      <w:r>
        <w:t xml:space="preserve">Показатели Rz, Rs, Rd, Rf, Rg, Rt, Ry, уточняющие объемы бюджетных ассигнований, определяются согласно методическим указаниям Министерства финансов Российской Федерации по распределению бюджетных ассигнований по разделам, подразделам, целевым статьям и видам расходов классификации расходов федерального бюджета на очередной финансовый год и плановый период, ежегодно направляемым субъектам бюджетного планирования в соответствии с </w:t>
      </w:r>
      <w:hyperlink r:id="rId311">
        <w:r>
          <w:rPr>
            <w:color w:val="0000FF"/>
          </w:rPr>
          <w:t>пунктом 3</w:t>
        </w:r>
      </w:hyperlink>
      <w:r>
        <w:t xml:space="preserve">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утвержденных постановлением Правительства Российской Федерации от 24 марта 2018 года N 326 "Об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w:t>
      </w:r>
    </w:p>
    <w:p w:rsidR="00890137" w:rsidRDefault="00890137">
      <w:pPr>
        <w:pStyle w:val="ConsPlusNormal"/>
        <w:jc w:val="both"/>
      </w:pPr>
      <w:r>
        <w:t xml:space="preserve">(в ред. </w:t>
      </w:r>
      <w:hyperlink r:id="rId312">
        <w:r>
          <w:rPr>
            <w:color w:val="0000FF"/>
          </w:rPr>
          <w:t>Закона</w:t>
        </w:r>
      </w:hyperlink>
      <w:r>
        <w:t xml:space="preserve"> УР от 18.07.2019 N 47-РЗ)</w:t>
      </w:r>
    </w:p>
    <w:p w:rsidR="00890137" w:rsidRDefault="00890137">
      <w:pPr>
        <w:pStyle w:val="ConsPlusNormal"/>
        <w:spacing w:before="220"/>
        <w:ind w:firstLine="540"/>
        <w:jc w:val="both"/>
      </w:pPr>
      <w:r>
        <w:t>К - средний коэффициент сложности актов гражданского состояния и юридически значимых действий, совершаемых органами записи актов гражданского состояния Удмуртской Республики, который определяется на соответствующий год по следующей формуле:</w:t>
      </w:r>
    </w:p>
    <w:p w:rsidR="00890137" w:rsidRDefault="00890137">
      <w:pPr>
        <w:pStyle w:val="ConsPlusNormal"/>
        <w:jc w:val="both"/>
      </w:pPr>
    </w:p>
    <w:p w:rsidR="00890137" w:rsidRDefault="00890137">
      <w:pPr>
        <w:pStyle w:val="ConsPlusNormal"/>
        <w:jc w:val="center"/>
      </w:pPr>
      <w:r>
        <w:rPr>
          <w:noProof/>
          <w:position w:val="-10"/>
        </w:rPr>
        <w:drawing>
          <wp:inline distT="0" distB="0" distL="0" distR="0">
            <wp:extent cx="1483360" cy="27686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3" cstate="print">
                      <a:extLst>
                        <a:ext uri="{28A0092B-C50C-407E-A947-70E740481C1C}">
                          <a14:useLocalDpi xmlns:a14="http://schemas.microsoft.com/office/drawing/2010/main" val="0"/>
                        </a:ext>
                      </a:extLst>
                    </a:blip>
                    <a:srcRect/>
                    <a:stretch>
                      <a:fillRect/>
                    </a:stretch>
                  </pic:blipFill>
                  <pic:spPr bwMode="auto">
                    <a:xfrm>
                      <a:off x="0" y="0"/>
                      <a:ext cx="1483360" cy="276860"/>
                    </a:xfrm>
                    <a:prstGeom prst="rect">
                      <a:avLst/>
                    </a:prstGeom>
                    <a:noFill/>
                    <a:ln>
                      <a:noFill/>
                    </a:ln>
                  </pic:spPr>
                </pic:pic>
              </a:graphicData>
            </a:graphic>
          </wp:inline>
        </w:drawing>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 xml:space="preserve">А - количество актов гражданского состояния и юридически значимых действий, </w:t>
      </w:r>
      <w:r>
        <w:lastRenderedPageBreak/>
        <w:t>совершенных органами записи актов гражданского состояния Удмуртской Республики за отчетный период;</w:t>
      </w:r>
    </w:p>
    <w:p w:rsidR="00890137" w:rsidRDefault="00890137">
      <w:pPr>
        <w:pStyle w:val="ConsPlusNormal"/>
        <w:spacing w:before="220"/>
        <w:ind w:firstLine="540"/>
        <w:jc w:val="both"/>
      </w:pPr>
      <w:r>
        <w:t>К</w:t>
      </w:r>
      <w:r>
        <w:rPr>
          <w:vertAlign w:val="subscript"/>
        </w:rPr>
        <w:t>i</w:t>
      </w:r>
      <w:r>
        <w:t xml:space="preserve"> - коэффициент сложности актов гражданского состояния и юридически значимых действий, совершаемых органами записи актов гражданского состояния, утвержденный </w:t>
      </w:r>
      <w:hyperlink r:id="rId314">
        <w:r>
          <w:rPr>
            <w:color w:val="0000FF"/>
          </w:rPr>
          <w:t>приказом</w:t>
        </w:r>
      </w:hyperlink>
      <w:r>
        <w:t xml:space="preserve"> Министерства юстиции Российской Федерации от 12 октября 2009 года N 345 "Об утверждении Порядка определения среднего коэффициента сложности актов гражданского состояния и юридически значимых действий, совершаемых органами записи актов гражданского состояния в субъекте Российской Федерации", в разрезе каждого акта гражданского состояния и юридически значимого действия;</w:t>
      </w:r>
    </w:p>
    <w:p w:rsidR="00890137" w:rsidRDefault="00890137">
      <w:pPr>
        <w:pStyle w:val="ConsPlusNormal"/>
        <w:spacing w:before="220"/>
        <w:ind w:firstLine="540"/>
        <w:jc w:val="both"/>
      </w:pPr>
      <w:r>
        <w:t>В</w:t>
      </w:r>
      <w:r>
        <w:rPr>
          <w:vertAlign w:val="subscript"/>
        </w:rPr>
        <w:t>pi</w:t>
      </w:r>
      <w:r>
        <w:t xml:space="preserve"> - количество записей актов гражданского состояния, составленных органом записи актов гражданского состояния Удмуртской Республики, подлежащих конвертации (преобразованию) в форму электронного документа;</w:t>
      </w:r>
    </w:p>
    <w:p w:rsidR="00890137" w:rsidRDefault="00890137">
      <w:pPr>
        <w:pStyle w:val="ConsPlusNormal"/>
        <w:spacing w:before="220"/>
        <w:ind w:firstLine="540"/>
        <w:jc w:val="both"/>
      </w:pPr>
      <w:r>
        <w:t>В</w:t>
      </w:r>
      <w:r>
        <w:rPr>
          <w:vertAlign w:val="subscript"/>
        </w:rPr>
        <w:t>fi</w:t>
      </w:r>
      <w:r>
        <w:t xml:space="preserve"> - количество записей актов гражданского состояния, составленных органом записи актов гражданского состояния Удмуртской Республики, подлежащих конвертации (преобразованию) в форму электронного документа, конвертированных (преобразованных) в форму электронного документа;</w:t>
      </w:r>
    </w:p>
    <w:p w:rsidR="00890137" w:rsidRDefault="00890137">
      <w:pPr>
        <w:pStyle w:val="ConsPlusNormal"/>
        <w:spacing w:before="220"/>
        <w:ind w:firstLine="540"/>
        <w:jc w:val="both"/>
      </w:pPr>
      <w:r>
        <w:t>Х</w:t>
      </w:r>
      <w:r>
        <w:rPr>
          <w:vertAlign w:val="subscript"/>
        </w:rPr>
        <w:t>g</w:t>
      </w:r>
      <w:r>
        <w:t xml:space="preserve"> - оставшийся период перевода книг государственной регистрации актов гражданского состояния (актовых книг) в электронную форму (количество лет);</w:t>
      </w:r>
    </w:p>
    <w:p w:rsidR="00890137" w:rsidRDefault="00890137">
      <w:pPr>
        <w:pStyle w:val="ConsPlusNormal"/>
        <w:spacing w:before="220"/>
        <w:ind w:firstLine="540"/>
        <w:jc w:val="both"/>
      </w:pPr>
      <w:r>
        <w:t>G - средний норматив финансовых затрат (в расчете на одну запись акта гражданского состояния, подлежащую конвертации (преобразованию) в форму электронного документа) на выполнение федеральных полномочий по государственной регистрации актов гражданского состояния в части перевода в электронную форму книг государственной регистрации актов гражданского состояния (актовых книг), который определяется на соответствующий год в порядке, установленном законодательством Российской Федерации;</w:t>
      </w:r>
    </w:p>
    <w:p w:rsidR="00890137" w:rsidRDefault="00890137">
      <w:pPr>
        <w:pStyle w:val="ConsPlusNormal"/>
        <w:spacing w:before="220"/>
        <w:ind w:firstLine="540"/>
        <w:jc w:val="both"/>
      </w:pPr>
      <w:r>
        <w:t>L - средний коэффициент сложности конвертации (преобразования) записей актов гражданского состояния в форму электронного документа в Удмуртской Республике, который определяется на соответствующий год в порядке, установленном законодательством Российской Федерации.</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8</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r>
        <w:t>МЕТОДИКА</w:t>
      </w:r>
    </w:p>
    <w:p w:rsidR="00890137" w:rsidRDefault="00890137">
      <w:pPr>
        <w:pStyle w:val="ConsPlusTitle"/>
        <w:jc w:val="center"/>
      </w:pPr>
      <w:r>
        <w:t>РАСЧЕТА СУБВЕНЦИЙ БЮДЖЕТАМ МУНИЦИПАЛЬНЫХ РАЙОНОВ</w:t>
      </w:r>
    </w:p>
    <w:p w:rsidR="00890137" w:rsidRDefault="00890137">
      <w:pPr>
        <w:pStyle w:val="ConsPlusTitle"/>
        <w:jc w:val="center"/>
      </w:pPr>
      <w:r>
        <w:t>(ГОРОДСКИХ ОКРУГОВ) ИЗ ФОНДА КОМПЕНСАЦИЙ УДМУРТСКОЙ</w:t>
      </w:r>
    </w:p>
    <w:p w:rsidR="00890137" w:rsidRDefault="00890137">
      <w:pPr>
        <w:pStyle w:val="ConsPlusTitle"/>
        <w:jc w:val="center"/>
      </w:pPr>
      <w:r>
        <w:t>РЕСПУБЛИКИ НА ОСУЩЕСТВЛЕНИЕ ОТДЕЛЬНЫХ ГОСУДАРСТВЕННЫХ</w:t>
      </w:r>
    </w:p>
    <w:p w:rsidR="00890137" w:rsidRDefault="00890137">
      <w:pPr>
        <w:pStyle w:val="ConsPlusTitle"/>
        <w:jc w:val="center"/>
      </w:pPr>
      <w:r>
        <w:t>ПОЛНОМОЧИЙ УДМУРТСКОЙ РЕСПУБЛИКИ В ОБЛАСТИ ЗДРАВООХРАНЕНИЯ</w:t>
      </w:r>
    </w:p>
    <w:p w:rsidR="00890137" w:rsidRDefault="00890137">
      <w:pPr>
        <w:pStyle w:val="ConsPlusNormal"/>
        <w:jc w:val="both"/>
      </w:pPr>
    </w:p>
    <w:p w:rsidR="00890137" w:rsidRDefault="00890137">
      <w:pPr>
        <w:pStyle w:val="ConsPlusNormal"/>
        <w:ind w:firstLine="540"/>
        <w:jc w:val="both"/>
      </w:pPr>
      <w:r>
        <w:t xml:space="preserve">Утратила силу с 1 января 2012 года. - </w:t>
      </w:r>
      <w:hyperlink r:id="rId315">
        <w:r>
          <w:rPr>
            <w:color w:val="0000FF"/>
          </w:rPr>
          <w:t>Закон</w:t>
        </w:r>
      </w:hyperlink>
      <w:r>
        <w:t xml:space="preserve"> УР от 14.12.2011 N 73-РЗ</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9</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bookmarkStart w:id="18" w:name="P914"/>
      <w:bookmarkEnd w:id="18"/>
      <w:r>
        <w:t>МЕТОДИКА</w:t>
      </w:r>
    </w:p>
    <w:p w:rsidR="00890137" w:rsidRDefault="00890137">
      <w:pPr>
        <w:pStyle w:val="ConsPlusTitle"/>
        <w:jc w:val="center"/>
      </w:pPr>
      <w:r>
        <w:t>РАСЧЕТА СУБВЕНЦИЙ БЮДЖЕТАМ МУНИЦИПАЛЬНЫХ ОКРУГОВ (ГОРОДСКИХ</w:t>
      </w:r>
    </w:p>
    <w:p w:rsidR="00890137" w:rsidRDefault="00890137">
      <w:pPr>
        <w:pStyle w:val="ConsPlusTitle"/>
        <w:jc w:val="center"/>
      </w:pPr>
      <w:r>
        <w:t>ОКРУГОВ) ИЗ БЮДЖЕТА УДМУРТСКОЙ РЕСПУБЛИКИ НА ОСУЩЕСТВЛЕНИЕ</w:t>
      </w:r>
    </w:p>
    <w:p w:rsidR="00890137" w:rsidRDefault="00890137">
      <w:pPr>
        <w:pStyle w:val="ConsPlusTitle"/>
        <w:jc w:val="center"/>
      </w:pPr>
      <w:r>
        <w:t>ОТДЕЛЬНЫХ ГОСУДАРСТВЕННЫХ ПОЛНОМОЧИЙ УДМУРТСКОЙ РЕСПУБЛИКИ</w:t>
      </w:r>
    </w:p>
    <w:p w:rsidR="00890137" w:rsidRDefault="00890137">
      <w:pPr>
        <w:pStyle w:val="ConsPlusTitle"/>
        <w:jc w:val="center"/>
      </w:pPr>
      <w:r>
        <w:t>В СФЕРЕ АРХИВНОГО ДЕЛА</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 ред. Законов УР от 04.07.2013 </w:t>
            </w:r>
            <w:hyperlink r:id="rId316">
              <w:r>
                <w:rPr>
                  <w:color w:val="0000FF"/>
                </w:rPr>
                <w:t>N 40-РЗ</w:t>
              </w:r>
            </w:hyperlink>
            <w:r>
              <w:rPr>
                <w:color w:val="392C69"/>
              </w:rPr>
              <w:t xml:space="preserve">, от 16.03.2015 </w:t>
            </w:r>
            <w:hyperlink r:id="rId317">
              <w:r>
                <w:rPr>
                  <w:color w:val="0000FF"/>
                </w:rPr>
                <w:t>N 1-РЗ</w:t>
              </w:r>
            </w:hyperlink>
            <w:r>
              <w:rPr>
                <w:color w:val="392C69"/>
              </w:rPr>
              <w:t>,</w:t>
            </w:r>
          </w:p>
          <w:p w:rsidR="00890137" w:rsidRDefault="00890137">
            <w:pPr>
              <w:pStyle w:val="ConsPlusNormal"/>
              <w:jc w:val="center"/>
            </w:pPr>
            <w:r>
              <w:rPr>
                <w:color w:val="392C69"/>
              </w:rPr>
              <w:t xml:space="preserve">от 30.03.2020 </w:t>
            </w:r>
            <w:hyperlink r:id="rId318">
              <w:r>
                <w:rPr>
                  <w:color w:val="0000FF"/>
                </w:rPr>
                <w:t>N 14-РЗ</w:t>
              </w:r>
            </w:hyperlink>
            <w:r>
              <w:rPr>
                <w:color w:val="392C69"/>
              </w:rPr>
              <w:t xml:space="preserve">, от 30.12.2021 </w:t>
            </w:r>
            <w:hyperlink r:id="rId319">
              <w:r>
                <w:rPr>
                  <w:color w:val="0000FF"/>
                </w:rPr>
                <w:t>N 142-РЗ</w:t>
              </w:r>
            </w:hyperlink>
            <w:r>
              <w:rPr>
                <w:color w:val="392C69"/>
              </w:rPr>
              <w:t xml:space="preserve">, от 12.04.2024 </w:t>
            </w:r>
            <w:hyperlink r:id="rId320">
              <w:r>
                <w:rPr>
                  <w:color w:val="0000FF"/>
                </w:rPr>
                <w:t>N 15-РЗ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Normal"/>
        <w:ind w:firstLine="540"/>
        <w:jc w:val="both"/>
      </w:pPr>
      <w:r>
        <w:t>Объем субвенций, выделяемых из бюджета Удмуртской Республики на осуществление отдельных государственных полномочий Удмуртской Республики в сфере архивного дела, рассчитывается для каждого муниципального округа, городского округа исходя из количества документов (единиц хранения) Архивного фонда Удмуртской Республики и иных архивных документов, относящихся к собственности Удмуртской Республики и хранящихся в муниципальных архивах.</w:t>
      </w:r>
    </w:p>
    <w:p w:rsidR="00890137" w:rsidRDefault="00890137">
      <w:pPr>
        <w:pStyle w:val="ConsPlusNormal"/>
        <w:jc w:val="both"/>
      </w:pPr>
      <w:r>
        <w:t xml:space="preserve">(в ред. Законов УР от 16.03.2015 </w:t>
      </w:r>
      <w:hyperlink r:id="rId321">
        <w:r>
          <w:rPr>
            <w:color w:val="0000FF"/>
          </w:rPr>
          <w:t>N 1-РЗ</w:t>
        </w:r>
      </w:hyperlink>
      <w:r>
        <w:t xml:space="preserve">, от 30.12.2021 </w:t>
      </w:r>
      <w:hyperlink r:id="rId322">
        <w:r>
          <w:rPr>
            <w:color w:val="0000FF"/>
          </w:rPr>
          <w:t>N 142-РЗ</w:t>
        </w:r>
      </w:hyperlink>
      <w:r>
        <w:t xml:space="preserve">, от 12.04.2024 </w:t>
      </w:r>
      <w:hyperlink r:id="rId323">
        <w:r>
          <w:rPr>
            <w:color w:val="0000FF"/>
          </w:rPr>
          <w:t>N 15-РЗ</w:t>
        </w:r>
      </w:hyperlink>
      <w:r>
        <w:t>)</w:t>
      </w:r>
    </w:p>
    <w:p w:rsidR="00890137" w:rsidRDefault="00890137">
      <w:pPr>
        <w:pStyle w:val="ConsPlusNormal"/>
        <w:spacing w:before="220"/>
        <w:ind w:firstLine="540"/>
        <w:jc w:val="both"/>
      </w:pPr>
      <w:r>
        <w:t>Объем субвенций на осуществление отдельных государственных полномочий Удмуртской Республики бюджетам муниципальных округов (городских округов) на планируемый год определяется по формуле:</w:t>
      </w:r>
    </w:p>
    <w:p w:rsidR="00890137" w:rsidRDefault="00890137">
      <w:pPr>
        <w:pStyle w:val="ConsPlusNormal"/>
        <w:jc w:val="both"/>
      </w:pPr>
      <w:r>
        <w:t xml:space="preserve">(в ред. </w:t>
      </w:r>
      <w:hyperlink r:id="rId324">
        <w:r>
          <w:rPr>
            <w:color w:val="0000FF"/>
          </w:rPr>
          <w:t>Закона</w:t>
        </w:r>
      </w:hyperlink>
      <w:r>
        <w:t xml:space="preserve"> УР от 30.12.2021 N 142-РЗ)</w:t>
      </w:r>
    </w:p>
    <w:p w:rsidR="00890137" w:rsidRDefault="00890137">
      <w:pPr>
        <w:pStyle w:val="ConsPlusNormal"/>
        <w:jc w:val="both"/>
      </w:pPr>
    </w:p>
    <w:p w:rsidR="00890137" w:rsidRDefault="00890137">
      <w:pPr>
        <w:pStyle w:val="ConsPlusNormal"/>
        <w:jc w:val="center"/>
      </w:pPr>
      <w:r>
        <w:rPr>
          <w:noProof/>
          <w:position w:val="-11"/>
        </w:rPr>
        <w:drawing>
          <wp:inline distT="0" distB="0" distL="0" distR="0">
            <wp:extent cx="1121410" cy="28321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5">
                      <a:extLst>
                        <a:ext uri="{28A0092B-C50C-407E-A947-70E740481C1C}">
                          <a14:useLocalDpi xmlns:a14="http://schemas.microsoft.com/office/drawing/2010/main" val="0"/>
                        </a:ext>
                      </a:extLst>
                    </a:blip>
                    <a:srcRect/>
                    <a:stretch>
                      <a:fillRect/>
                    </a:stretch>
                  </pic:blipFill>
                  <pic:spPr bwMode="auto">
                    <a:xfrm>
                      <a:off x="0" y="0"/>
                      <a:ext cx="1121410" cy="283210"/>
                    </a:xfrm>
                    <a:prstGeom prst="rect">
                      <a:avLst/>
                    </a:prstGeom>
                    <a:noFill/>
                    <a:ln>
                      <a:noFill/>
                    </a:ln>
                  </pic:spPr>
                </pic:pic>
              </a:graphicData>
            </a:graphic>
          </wp:inline>
        </w:drawing>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lastRenderedPageBreak/>
        <w:t>С - общая сумма субвенций, выделяемых из бюджета Удмуртской Республики для осуществления отдельных государственных полномочий Удмуртской Республики (тыс. рублей в год);</w:t>
      </w:r>
    </w:p>
    <w:p w:rsidR="00890137" w:rsidRDefault="00890137">
      <w:pPr>
        <w:pStyle w:val="ConsPlusNormal"/>
        <w:jc w:val="both"/>
      </w:pPr>
      <w:r>
        <w:t xml:space="preserve">(в ред. </w:t>
      </w:r>
      <w:hyperlink r:id="rId326">
        <w:r>
          <w:rPr>
            <w:color w:val="0000FF"/>
          </w:rPr>
          <w:t>Закона</w:t>
        </w:r>
      </w:hyperlink>
      <w:r>
        <w:t xml:space="preserve"> УР от 16.03.2015 N 1-РЗ)</w:t>
      </w:r>
    </w:p>
    <w:p w:rsidR="00890137" w:rsidRDefault="00890137">
      <w:pPr>
        <w:pStyle w:val="ConsPlusNormal"/>
        <w:spacing w:before="220"/>
        <w:ind w:firstLine="540"/>
        <w:jc w:val="both"/>
      </w:pPr>
      <w:r>
        <w:rPr>
          <w:noProof/>
          <w:position w:val="-11"/>
        </w:rPr>
        <w:drawing>
          <wp:inline distT="0" distB="0" distL="0" distR="0">
            <wp:extent cx="419100" cy="28321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7">
                      <a:extLst>
                        <a:ext uri="{28A0092B-C50C-407E-A947-70E740481C1C}">
                          <a14:useLocalDpi xmlns:a14="http://schemas.microsoft.com/office/drawing/2010/main" val="0"/>
                        </a:ext>
                      </a:extLst>
                    </a:blip>
                    <a:srcRect/>
                    <a:stretch>
                      <a:fillRect/>
                    </a:stretch>
                  </pic:blipFill>
                  <pic:spPr bwMode="auto">
                    <a:xfrm>
                      <a:off x="0" y="0"/>
                      <a:ext cx="419100" cy="283210"/>
                    </a:xfrm>
                    <a:prstGeom prst="rect">
                      <a:avLst/>
                    </a:prstGeom>
                    <a:noFill/>
                    <a:ln>
                      <a:noFill/>
                    </a:ln>
                  </pic:spPr>
                </pic:pic>
              </a:graphicData>
            </a:graphic>
          </wp:inline>
        </w:drawing>
      </w:r>
      <w:r>
        <w:t xml:space="preserve"> сумма субвенций, выделяемых i-му муниципальному образованию для осуществления отдельных государственных полномочий Удмуртской Республики (тыс. рублей в год);</w:t>
      </w:r>
    </w:p>
    <w:p w:rsidR="00890137" w:rsidRDefault="00890137">
      <w:pPr>
        <w:pStyle w:val="ConsPlusNormal"/>
        <w:spacing w:before="220"/>
        <w:ind w:firstLine="540"/>
        <w:jc w:val="both"/>
      </w:pPr>
      <w:r>
        <w:t>1,025 - коэффициент резерва (2,5 процента).</w:t>
      </w:r>
    </w:p>
    <w:p w:rsidR="00890137" w:rsidRDefault="00890137">
      <w:pPr>
        <w:pStyle w:val="ConsPlusNormal"/>
        <w:jc w:val="both"/>
      </w:pPr>
      <w:r>
        <w:t xml:space="preserve">(в ред. </w:t>
      </w:r>
      <w:hyperlink r:id="rId328">
        <w:r>
          <w:rPr>
            <w:color w:val="0000FF"/>
          </w:rPr>
          <w:t>Закона</w:t>
        </w:r>
      </w:hyperlink>
      <w:r>
        <w:t xml:space="preserve"> УР от 30.03.2020 N 14-РЗ)</w:t>
      </w:r>
    </w:p>
    <w:p w:rsidR="00890137" w:rsidRDefault="00890137">
      <w:pPr>
        <w:pStyle w:val="ConsPlusNormal"/>
        <w:jc w:val="both"/>
      </w:pPr>
    </w:p>
    <w:p w:rsidR="00890137" w:rsidRDefault="00890137">
      <w:pPr>
        <w:pStyle w:val="ConsPlusNormal"/>
        <w:jc w:val="center"/>
      </w:pPr>
      <w:r>
        <w:t>С</w:t>
      </w:r>
      <w:r>
        <w:rPr>
          <w:vertAlign w:val="subscript"/>
        </w:rPr>
        <w:t>i</w:t>
      </w:r>
      <w:r>
        <w:t xml:space="preserve"> = N x D x К</w:t>
      </w:r>
      <w:r>
        <w:rPr>
          <w:vertAlign w:val="subscript"/>
        </w:rPr>
        <w:t>i</w:t>
      </w:r>
      <w:r>
        <w:t xml:space="preserve"> + R x И x К</w:t>
      </w:r>
      <w:r>
        <w:rPr>
          <w:vertAlign w:val="subscript"/>
        </w:rPr>
        <w:t>i</w:t>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С</w:t>
      </w:r>
      <w:r>
        <w:rPr>
          <w:vertAlign w:val="subscript"/>
        </w:rPr>
        <w:t>i</w:t>
      </w:r>
      <w:r>
        <w:t xml:space="preserve"> - объем субвенций i-му муниципальному образованию для осуществления отдельных государственных полномочий Удмуртской Республики (тыс. рублей в год);</w:t>
      </w:r>
    </w:p>
    <w:p w:rsidR="00890137" w:rsidRDefault="00890137">
      <w:pPr>
        <w:pStyle w:val="ConsPlusNormal"/>
        <w:spacing w:before="220"/>
        <w:ind w:firstLine="540"/>
        <w:jc w:val="both"/>
      </w:pPr>
      <w:r>
        <w:t>N - норматив расходов на оплату труда с начислениями на выплаты по оплате труда на одну единицу хранения в среднем по Удмуртской Республике для осуществления государственных полномочий (устанавливается в размере 27,72 рубля на 2014 год);</w:t>
      </w:r>
    </w:p>
    <w:p w:rsidR="00890137" w:rsidRDefault="00890137">
      <w:pPr>
        <w:pStyle w:val="ConsPlusNormal"/>
        <w:spacing w:before="220"/>
        <w:ind w:firstLine="540"/>
        <w:jc w:val="both"/>
      </w:pPr>
      <w:r>
        <w:t>D - индекс повышения должностных окладов, начислений на выплаты по оплате труда на планируемый финансовый год, устанавливаемый Правительством Удмуртской Республики;</w:t>
      </w:r>
    </w:p>
    <w:p w:rsidR="00890137" w:rsidRDefault="00890137">
      <w:pPr>
        <w:pStyle w:val="ConsPlusNormal"/>
        <w:spacing w:before="220"/>
        <w:ind w:firstLine="540"/>
        <w:jc w:val="both"/>
      </w:pPr>
      <w:r>
        <w:t>К</w:t>
      </w:r>
      <w:r>
        <w:rPr>
          <w:vertAlign w:val="subscript"/>
        </w:rPr>
        <w:t>i</w:t>
      </w:r>
      <w:r>
        <w:t xml:space="preserve"> количество единиц хранения архивных документов, относящихся к собственности Удмуртской Республики, хранящихся в муниципальном архиве i-го муниципального образования, по состоянию на начало текущего года (единиц хранения);</w:t>
      </w:r>
    </w:p>
    <w:p w:rsidR="00890137" w:rsidRDefault="00890137">
      <w:pPr>
        <w:pStyle w:val="ConsPlusNormal"/>
        <w:spacing w:before="220"/>
        <w:ind w:firstLine="540"/>
        <w:jc w:val="both"/>
      </w:pPr>
      <w:r>
        <w:t>R - норматив текущих расходов на одну единицу хранения в среднем по Удмуртской Республике для осуществления государственных полномочий (устанавливается в размере 19,46 рубля на 2014 год);</w:t>
      </w:r>
    </w:p>
    <w:p w:rsidR="00890137" w:rsidRDefault="00890137">
      <w:pPr>
        <w:pStyle w:val="ConsPlusNormal"/>
        <w:spacing w:before="220"/>
        <w:ind w:firstLine="540"/>
        <w:jc w:val="both"/>
      </w:pPr>
      <w:r>
        <w:t>И - коэффициент индексации расходов бюджета на планируемый финансовый год, устанавливаемый Правительством Удмуртской Республики.</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10</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r>
        <w:t>МЕТОДИКА</w:t>
      </w:r>
    </w:p>
    <w:p w:rsidR="00890137" w:rsidRDefault="00890137">
      <w:pPr>
        <w:pStyle w:val="ConsPlusTitle"/>
        <w:jc w:val="center"/>
      </w:pPr>
      <w:r>
        <w:t>РАСЧЕТА СУБВЕНЦИЙ БЮДЖЕТАМ МУНИЦИПАЛЬНЫХ РАЙОНОВ</w:t>
      </w:r>
    </w:p>
    <w:p w:rsidR="00890137" w:rsidRDefault="00890137">
      <w:pPr>
        <w:pStyle w:val="ConsPlusTitle"/>
        <w:jc w:val="center"/>
      </w:pPr>
      <w:r>
        <w:t>(ГОРОДСКИХ ОКРУГОВ) ИЗ ФОНДА КОМПЕНСАЦИЙ УДМУРТСКОЙ</w:t>
      </w:r>
    </w:p>
    <w:p w:rsidR="00890137" w:rsidRDefault="00890137">
      <w:pPr>
        <w:pStyle w:val="ConsPlusTitle"/>
        <w:jc w:val="center"/>
      </w:pPr>
      <w:r>
        <w:t>РЕСПУБЛИКИ НА ОСУЩЕСТВЛЕНИЕ ОРГАНАМИ МЕСТНОГО</w:t>
      </w:r>
    </w:p>
    <w:p w:rsidR="00890137" w:rsidRDefault="00890137">
      <w:pPr>
        <w:pStyle w:val="ConsPlusTitle"/>
        <w:jc w:val="center"/>
      </w:pPr>
      <w:r>
        <w:lastRenderedPageBreak/>
        <w:t>САМОУПРАВЛЕНИЯ ОТДЕЛЬНЫХ ГОСУДАРСТВЕННЫХ ПОЛНОМОЧИЙ</w:t>
      </w:r>
    </w:p>
    <w:p w:rsidR="00890137" w:rsidRDefault="00890137">
      <w:pPr>
        <w:pStyle w:val="ConsPlusTitle"/>
        <w:jc w:val="center"/>
      </w:pPr>
      <w:r>
        <w:t>УДМУРТСКОЙ РЕСПУБЛИКИ В СФЕРЕ СОЦИАЛЬНОГО ОБСЛУЖИВАНИЯ</w:t>
      </w:r>
    </w:p>
    <w:p w:rsidR="00890137" w:rsidRDefault="00890137">
      <w:pPr>
        <w:pStyle w:val="ConsPlusTitle"/>
        <w:jc w:val="center"/>
      </w:pPr>
      <w:r>
        <w:t>НАСЕЛЕНИЯ</w:t>
      </w:r>
    </w:p>
    <w:p w:rsidR="00890137" w:rsidRDefault="00890137">
      <w:pPr>
        <w:pStyle w:val="ConsPlusNormal"/>
        <w:jc w:val="both"/>
      </w:pPr>
    </w:p>
    <w:p w:rsidR="00890137" w:rsidRDefault="00890137">
      <w:pPr>
        <w:pStyle w:val="ConsPlusNormal"/>
        <w:ind w:firstLine="540"/>
        <w:jc w:val="both"/>
      </w:pPr>
      <w:r>
        <w:t xml:space="preserve">Утратила силу с 1 января 2014 года. - </w:t>
      </w:r>
      <w:hyperlink r:id="rId329">
        <w:r>
          <w:rPr>
            <w:color w:val="0000FF"/>
          </w:rPr>
          <w:t>Закон</w:t>
        </w:r>
      </w:hyperlink>
      <w:r>
        <w:t xml:space="preserve"> УР от 11.11.2013 N 68-РЗ.</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11</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r>
        <w:t>МЕТОДИКА</w:t>
      </w:r>
    </w:p>
    <w:p w:rsidR="00890137" w:rsidRDefault="00890137">
      <w:pPr>
        <w:pStyle w:val="ConsPlusTitle"/>
        <w:jc w:val="center"/>
      </w:pPr>
      <w:r>
        <w:t>РАСЧЕТА СУБВЕНЦИЙ БЮДЖЕТАМ МУНИЦИПАЛЬНЫХ РАЙОНОВ</w:t>
      </w:r>
    </w:p>
    <w:p w:rsidR="00890137" w:rsidRDefault="00890137">
      <w:pPr>
        <w:pStyle w:val="ConsPlusTitle"/>
        <w:jc w:val="center"/>
      </w:pPr>
      <w:r>
        <w:t>(ГОРОДСКИХ ОКРУГОВ) ИЗ БЮДЖЕТА УДМУРТСКОЙ РЕСПУБЛИКИ</w:t>
      </w:r>
    </w:p>
    <w:p w:rsidR="00890137" w:rsidRDefault="00890137">
      <w:pPr>
        <w:pStyle w:val="ConsPlusTitle"/>
        <w:jc w:val="center"/>
      </w:pPr>
      <w:r>
        <w:t>НА ОСУЩЕСТВЛЕНИЕ ОРГАНАМИ МЕСТНОГО САМОУПРАВЛЕНИЯ ОТДЕЛЬНЫХ</w:t>
      </w:r>
    </w:p>
    <w:p w:rsidR="00890137" w:rsidRDefault="00890137">
      <w:pPr>
        <w:pStyle w:val="ConsPlusTitle"/>
        <w:jc w:val="center"/>
      </w:pPr>
      <w:r>
        <w:t>ГОСУДАРСТВЕННЫХ ПОЛНОМОЧИЙ УДМУРТСКОЙ РЕСПУБЛИКИ</w:t>
      </w:r>
    </w:p>
    <w:p w:rsidR="00890137" w:rsidRDefault="00890137">
      <w:pPr>
        <w:pStyle w:val="ConsPlusTitle"/>
        <w:jc w:val="center"/>
      </w:pPr>
      <w:r>
        <w:t>ПО ПРЕДОСТАВЛЕНИЮ МЕР СОЦИАЛЬНОЙ ПОДДЕРЖКИ МНОГОДЕТНЫМ</w:t>
      </w:r>
    </w:p>
    <w:p w:rsidR="00890137" w:rsidRDefault="00890137">
      <w:pPr>
        <w:pStyle w:val="ConsPlusTitle"/>
        <w:jc w:val="center"/>
      </w:pPr>
      <w:r>
        <w:t>СЕМЬЯМ, ВЫДАЧЕ УДОСТОВЕРЕНИЙ МНОГОДЕТНОЙ СЕМЬИ</w:t>
      </w:r>
    </w:p>
    <w:p w:rsidR="00890137" w:rsidRDefault="00890137">
      <w:pPr>
        <w:pStyle w:val="ConsPlusTitle"/>
        <w:jc w:val="center"/>
      </w:pPr>
      <w:r>
        <w:t>И УЧЕТУ (РЕГИСТРАЦИИ) МНОГОДЕТНЫХ СЕМЕЙ</w:t>
      </w:r>
    </w:p>
    <w:p w:rsidR="00890137" w:rsidRDefault="00890137">
      <w:pPr>
        <w:pStyle w:val="ConsPlusNormal"/>
        <w:jc w:val="both"/>
      </w:pPr>
    </w:p>
    <w:p w:rsidR="00890137" w:rsidRDefault="00890137">
      <w:pPr>
        <w:pStyle w:val="ConsPlusNormal"/>
        <w:ind w:firstLine="540"/>
        <w:jc w:val="both"/>
      </w:pPr>
      <w:r>
        <w:t xml:space="preserve">Утратила силу с 01.11.2021. - </w:t>
      </w:r>
      <w:hyperlink r:id="rId330">
        <w:r>
          <w:rPr>
            <w:color w:val="0000FF"/>
          </w:rPr>
          <w:t>Закон</w:t>
        </w:r>
      </w:hyperlink>
      <w:r>
        <w:t xml:space="preserve"> УР от 27.04.2021 N 32-РЗ.</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12</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bookmarkStart w:id="19" w:name="P998"/>
      <w:bookmarkEnd w:id="19"/>
      <w:r>
        <w:t>МЕТОДИКА</w:t>
      </w:r>
    </w:p>
    <w:p w:rsidR="00890137" w:rsidRDefault="00890137">
      <w:pPr>
        <w:pStyle w:val="ConsPlusTitle"/>
        <w:jc w:val="center"/>
      </w:pPr>
      <w:r>
        <w:t>РАСЧЕТА СУБВЕНЦИЙ БЮДЖЕТАМ МУНИЦИПАЛЬНЫХ ОКРУГОВ</w:t>
      </w:r>
    </w:p>
    <w:p w:rsidR="00890137" w:rsidRDefault="00890137">
      <w:pPr>
        <w:pStyle w:val="ConsPlusTitle"/>
        <w:jc w:val="center"/>
      </w:pPr>
      <w:r>
        <w:t>(ГОРОДСКИХ ОКРУГОВ) ИЗ БЮДЖЕТА УДМУРТСКОЙ РЕСПУБЛИКИ</w:t>
      </w:r>
    </w:p>
    <w:p w:rsidR="00890137" w:rsidRDefault="00890137">
      <w:pPr>
        <w:pStyle w:val="ConsPlusTitle"/>
        <w:jc w:val="center"/>
      </w:pPr>
      <w:r>
        <w:t>НА ОСУЩЕСТВЛЕНИЕ ОТДЕЛЬНЫХ ГОСУДАРСТВЕННЫХ ПОЛНОМОЧИЙ</w:t>
      </w:r>
    </w:p>
    <w:p w:rsidR="00890137" w:rsidRDefault="00890137">
      <w:pPr>
        <w:pStyle w:val="ConsPlusTitle"/>
        <w:jc w:val="center"/>
      </w:pPr>
      <w:r>
        <w:t>УДМУРТСКОЙ РЕСПУБЛИКИ ПО СОЗДАНИЮ И ОРГАНИЗАЦИИ</w:t>
      </w:r>
    </w:p>
    <w:p w:rsidR="00890137" w:rsidRDefault="00890137">
      <w:pPr>
        <w:pStyle w:val="ConsPlusTitle"/>
        <w:jc w:val="center"/>
      </w:pPr>
      <w:r>
        <w:t>ДЕЯТЕЛЬНОСТИ КОМИССИЙ ПО ДЕЛАМ НЕСОВЕРШЕННОЛЕТНИХ</w:t>
      </w:r>
    </w:p>
    <w:p w:rsidR="00890137" w:rsidRDefault="00890137">
      <w:pPr>
        <w:pStyle w:val="ConsPlusTitle"/>
        <w:jc w:val="center"/>
      </w:pPr>
      <w:r>
        <w:t>И ЗАЩИТЕ ИХ ПРАВ</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 ред. Законов УР от 16.03.2015 </w:t>
            </w:r>
            <w:hyperlink r:id="rId331">
              <w:r>
                <w:rPr>
                  <w:color w:val="0000FF"/>
                </w:rPr>
                <w:t>N 1-РЗ</w:t>
              </w:r>
            </w:hyperlink>
            <w:r>
              <w:rPr>
                <w:color w:val="392C69"/>
              </w:rPr>
              <w:t xml:space="preserve">, от 30.12.2021 </w:t>
            </w:r>
            <w:hyperlink r:id="rId332">
              <w:r>
                <w:rPr>
                  <w:color w:val="0000FF"/>
                </w:rPr>
                <w:t>N 142-РЗ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Normal"/>
        <w:ind w:firstLine="540"/>
        <w:jc w:val="both"/>
      </w:pPr>
      <w:r>
        <w:t>Объем субвенций, выделяемых из бюджета Удмуртской Республики на осуществление отдельных государственных полномочий Удмуртской Республики по созданию и организации деятельности комиссий по делам несовершеннолетних и защите их прав (далее - государственные полномочия), рассчитывается для каждого муниципального округа (городского округа) и определяется по формуле:</w:t>
      </w:r>
    </w:p>
    <w:p w:rsidR="00890137" w:rsidRDefault="00890137">
      <w:pPr>
        <w:pStyle w:val="ConsPlusNormal"/>
        <w:jc w:val="both"/>
      </w:pPr>
      <w:r>
        <w:t xml:space="preserve">(в ред. Законов УР от 16.03.2015 </w:t>
      </w:r>
      <w:hyperlink r:id="rId333">
        <w:r>
          <w:rPr>
            <w:color w:val="0000FF"/>
          </w:rPr>
          <w:t>N 1-РЗ</w:t>
        </w:r>
      </w:hyperlink>
      <w:r>
        <w:t xml:space="preserve">, от 30.12.2021 </w:t>
      </w:r>
      <w:hyperlink r:id="rId334">
        <w:r>
          <w:rPr>
            <w:color w:val="0000FF"/>
          </w:rPr>
          <w:t>N 142-РЗ</w:t>
        </w:r>
      </w:hyperlink>
      <w:r>
        <w:t>)</w:t>
      </w:r>
    </w:p>
    <w:p w:rsidR="00890137" w:rsidRDefault="00890137">
      <w:pPr>
        <w:pStyle w:val="ConsPlusNormal"/>
        <w:jc w:val="both"/>
      </w:pPr>
    </w:p>
    <w:p w:rsidR="00890137" w:rsidRDefault="00890137">
      <w:pPr>
        <w:pStyle w:val="ConsPlusNormal"/>
        <w:jc w:val="center"/>
      </w:pPr>
      <w:r>
        <w:rPr>
          <w:noProof/>
          <w:position w:val="-8"/>
        </w:rPr>
        <w:drawing>
          <wp:inline distT="0" distB="0" distL="0" distR="0">
            <wp:extent cx="1383030" cy="25146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5">
                      <a:extLst>
                        <a:ext uri="{28A0092B-C50C-407E-A947-70E740481C1C}">
                          <a14:useLocalDpi xmlns:a14="http://schemas.microsoft.com/office/drawing/2010/main" val="0"/>
                        </a:ext>
                      </a:extLst>
                    </a:blip>
                    <a:srcRect/>
                    <a:stretch>
                      <a:fillRect/>
                    </a:stretch>
                  </pic:blipFill>
                  <pic:spPr bwMode="auto">
                    <a:xfrm>
                      <a:off x="0" y="0"/>
                      <a:ext cx="1383030" cy="251460"/>
                    </a:xfrm>
                    <a:prstGeom prst="rect">
                      <a:avLst/>
                    </a:prstGeom>
                    <a:noFill/>
                    <a:ln>
                      <a:noFill/>
                    </a:ln>
                  </pic:spPr>
                </pic:pic>
              </a:graphicData>
            </a:graphic>
          </wp:inline>
        </w:drawing>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Ci - объем субвенций i-му муниципальному образованию для осуществления государственных полномочий (тыс. рублей в год);</w:t>
      </w:r>
    </w:p>
    <w:p w:rsidR="00890137" w:rsidRDefault="00890137">
      <w:pPr>
        <w:pStyle w:val="ConsPlusNormal"/>
        <w:spacing w:before="220"/>
        <w:ind w:firstLine="540"/>
        <w:jc w:val="both"/>
      </w:pPr>
      <w:r>
        <w:t>N - расчетный показатель по текущим расходам на содержание одного специалиста - члена комиссии по делам несовершеннолетних и защите их прав, работающего на постоянной оплачиваемой основе;</w:t>
      </w:r>
    </w:p>
    <w:p w:rsidR="00890137" w:rsidRDefault="00890137">
      <w:pPr>
        <w:pStyle w:val="ConsPlusNormal"/>
        <w:spacing w:before="220"/>
        <w:ind w:firstLine="540"/>
        <w:jc w:val="both"/>
      </w:pPr>
      <w:r>
        <w:t>Ч</w:t>
      </w:r>
      <w:r>
        <w:rPr>
          <w:vertAlign w:val="subscript"/>
        </w:rPr>
        <w:t>i</w:t>
      </w:r>
      <w:r>
        <w:t xml:space="preserve"> - расчетная численность специалистов - членов комиссий по делам несовершеннолетних, работающих на постоянной оплачиваемой основе в i-м муниципальном образовании;</w:t>
      </w:r>
    </w:p>
    <w:p w:rsidR="00890137" w:rsidRDefault="00890137">
      <w:pPr>
        <w:pStyle w:val="ConsPlusNormal"/>
        <w:spacing w:before="220"/>
        <w:ind w:firstLine="540"/>
        <w:jc w:val="both"/>
      </w:pPr>
      <w:r>
        <w:rPr>
          <w:noProof/>
          <w:position w:val="-8"/>
        </w:rPr>
        <w:drawing>
          <wp:inline distT="0" distB="0" distL="0" distR="0">
            <wp:extent cx="387985" cy="25146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6">
                      <a:extLst>
                        <a:ext uri="{28A0092B-C50C-407E-A947-70E740481C1C}">
                          <a14:useLocalDpi xmlns:a14="http://schemas.microsoft.com/office/drawing/2010/main" val="0"/>
                        </a:ext>
                      </a:extLst>
                    </a:blip>
                    <a:srcRect/>
                    <a:stretch>
                      <a:fillRect/>
                    </a:stretch>
                  </pic:blipFill>
                  <pic:spPr bwMode="auto">
                    <a:xfrm>
                      <a:off x="0" y="0"/>
                      <a:ext cx="387985" cy="251460"/>
                    </a:xfrm>
                    <a:prstGeom prst="rect">
                      <a:avLst/>
                    </a:prstGeom>
                    <a:noFill/>
                    <a:ln>
                      <a:noFill/>
                    </a:ln>
                  </pic:spPr>
                </pic:pic>
              </a:graphicData>
            </a:graphic>
          </wp:inline>
        </w:drawing>
      </w:r>
      <w:r>
        <w:t xml:space="preserve"> - расходы на оплату труда (с учетом начислений на заработную плату) на расчетную численность (Ч</w:t>
      </w:r>
      <w:r>
        <w:rPr>
          <w:vertAlign w:val="subscript"/>
        </w:rPr>
        <w:t>i</w:t>
      </w:r>
      <w:r>
        <w:t>) специалистов - членов комиссий по делам несовершеннолетних, работающих на постоянной оплачиваемой основе в i-м муниципальном образовании, рассчитанные в соответствии с нормативными правовыми актами Российской Федерации и Удмуртской Республики по оплате труда муниципальных служащих.</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13</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r>
        <w:t>ПОРЯДОК</w:t>
      </w:r>
    </w:p>
    <w:p w:rsidR="00890137" w:rsidRDefault="00890137">
      <w:pPr>
        <w:pStyle w:val="ConsPlusTitle"/>
        <w:jc w:val="center"/>
      </w:pPr>
      <w:r>
        <w:t>РАСПРЕДЕЛЕНИЯ ДОТАЦИЙ НА ВЫРАВНИВАНИЕ БЮДЖЕТНОЙ</w:t>
      </w:r>
    </w:p>
    <w:p w:rsidR="00890137" w:rsidRDefault="00890137">
      <w:pPr>
        <w:pStyle w:val="ConsPlusTitle"/>
        <w:jc w:val="center"/>
      </w:pPr>
      <w:r>
        <w:t>ОБЕСПЕЧЕННОСТИ ПОСЕЛЕНИЙ ИЗ БЮДЖЕТА МУНИЦИПАЛЬНОГО</w:t>
      </w:r>
    </w:p>
    <w:p w:rsidR="00890137" w:rsidRDefault="00890137">
      <w:pPr>
        <w:pStyle w:val="ConsPlusTitle"/>
        <w:jc w:val="center"/>
      </w:pPr>
      <w:r>
        <w:t>РАЙОНА В ЧАСТИ, ФОРМИРУЕМОЙ ЗА СЧЕТ СОБСТВЕННЫХ</w:t>
      </w:r>
    </w:p>
    <w:p w:rsidR="00890137" w:rsidRDefault="00890137">
      <w:pPr>
        <w:pStyle w:val="ConsPlusTitle"/>
        <w:jc w:val="center"/>
      </w:pPr>
      <w:r>
        <w:t>ДОХОДОВ МУНИЦИПАЛЬНОГО РАЙОНА</w:t>
      </w:r>
    </w:p>
    <w:p w:rsidR="00890137" w:rsidRDefault="00890137">
      <w:pPr>
        <w:pStyle w:val="ConsPlusNormal"/>
        <w:jc w:val="both"/>
      </w:pPr>
    </w:p>
    <w:p w:rsidR="00890137" w:rsidRDefault="00890137">
      <w:pPr>
        <w:pStyle w:val="ConsPlusNormal"/>
        <w:ind w:firstLine="540"/>
        <w:jc w:val="both"/>
      </w:pPr>
      <w:r>
        <w:t xml:space="preserve">Утратил силу. - </w:t>
      </w:r>
      <w:hyperlink r:id="rId337">
        <w:r>
          <w:rPr>
            <w:color w:val="0000FF"/>
          </w:rPr>
          <w:t>Закон</w:t>
        </w:r>
      </w:hyperlink>
      <w:r>
        <w:t xml:space="preserve"> УР от 30.12.2021 N 142-РЗ.</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14</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bookmarkStart w:id="20" w:name="P1047"/>
      <w:bookmarkEnd w:id="20"/>
      <w:r>
        <w:t>ПОРЯДОК</w:t>
      </w:r>
    </w:p>
    <w:p w:rsidR="00890137" w:rsidRDefault="00890137">
      <w:pPr>
        <w:pStyle w:val="ConsPlusTitle"/>
        <w:jc w:val="center"/>
      </w:pPr>
      <w:r>
        <w:t>РАСЧЕТА СУБСИДИЙ ИЗ БЮДЖЕТОВ МУНИЦИПАЛЬНЫХ ОБРАЗОВАНИЙ</w:t>
      </w:r>
    </w:p>
    <w:p w:rsidR="00890137" w:rsidRDefault="00890137">
      <w:pPr>
        <w:pStyle w:val="ConsPlusTitle"/>
        <w:jc w:val="center"/>
      </w:pPr>
      <w:r>
        <w:t>В БЮДЖЕТ УДМУРТСКОЙ РЕСПУБЛИКИ</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 ред. Законов УР от 01.12.2015 </w:t>
            </w:r>
            <w:hyperlink r:id="rId338">
              <w:r>
                <w:rPr>
                  <w:color w:val="0000FF"/>
                </w:rPr>
                <w:t>N 78-РЗ</w:t>
              </w:r>
            </w:hyperlink>
            <w:r>
              <w:rPr>
                <w:color w:val="392C69"/>
              </w:rPr>
              <w:t xml:space="preserve">, от 27.12.2019 </w:t>
            </w:r>
            <w:hyperlink r:id="rId339">
              <w:r>
                <w:rPr>
                  <w:color w:val="0000FF"/>
                </w:rPr>
                <w:t>N 80-РЗ</w:t>
              </w:r>
            </w:hyperlink>
            <w:r>
              <w:rPr>
                <w:color w:val="392C69"/>
              </w:rPr>
              <w:t>,</w:t>
            </w:r>
          </w:p>
          <w:p w:rsidR="00890137" w:rsidRDefault="00890137">
            <w:pPr>
              <w:pStyle w:val="ConsPlusNormal"/>
              <w:jc w:val="center"/>
            </w:pPr>
            <w:r>
              <w:rPr>
                <w:color w:val="392C69"/>
              </w:rPr>
              <w:t xml:space="preserve">от 30.12.2021 </w:t>
            </w:r>
            <w:hyperlink r:id="rId340">
              <w:r>
                <w:rPr>
                  <w:color w:val="0000FF"/>
                </w:rPr>
                <w:t>N 142-РЗ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Normal"/>
        <w:ind w:firstLine="540"/>
        <w:jc w:val="both"/>
      </w:pPr>
      <w:r>
        <w:t>1. Расчет субсидий из бюджетов муниципальных образований в бюджет Удмуртской Республики осуществляется по муниципальным округам (городским округам).</w:t>
      </w:r>
    </w:p>
    <w:p w:rsidR="00890137" w:rsidRDefault="00890137">
      <w:pPr>
        <w:pStyle w:val="ConsPlusNormal"/>
        <w:jc w:val="both"/>
      </w:pPr>
      <w:r>
        <w:t xml:space="preserve">(в ред. Законов УР от 27.12.2019 </w:t>
      </w:r>
      <w:hyperlink r:id="rId341">
        <w:r>
          <w:rPr>
            <w:color w:val="0000FF"/>
          </w:rPr>
          <w:t>N 80-РЗ</w:t>
        </w:r>
      </w:hyperlink>
      <w:r>
        <w:t xml:space="preserve">, от 30.12.2021 </w:t>
      </w:r>
      <w:hyperlink r:id="rId342">
        <w:r>
          <w:rPr>
            <w:color w:val="0000FF"/>
          </w:rPr>
          <w:t>N 142-РЗ</w:t>
        </w:r>
      </w:hyperlink>
      <w:r>
        <w:t>)</w:t>
      </w:r>
    </w:p>
    <w:p w:rsidR="00890137" w:rsidRDefault="00890137">
      <w:pPr>
        <w:pStyle w:val="ConsPlusNormal"/>
        <w:spacing w:before="220"/>
        <w:ind w:firstLine="540"/>
        <w:jc w:val="both"/>
      </w:pPr>
      <w:r>
        <w:t>2. Размер субсидии из бюджета муниципального округа (городского округа) (далее - бюджет муниципального образования) в бюджет Удмуртской Республики рассчитывается по формуле:</w:t>
      </w:r>
    </w:p>
    <w:p w:rsidR="00890137" w:rsidRDefault="00890137">
      <w:pPr>
        <w:pStyle w:val="ConsPlusNormal"/>
        <w:jc w:val="both"/>
      </w:pPr>
      <w:r>
        <w:t xml:space="preserve">(в ред. Законов УР от 27.12.2019 </w:t>
      </w:r>
      <w:hyperlink r:id="rId343">
        <w:r>
          <w:rPr>
            <w:color w:val="0000FF"/>
          </w:rPr>
          <w:t>N 80-РЗ</w:t>
        </w:r>
      </w:hyperlink>
      <w:r>
        <w:t xml:space="preserve">, от 30.12.2021 </w:t>
      </w:r>
      <w:hyperlink r:id="rId344">
        <w:r>
          <w:rPr>
            <w:color w:val="0000FF"/>
          </w:rPr>
          <w:t>N 142-РЗ</w:t>
        </w:r>
      </w:hyperlink>
      <w:r>
        <w:t>)</w:t>
      </w:r>
    </w:p>
    <w:p w:rsidR="00890137" w:rsidRDefault="00890137">
      <w:pPr>
        <w:pStyle w:val="ConsPlusNormal"/>
        <w:jc w:val="both"/>
      </w:pPr>
    </w:p>
    <w:p w:rsidR="00890137" w:rsidRDefault="00890137">
      <w:pPr>
        <w:pStyle w:val="ConsPlusNormal"/>
        <w:jc w:val="center"/>
      </w:pPr>
      <w:r>
        <w:t>С</w:t>
      </w:r>
      <w:r>
        <w:rPr>
          <w:vertAlign w:val="subscript"/>
        </w:rPr>
        <w:t>i</w:t>
      </w:r>
      <w:r>
        <w:t xml:space="preserve"> = k x (ППН</w:t>
      </w:r>
      <w:r>
        <w:rPr>
          <w:vertAlign w:val="subscript"/>
        </w:rPr>
        <w:t>i</w:t>
      </w:r>
      <w:r>
        <w:t xml:space="preserve"> - ПНД</w:t>
      </w:r>
      <w:r>
        <w:rPr>
          <w:vertAlign w:val="subscript"/>
        </w:rPr>
        <w:t>max</w:t>
      </w:r>
      <w:r>
        <w:t>) x Ч</w:t>
      </w:r>
      <w:r>
        <w:rPr>
          <w:vertAlign w:val="subscript"/>
        </w:rPr>
        <w:t>i</w:t>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С</w:t>
      </w:r>
      <w:r>
        <w:rPr>
          <w:vertAlign w:val="subscript"/>
        </w:rPr>
        <w:t>i</w:t>
      </w:r>
      <w:r>
        <w:t xml:space="preserve"> - размер субсидии из бюджета i-го муниципального образования в бюджет Удмуртской Республики;</w:t>
      </w:r>
    </w:p>
    <w:p w:rsidR="00890137" w:rsidRDefault="00890137">
      <w:pPr>
        <w:pStyle w:val="ConsPlusNormal"/>
        <w:spacing w:before="220"/>
        <w:ind w:firstLine="540"/>
        <w:jc w:val="both"/>
      </w:pPr>
      <w:r>
        <w:t xml:space="preserve">k - коэффициент изъятия (устанавливается в соответствии с </w:t>
      </w:r>
      <w:hyperlink r:id="rId345">
        <w:r>
          <w:rPr>
            <w:color w:val="0000FF"/>
          </w:rPr>
          <w:t>пунктом 3 статьи 142.2</w:t>
        </w:r>
      </w:hyperlink>
      <w:r>
        <w:t xml:space="preserve"> Бюджетного кодекса Российской Федерации);</w:t>
      </w:r>
    </w:p>
    <w:p w:rsidR="00890137" w:rsidRDefault="00890137">
      <w:pPr>
        <w:pStyle w:val="ConsPlusNormal"/>
        <w:spacing w:before="220"/>
        <w:ind w:firstLine="540"/>
        <w:jc w:val="both"/>
      </w:pPr>
      <w:r>
        <w:t>ПНД</w:t>
      </w:r>
      <w:r>
        <w:rPr>
          <w:vertAlign w:val="subscript"/>
        </w:rPr>
        <w:t>i</w:t>
      </w:r>
      <w:r>
        <w:t xml:space="preserve"> - расчетные налоговые доходы i-го муниципального образования в расчете на 1-го жителя;</w:t>
      </w:r>
    </w:p>
    <w:p w:rsidR="00890137" w:rsidRDefault="00890137">
      <w:pPr>
        <w:pStyle w:val="ConsPlusNormal"/>
        <w:spacing w:before="220"/>
        <w:ind w:firstLine="540"/>
        <w:jc w:val="both"/>
      </w:pPr>
      <w:r>
        <w:t>ПНД</w:t>
      </w:r>
      <w:r>
        <w:rPr>
          <w:vertAlign w:val="subscript"/>
        </w:rPr>
        <w:t>max</w:t>
      </w:r>
      <w:r>
        <w:t xml:space="preserve"> - пороговый уровень расчетных налоговых доходов муниципальных образований соответствующего типа в Удмуртской Республике (муниципальные округа (городские округа) в расчете на 1-го жителя;</w:t>
      </w:r>
    </w:p>
    <w:p w:rsidR="00890137" w:rsidRDefault="00890137">
      <w:pPr>
        <w:pStyle w:val="ConsPlusNormal"/>
        <w:jc w:val="both"/>
      </w:pPr>
      <w:r>
        <w:t xml:space="preserve">(в ред. </w:t>
      </w:r>
      <w:hyperlink r:id="rId346">
        <w:r>
          <w:rPr>
            <w:color w:val="0000FF"/>
          </w:rPr>
          <w:t>Закона</w:t>
        </w:r>
      </w:hyperlink>
      <w:r>
        <w:t xml:space="preserve"> УР от </w:t>
      </w:r>
      <w:r>
        <w:lastRenderedPageBreak/>
        <w:t>30.12.2021 N 142-РЗ)</w:t>
      </w:r>
    </w:p>
    <w:p w:rsidR="00890137" w:rsidRDefault="00890137">
      <w:pPr>
        <w:pStyle w:val="ConsPlusNormal"/>
        <w:spacing w:before="220"/>
        <w:ind w:firstLine="540"/>
        <w:jc w:val="both"/>
      </w:pPr>
      <w:r>
        <w:t>Ч</w:t>
      </w:r>
      <w:r>
        <w:rPr>
          <w:vertAlign w:val="subscript"/>
        </w:rPr>
        <w:t>i</w:t>
      </w:r>
      <w:r>
        <w:t xml:space="preserve"> - численность постоянного населения в i-м муниципальном образовании.</w:t>
      </w:r>
    </w:p>
    <w:p w:rsidR="00890137" w:rsidRDefault="00890137">
      <w:pPr>
        <w:pStyle w:val="ConsPlusNormal"/>
        <w:spacing w:before="220"/>
        <w:ind w:firstLine="540"/>
        <w:jc w:val="both"/>
      </w:pPr>
      <w:r>
        <w:t>В расчетах используется численность постоянного населения по данным статистической отчетности, имеющаяся по состоянию на последнюю дату.</w:t>
      </w:r>
    </w:p>
    <w:p w:rsidR="00890137" w:rsidRDefault="00890137">
      <w:pPr>
        <w:pStyle w:val="ConsPlusNormal"/>
        <w:spacing w:before="220"/>
        <w:ind w:firstLine="540"/>
        <w:jc w:val="both"/>
      </w:pPr>
      <w:r>
        <w:t>3. Расчетные налоговые доходы (без учета доходов по дополнительным нормативам отчислений) i-го муниципального образования в расчете на 1-го жителя рассчитываются по формуле:</w:t>
      </w:r>
    </w:p>
    <w:p w:rsidR="00890137" w:rsidRDefault="00890137">
      <w:pPr>
        <w:pStyle w:val="ConsPlusNormal"/>
        <w:jc w:val="both"/>
      </w:pPr>
    </w:p>
    <w:p w:rsidR="00890137" w:rsidRDefault="00890137">
      <w:pPr>
        <w:pStyle w:val="ConsPlusNormal"/>
        <w:jc w:val="center"/>
      </w:pPr>
      <w:r>
        <w:t>ПНД</w:t>
      </w:r>
      <w:r>
        <w:rPr>
          <w:vertAlign w:val="subscript"/>
        </w:rPr>
        <w:t>i</w:t>
      </w:r>
      <w:r>
        <w:t xml:space="preserve"> = НД</w:t>
      </w:r>
      <w:r>
        <w:rPr>
          <w:vertAlign w:val="subscript"/>
        </w:rPr>
        <w:t>фактi</w:t>
      </w:r>
      <w:r>
        <w:t xml:space="preserve"> / Ч</w:t>
      </w:r>
      <w:r>
        <w:rPr>
          <w:vertAlign w:val="subscript"/>
        </w:rPr>
        <w:t>i</w:t>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НД</w:t>
      </w:r>
      <w:r>
        <w:rPr>
          <w:vertAlign w:val="subscript"/>
        </w:rPr>
        <w:t>фактi</w:t>
      </w:r>
      <w:r>
        <w:t xml:space="preserve"> - фактические налоговые доходы i-го муниципального образования в отчетном финансовом году, полученные по единым нормативам отчислений, установленным для соответствующего типа муниципальных образований в соответствии с настоящим Законом;</w:t>
      </w:r>
    </w:p>
    <w:p w:rsidR="00890137" w:rsidRDefault="00890137">
      <w:pPr>
        <w:pStyle w:val="ConsPlusNormal"/>
        <w:jc w:val="both"/>
      </w:pPr>
      <w:r>
        <w:t xml:space="preserve">(в ред. </w:t>
      </w:r>
      <w:hyperlink r:id="rId347">
        <w:r>
          <w:rPr>
            <w:color w:val="0000FF"/>
          </w:rPr>
          <w:t>Закона</w:t>
        </w:r>
      </w:hyperlink>
      <w:r>
        <w:t xml:space="preserve"> УР от 27.12.2019 N 80-РЗ)</w:t>
      </w:r>
    </w:p>
    <w:p w:rsidR="00890137" w:rsidRDefault="00890137">
      <w:pPr>
        <w:pStyle w:val="ConsPlusNormal"/>
        <w:spacing w:before="220"/>
        <w:ind w:firstLine="540"/>
        <w:jc w:val="both"/>
      </w:pPr>
      <w:r>
        <w:t>Ч</w:t>
      </w:r>
      <w:r>
        <w:rPr>
          <w:vertAlign w:val="subscript"/>
        </w:rPr>
        <w:t>i</w:t>
      </w:r>
      <w:r>
        <w:t xml:space="preserve"> - численность постоянного населения в i-м муниципальном образовании.</w:t>
      </w:r>
    </w:p>
    <w:p w:rsidR="00890137" w:rsidRDefault="00890137">
      <w:pPr>
        <w:pStyle w:val="ConsPlusNormal"/>
        <w:spacing w:before="220"/>
        <w:ind w:firstLine="540"/>
        <w:jc w:val="both"/>
      </w:pPr>
      <w:r>
        <w:t>4. Пороговый уровень расчетных налоговых доходов (без учета доходов по дополнительным нормативам отчислений) муниципальных образований соответствующего типа в расчете на 1-го жителя рассчитывается по формуле:</w:t>
      </w:r>
    </w:p>
    <w:p w:rsidR="00890137" w:rsidRDefault="00890137">
      <w:pPr>
        <w:pStyle w:val="ConsPlusNormal"/>
        <w:jc w:val="both"/>
      </w:pPr>
    </w:p>
    <w:p w:rsidR="00890137" w:rsidRDefault="00890137">
      <w:pPr>
        <w:pStyle w:val="ConsPlusNormal"/>
        <w:jc w:val="center"/>
      </w:pPr>
      <w:r>
        <w:t>ПНД</w:t>
      </w:r>
      <w:r>
        <w:rPr>
          <w:vertAlign w:val="subscript"/>
        </w:rPr>
        <w:t>max</w:t>
      </w:r>
      <w:r>
        <w:t xml:space="preserve"> = ЛЯМБДА x (НД</w:t>
      </w:r>
      <w:r>
        <w:rPr>
          <w:vertAlign w:val="subscript"/>
        </w:rPr>
        <w:t>факт</w:t>
      </w:r>
      <w:r>
        <w:t xml:space="preserve"> / Ч),</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ЛЯМБДА - установленный в соответствии с законодательством уровень превышения расчетных налоговых доходов муниципального образования (без учета доходов по дополнительным нормативам отчислений) в расчете на 1-го жителя над средним уровнем расчетных налоговых доходов всех муниципальных образований соответствующего типа в Удмуртской Республике;</w:t>
      </w:r>
    </w:p>
    <w:p w:rsidR="00890137" w:rsidRDefault="00890137">
      <w:pPr>
        <w:pStyle w:val="ConsPlusNormal"/>
        <w:spacing w:before="220"/>
        <w:ind w:firstLine="540"/>
        <w:jc w:val="both"/>
      </w:pPr>
      <w:r>
        <w:t>НД</w:t>
      </w:r>
      <w:r>
        <w:rPr>
          <w:vertAlign w:val="subscript"/>
        </w:rPr>
        <w:t>факт</w:t>
      </w:r>
      <w:r>
        <w:t xml:space="preserve"> - фактические налоговые доходы всех муниципальных образований соответствующего типа в Удмуртской Республике в отчетном финансовом году, полученные по единым нормативам отчислений, установленным в соответствии с настоящим Законом для соответствующего типа муниципальных образований;</w:t>
      </w:r>
    </w:p>
    <w:p w:rsidR="00890137" w:rsidRDefault="00890137">
      <w:pPr>
        <w:pStyle w:val="ConsPlusNormal"/>
        <w:jc w:val="both"/>
      </w:pPr>
      <w:r>
        <w:t xml:space="preserve">(в ред. </w:t>
      </w:r>
      <w:hyperlink r:id="rId348">
        <w:r>
          <w:rPr>
            <w:color w:val="0000FF"/>
          </w:rPr>
          <w:t>Закона</w:t>
        </w:r>
      </w:hyperlink>
      <w:r>
        <w:t xml:space="preserve"> УР от 27.12.2019 N 80-РЗ)</w:t>
      </w:r>
    </w:p>
    <w:p w:rsidR="00890137" w:rsidRDefault="00890137">
      <w:pPr>
        <w:pStyle w:val="ConsPlusNormal"/>
        <w:spacing w:before="220"/>
        <w:ind w:firstLine="540"/>
        <w:jc w:val="both"/>
      </w:pPr>
      <w:r>
        <w:t>Ч - численность постоянного населения в Удмуртской Республике.</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15</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lastRenderedPageBreak/>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r>
        <w:t>МЕТОДИКА</w:t>
      </w:r>
    </w:p>
    <w:p w:rsidR="00890137" w:rsidRDefault="00890137">
      <w:pPr>
        <w:pStyle w:val="ConsPlusTitle"/>
        <w:jc w:val="center"/>
      </w:pPr>
      <w:r>
        <w:t>РАСПРЕДЕЛЕНИЯ СУБСИДИЙ ИЗ БЮДЖЕТА УДМУРТСКОЙ РЕСПУБЛИКИ</w:t>
      </w:r>
    </w:p>
    <w:p w:rsidR="00890137" w:rsidRDefault="00890137">
      <w:pPr>
        <w:pStyle w:val="ConsPlusNormal"/>
        <w:jc w:val="both"/>
      </w:pPr>
    </w:p>
    <w:p w:rsidR="00890137" w:rsidRDefault="00890137">
      <w:pPr>
        <w:pStyle w:val="ConsPlusNormal"/>
        <w:ind w:firstLine="540"/>
        <w:jc w:val="both"/>
      </w:pPr>
      <w:r>
        <w:t xml:space="preserve">Утратила силу. - </w:t>
      </w:r>
      <w:hyperlink r:id="rId349">
        <w:r>
          <w:rPr>
            <w:color w:val="0000FF"/>
          </w:rPr>
          <w:t>Закон</w:t>
        </w:r>
      </w:hyperlink>
      <w:r>
        <w:t xml:space="preserve"> УР от 01.12.2015 N 78-РЗ.</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16</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w:t>
      </w:r>
    </w:p>
    <w:p w:rsidR="00890137" w:rsidRDefault="00890137">
      <w:pPr>
        <w:pStyle w:val="ConsPlusNormal"/>
        <w:jc w:val="right"/>
      </w:pPr>
      <w:r>
        <w:t>Республике"</w:t>
      </w:r>
    </w:p>
    <w:p w:rsidR="00890137" w:rsidRDefault="00890137">
      <w:pPr>
        <w:pStyle w:val="ConsPlusNormal"/>
        <w:jc w:val="both"/>
      </w:pPr>
    </w:p>
    <w:p w:rsidR="00890137" w:rsidRDefault="00890137">
      <w:pPr>
        <w:pStyle w:val="ConsPlusTitle"/>
        <w:jc w:val="center"/>
      </w:pPr>
      <w:bookmarkStart w:id="21" w:name="P1113"/>
      <w:bookmarkEnd w:id="21"/>
      <w:r>
        <w:t>МЕТОДИКА</w:t>
      </w:r>
    </w:p>
    <w:p w:rsidR="00890137" w:rsidRDefault="00890137">
      <w:pPr>
        <w:pStyle w:val="ConsPlusTitle"/>
        <w:jc w:val="center"/>
      </w:pPr>
      <w:r>
        <w:t>РАСПРЕДЕЛЕНИЯ СУБВЕНЦИЙ БЮДЖЕТАМ МУНИЦИПАЛЬНЫХ ОБРАЗОВАНИЙ</w:t>
      </w:r>
    </w:p>
    <w:p w:rsidR="00890137" w:rsidRDefault="00890137">
      <w:pPr>
        <w:pStyle w:val="ConsPlusTitle"/>
        <w:jc w:val="center"/>
      </w:pPr>
      <w:r>
        <w:t>В УДМУРТСКОЙ РЕСПУБЛИКЕ НА ФИНАНСОВОЕ ОБЕСПЕЧЕНИЕ</w:t>
      </w:r>
    </w:p>
    <w:p w:rsidR="00890137" w:rsidRDefault="00890137">
      <w:pPr>
        <w:pStyle w:val="ConsPlusTitle"/>
        <w:jc w:val="center"/>
      </w:pPr>
      <w:r>
        <w:t>ГОСУДАРСТВЕННЫХ ПОЛНОМОЧИЙ ПО СОСТАВЛЕНИЮ (ИЗМЕНЕНИЮ</w:t>
      </w:r>
    </w:p>
    <w:p w:rsidR="00890137" w:rsidRDefault="00890137">
      <w:pPr>
        <w:pStyle w:val="ConsPlusTitle"/>
        <w:jc w:val="center"/>
      </w:pPr>
      <w:r>
        <w:t>И ДОПОЛНЕНИЮ) СПИСКОВ КАНДИДАТОВ В ПРИСЯЖНЫЕ ЗАСЕДАТЕЛИ</w:t>
      </w:r>
    </w:p>
    <w:p w:rsidR="00890137" w:rsidRDefault="00890137">
      <w:pPr>
        <w:pStyle w:val="ConsPlusTitle"/>
        <w:jc w:val="center"/>
      </w:pPr>
      <w:r>
        <w:t>ФЕДЕРАЛЬНЫХ СУДОВ ОБЩЕЙ ЮРИСДИКЦИИ В РОССИЙСКОЙ ФЕДЕРАЦИИ</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(введена </w:t>
            </w:r>
            <w:hyperlink r:id="rId350">
              <w:r>
                <w:rPr>
                  <w:color w:val="0000FF"/>
                </w:rPr>
                <w:t>Законом</w:t>
              </w:r>
            </w:hyperlink>
            <w:r>
              <w:rPr>
                <w:color w:val="392C69"/>
              </w:rPr>
              <w:t xml:space="preserve"> УР от 22.06.2009 N 23-РЗ)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Normal"/>
        <w:ind w:firstLine="540"/>
        <w:jc w:val="both"/>
      </w:pPr>
      <w:r>
        <w:t>1. Размер субвенции, выделяемой бюджету соответствующего муниципального образования в Удмуртской Республике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в Российской Федерации, определяется по формуле:</w:t>
      </w:r>
    </w:p>
    <w:p w:rsidR="00890137" w:rsidRDefault="00890137">
      <w:pPr>
        <w:pStyle w:val="ConsPlusNormal"/>
        <w:jc w:val="both"/>
      </w:pPr>
    </w:p>
    <w:p w:rsidR="00890137" w:rsidRDefault="00890137">
      <w:pPr>
        <w:pStyle w:val="ConsPlusNormal"/>
        <w:ind w:firstLine="540"/>
        <w:jc w:val="both"/>
      </w:pPr>
      <w:r>
        <w:t>Сi присяжн = Сi расч - Сi ост, где:</w:t>
      </w:r>
    </w:p>
    <w:p w:rsidR="00890137" w:rsidRDefault="00890137">
      <w:pPr>
        <w:pStyle w:val="ConsPlusNormal"/>
        <w:jc w:val="both"/>
      </w:pPr>
    </w:p>
    <w:p w:rsidR="00890137" w:rsidRDefault="00890137">
      <w:pPr>
        <w:pStyle w:val="ConsPlusNormal"/>
        <w:ind w:firstLine="540"/>
        <w:jc w:val="both"/>
      </w:pPr>
      <w:r>
        <w:t>Сi присяжн - размер субвенции, выделяемой соответствующему муниципальному образованию в Удмуртской Республике на осуществление государственных полномочий по составлению (изменению и дополнению) списков кандидатов в присяжные заседатели;</w:t>
      </w:r>
    </w:p>
    <w:p w:rsidR="00890137" w:rsidRDefault="00890137">
      <w:pPr>
        <w:pStyle w:val="ConsPlusNormal"/>
        <w:spacing w:before="220"/>
        <w:ind w:firstLine="540"/>
        <w:jc w:val="both"/>
      </w:pPr>
      <w:r>
        <w:t>Сi расч - расчетная потребность соответствующего муниципального образования в Удмуртской Республике в субвенциях, выделяемых на осуществление государственных полномочий по составлению (изменению и дополнению) списков кандидатов в присяжные заседатели;</w:t>
      </w:r>
    </w:p>
    <w:p w:rsidR="00890137" w:rsidRDefault="00890137">
      <w:pPr>
        <w:pStyle w:val="ConsPlusNormal"/>
        <w:spacing w:before="220"/>
        <w:ind w:firstLine="540"/>
        <w:jc w:val="both"/>
      </w:pPr>
      <w:r>
        <w:t>Сi ост - остаток средств в соответствующем муниципальном образовании в Удмуртской Республике, не использованный на конец отчетного финансового года.</w:t>
      </w:r>
    </w:p>
    <w:p w:rsidR="00890137" w:rsidRDefault="00890137">
      <w:pPr>
        <w:pStyle w:val="ConsPlusNormal"/>
        <w:spacing w:before="220"/>
        <w:ind w:firstLine="540"/>
        <w:jc w:val="both"/>
      </w:pPr>
      <w:r>
        <w:t xml:space="preserve">2. Расчетная потребность соответствующего муниципального образования в Удмуртской </w:t>
      </w:r>
      <w:r>
        <w:lastRenderedPageBreak/>
        <w:t>Республике в субвенциях, выделяемых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в Российской Федерации, определяется по формуле:</w:t>
      </w:r>
    </w:p>
    <w:p w:rsidR="00890137" w:rsidRDefault="00890137">
      <w:pPr>
        <w:pStyle w:val="ConsPlusNormal"/>
        <w:jc w:val="both"/>
      </w:pPr>
    </w:p>
    <w:p w:rsidR="00890137" w:rsidRDefault="00890137">
      <w:pPr>
        <w:pStyle w:val="ConsPlusNormal"/>
        <w:ind w:firstLine="540"/>
        <w:jc w:val="both"/>
      </w:pPr>
      <w:r>
        <w:t>Сi расч = Рi канц + Рi почт + Рi сми, где:</w:t>
      </w:r>
    </w:p>
    <w:p w:rsidR="00890137" w:rsidRDefault="00890137">
      <w:pPr>
        <w:pStyle w:val="ConsPlusNormal"/>
        <w:jc w:val="both"/>
      </w:pPr>
    </w:p>
    <w:p w:rsidR="00890137" w:rsidRDefault="00890137">
      <w:pPr>
        <w:pStyle w:val="ConsPlusNormal"/>
        <w:ind w:firstLine="540"/>
        <w:jc w:val="both"/>
      </w:pPr>
      <w:r>
        <w:t>Рi канц - размер канцелярских расходов соответствующего муниципального образования в Удмуртской Республике;</w:t>
      </w:r>
    </w:p>
    <w:p w:rsidR="00890137" w:rsidRDefault="00890137">
      <w:pPr>
        <w:pStyle w:val="ConsPlusNormal"/>
        <w:spacing w:before="220"/>
        <w:ind w:firstLine="540"/>
        <w:jc w:val="both"/>
      </w:pPr>
      <w:r>
        <w:t>Рi почт - размер почтовых расходов соответствующего муниципального образования в Удмуртской Республике;</w:t>
      </w:r>
    </w:p>
    <w:p w:rsidR="00890137" w:rsidRDefault="00890137">
      <w:pPr>
        <w:pStyle w:val="ConsPlusNormal"/>
        <w:spacing w:before="220"/>
        <w:ind w:firstLine="540"/>
        <w:jc w:val="both"/>
      </w:pPr>
      <w:r>
        <w:t>Рi сми - размер расходов соответствующего муниципального образования в Удмуртской Республике, связанных с публикацией списков кандидатов в средствах массовой информации.</w:t>
      </w:r>
    </w:p>
    <w:p w:rsidR="00890137" w:rsidRDefault="00890137">
      <w:pPr>
        <w:pStyle w:val="ConsPlusNormal"/>
        <w:spacing w:before="220"/>
        <w:ind w:firstLine="540"/>
        <w:jc w:val="both"/>
      </w:pPr>
      <w:r>
        <w:t>3. Размер канцелярских расходов соответствующего муниципального образования в Удмуртской Республике определяется по формуле:</w:t>
      </w:r>
    </w:p>
    <w:p w:rsidR="00890137" w:rsidRDefault="00890137">
      <w:pPr>
        <w:pStyle w:val="ConsPlusNormal"/>
        <w:jc w:val="both"/>
      </w:pPr>
    </w:p>
    <w:p w:rsidR="00890137" w:rsidRDefault="00890137">
      <w:pPr>
        <w:pStyle w:val="ConsPlusNormal"/>
        <w:ind w:firstLine="540"/>
        <w:jc w:val="both"/>
      </w:pPr>
      <w:r>
        <w:t>Рi канц = Н канц x Чi x 1,1 &lt;*&gt; x Ипц, где:</w:t>
      </w:r>
    </w:p>
    <w:p w:rsidR="00890137" w:rsidRDefault="00890137">
      <w:pPr>
        <w:pStyle w:val="ConsPlusNormal"/>
        <w:jc w:val="both"/>
      </w:pPr>
    </w:p>
    <w:p w:rsidR="00890137" w:rsidRDefault="00890137">
      <w:pPr>
        <w:pStyle w:val="ConsPlusNormal"/>
        <w:ind w:firstLine="540"/>
        <w:jc w:val="both"/>
      </w:pPr>
      <w:r>
        <w:t>Н канц - норматив затрат на канцелярские расходы, установленный в размере не более 10 рублей на 1 кандидата;</w:t>
      </w:r>
    </w:p>
    <w:p w:rsidR="00890137" w:rsidRDefault="00890137">
      <w:pPr>
        <w:pStyle w:val="ConsPlusNormal"/>
        <w:spacing w:before="220"/>
        <w:ind w:firstLine="540"/>
        <w:jc w:val="both"/>
      </w:pPr>
      <w:r>
        <w:t>Чi - расчетная численность граждан, подлежащих включению в списки кандидатов в присяжные заседатели по заявкам председателей судов либо утративших право быть присяжными заседателями в соответствующем муниципальном образовании в Удмуртской Республике, определенная из расчета фактически сложившегося среднего процента численного состава кандидатов в присяжные заседатели, утративших право быть кандидатами в присяжные заседатели, за предыдущий период от численного состава кандидатов в присяжные заседатели судов;</w:t>
      </w:r>
    </w:p>
    <w:p w:rsidR="00890137" w:rsidRDefault="00890137">
      <w:pPr>
        <w:pStyle w:val="ConsPlusNormal"/>
        <w:spacing w:before="220"/>
        <w:ind w:firstLine="540"/>
        <w:jc w:val="both"/>
      </w:pPr>
      <w:r>
        <w:t>Ипц - индекс роста потребительских цен с учетом уровня инфляции, установленный в соответствии с законодательством Российской Федерации.</w:t>
      </w:r>
    </w:p>
    <w:p w:rsidR="00890137" w:rsidRDefault="00890137">
      <w:pPr>
        <w:pStyle w:val="ConsPlusNormal"/>
        <w:spacing w:before="220"/>
        <w:ind w:firstLine="540"/>
        <w:jc w:val="both"/>
      </w:pPr>
      <w:r>
        <w:t>4. Размер почтовых расходов соответствующего муниципального образования в Удмуртской Республике определяется по формуле:</w:t>
      </w:r>
    </w:p>
    <w:p w:rsidR="00890137" w:rsidRDefault="00890137">
      <w:pPr>
        <w:pStyle w:val="ConsPlusNormal"/>
        <w:jc w:val="both"/>
      </w:pPr>
    </w:p>
    <w:p w:rsidR="00890137" w:rsidRDefault="00890137">
      <w:pPr>
        <w:pStyle w:val="ConsPlusNormal"/>
        <w:ind w:firstLine="540"/>
        <w:jc w:val="both"/>
      </w:pPr>
      <w:r>
        <w:t>Рi почт = Н почт x Чi x 1,1 &lt;*&gt; x Ипц, где:</w:t>
      </w:r>
    </w:p>
    <w:p w:rsidR="00890137" w:rsidRDefault="00890137">
      <w:pPr>
        <w:pStyle w:val="ConsPlusNormal"/>
        <w:jc w:val="both"/>
      </w:pPr>
    </w:p>
    <w:p w:rsidR="00890137" w:rsidRDefault="00890137">
      <w:pPr>
        <w:pStyle w:val="ConsPlusNormal"/>
        <w:ind w:firstLine="540"/>
        <w:jc w:val="both"/>
      </w:pPr>
      <w:r>
        <w:t>Н почт - норматив затрат на почтовые расходы, установленный в размере не более 50 рублей на 1 кандидата.</w:t>
      </w:r>
    </w:p>
    <w:p w:rsidR="00890137" w:rsidRDefault="00890137">
      <w:pPr>
        <w:pStyle w:val="ConsPlusNormal"/>
        <w:spacing w:before="220"/>
        <w:ind w:firstLine="540"/>
        <w:jc w:val="both"/>
      </w:pPr>
      <w:r>
        <w:t>--------------------------------</w:t>
      </w:r>
    </w:p>
    <w:p w:rsidR="00890137" w:rsidRDefault="00890137">
      <w:pPr>
        <w:pStyle w:val="ConsPlusNormal"/>
        <w:spacing w:before="220"/>
        <w:ind w:firstLine="540"/>
        <w:jc w:val="both"/>
      </w:pPr>
      <w:r>
        <w:t xml:space="preserve">&lt;*&gt; В соответствии с </w:t>
      </w:r>
      <w:hyperlink r:id="rId351">
        <w:r>
          <w:rPr>
            <w:color w:val="0000FF"/>
          </w:rPr>
          <w:t>п. 2 ст. 5</w:t>
        </w:r>
      </w:hyperlink>
      <w:r>
        <w:t xml:space="preserve"> Федерального закона от 20.08.2004 N 113-ФЗ "О присяжных заседателях федеральных судов общей юрисдикции в Российской Федерации" при составлении списков кандидатов в присяжные заседатели число указанных граждан может быть превышено не более чем на 10 процентов, но в пределах объема субвенций, поступивших из федерального бюджета в бюджет Удмуртской Республики на данные цели, согласно федеральному закону о бюджете на текущий финансовый год.</w:t>
      </w:r>
    </w:p>
    <w:p w:rsidR="00890137" w:rsidRDefault="00890137">
      <w:pPr>
        <w:pStyle w:val="ConsPlusNormal"/>
        <w:jc w:val="both"/>
      </w:pPr>
    </w:p>
    <w:p w:rsidR="00890137" w:rsidRDefault="00890137">
      <w:pPr>
        <w:pStyle w:val="ConsPlusNormal"/>
        <w:ind w:firstLine="540"/>
        <w:jc w:val="both"/>
      </w:pPr>
      <w:r>
        <w:t>5. Размер расходов соответствующего муниципального образования в Удмуртской Республике, связанных с публикацией списков кандидатов в средствах массовой информации, определяется по формуле:</w:t>
      </w:r>
    </w:p>
    <w:p w:rsidR="00890137" w:rsidRDefault="00890137">
      <w:pPr>
        <w:pStyle w:val="ConsPlusNormal"/>
        <w:jc w:val="both"/>
      </w:pPr>
    </w:p>
    <w:p w:rsidR="00890137" w:rsidRDefault="00890137">
      <w:pPr>
        <w:pStyle w:val="ConsPlusNormal"/>
        <w:ind w:firstLine="540"/>
        <w:jc w:val="both"/>
      </w:pPr>
      <w:r>
        <w:t>Рi сми = Нi сми x Кi сми, где:</w:t>
      </w:r>
    </w:p>
    <w:p w:rsidR="00890137" w:rsidRDefault="00890137">
      <w:pPr>
        <w:pStyle w:val="ConsPlusNormal"/>
        <w:jc w:val="both"/>
      </w:pPr>
    </w:p>
    <w:p w:rsidR="00890137" w:rsidRDefault="00890137">
      <w:pPr>
        <w:pStyle w:val="ConsPlusNormal"/>
        <w:ind w:firstLine="540"/>
        <w:jc w:val="both"/>
      </w:pPr>
      <w:r>
        <w:t>Нi сми - стоимость 1 печатного листа (формата А3) публикации списков кандидатов в средствах массовой информации, осуществляющих официальную публикацию правовых актов органов местного самоуправления соответствующего муниципального образования в Удмуртской Республике, по данным органов местного самоуправления соответствующего муниципального образования;</w:t>
      </w:r>
    </w:p>
    <w:p w:rsidR="00890137" w:rsidRDefault="00890137">
      <w:pPr>
        <w:pStyle w:val="ConsPlusNormal"/>
        <w:spacing w:before="220"/>
        <w:ind w:firstLine="540"/>
        <w:jc w:val="both"/>
      </w:pPr>
      <w:r>
        <w:t>Кi сми - количество печатных листов списков кандидатов по данным соответствующего муниципального образования в Удмуртской Республике (размер шрифта - 8 пунктов).</w:t>
      </w:r>
    </w:p>
    <w:p w:rsidR="00890137" w:rsidRDefault="00890137">
      <w:pPr>
        <w:pStyle w:val="ConsPlusNormal"/>
        <w:spacing w:before="220"/>
        <w:ind w:firstLine="540"/>
        <w:jc w:val="both"/>
      </w:pPr>
      <w:r>
        <w:t>6. В случае возникновения дополнительной потребности в субвенциях для осуществления государственных полномочий по составлению (изменению и дополнению) списков кандидатов в присяжные заседатели сверх уровня, утвержденного при первоначальном распределении в соответствии с законом Удмуртской Республики о бюджете Удмуртской Республики, главным распорядителем данных средств выделяются дополнительные средства из нераспределенного объема вышеуказанных субвенций.</w:t>
      </w:r>
    </w:p>
    <w:p w:rsidR="00890137" w:rsidRDefault="00890137">
      <w:pPr>
        <w:pStyle w:val="ConsPlusNormal"/>
        <w:spacing w:before="220"/>
        <w:ind w:firstLine="540"/>
        <w:jc w:val="both"/>
      </w:pPr>
      <w:r>
        <w:t>Распределение резерва осуществляется по формуле:</w:t>
      </w:r>
    </w:p>
    <w:p w:rsidR="00890137" w:rsidRDefault="00890137">
      <w:pPr>
        <w:pStyle w:val="ConsPlusNormal"/>
        <w:jc w:val="both"/>
      </w:pPr>
    </w:p>
    <w:p w:rsidR="00890137" w:rsidRDefault="00890137">
      <w:pPr>
        <w:pStyle w:val="ConsPlusNormal"/>
        <w:ind w:firstLine="540"/>
        <w:jc w:val="both"/>
      </w:pPr>
      <w:r>
        <w:t>Сi резерв = Сi уточн - Сi расч, где:</w:t>
      </w:r>
    </w:p>
    <w:p w:rsidR="00890137" w:rsidRDefault="00890137">
      <w:pPr>
        <w:pStyle w:val="ConsPlusNormal"/>
        <w:jc w:val="both"/>
      </w:pPr>
    </w:p>
    <w:p w:rsidR="00890137" w:rsidRDefault="00890137">
      <w:pPr>
        <w:pStyle w:val="ConsPlusNormal"/>
        <w:ind w:firstLine="540"/>
        <w:jc w:val="both"/>
      </w:pPr>
      <w:r>
        <w:t>Сi резерв - средства из нераспределенного объема субвенций, поступившие из федерального бюджета в бюджет Удмуртской Республики на данные цели, в соответствии с действующим законодательством Российской Федерации и Удмуртской Республики, выделяемые главным распорядителем данных средств соответствующему муниципальному образованию в Удмуртской Республике в соответствии с настоящей Методикой;</w:t>
      </w:r>
    </w:p>
    <w:p w:rsidR="00890137" w:rsidRDefault="00890137">
      <w:pPr>
        <w:pStyle w:val="ConsPlusNormal"/>
        <w:spacing w:before="220"/>
        <w:ind w:firstLine="540"/>
        <w:jc w:val="both"/>
      </w:pPr>
      <w:r>
        <w:t>Сi уточн - уточненная по заявке (в соответствии с порядком, разработанным Судебным департаментом при Верховном Суде Российской Федерации) соответствующего муниципального образования в Удмуртской Республике потребность в субвенциях для осуществления государственных полномочий по составлению (изменению и дополнению) списков кандидатов в присяжные заседатели.</w:t>
      </w:r>
    </w:p>
    <w:p w:rsidR="00890137" w:rsidRDefault="00890137">
      <w:pPr>
        <w:pStyle w:val="ConsPlusNormal"/>
        <w:spacing w:before="220"/>
        <w:ind w:firstLine="540"/>
        <w:jc w:val="both"/>
      </w:pPr>
      <w:r>
        <w:t>7. Если Сi уточн меньше, чем Сi расч, в соответствующее муниципальное образование в Удмуртской Республике перечисляется субвенция в соответствии с заявкой, а сумма невостребованных средств направляется на увеличение нераспределенного резерва для последующего перераспределения между муниципальными образованиями в Удмуртской Республике.</w:t>
      </w:r>
    </w:p>
    <w:p w:rsidR="00890137" w:rsidRDefault="00890137">
      <w:pPr>
        <w:pStyle w:val="ConsPlusNormal"/>
        <w:spacing w:before="220"/>
        <w:ind w:firstLine="540"/>
        <w:jc w:val="both"/>
      </w:pPr>
      <w:r>
        <w:t>8. В случае если сумма заявок превышает сумму субвенций, предусмотренных законом Удмуртской Республики о бюджете Удмуртской Республики, распределение ассигнований осуществляется по формуле:</w:t>
      </w:r>
    </w:p>
    <w:p w:rsidR="00890137" w:rsidRDefault="00890137">
      <w:pPr>
        <w:pStyle w:val="ConsPlusNormal"/>
        <w:jc w:val="both"/>
      </w:pPr>
    </w:p>
    <w:p w:rsidR="00890137" w:rsidRDefault="00890137">
      <w:pPr>
        <w:pStyle w:val="ConsPlusNormal"/>
        <w:ind w:firstLine="540"/>
        <w:jc w:val="both"/>
      </w:pPr>
      <w:r>
        <w:t>Сi присяжн = С рф / С рф уточн x Сi уточн, где:</w:t>
      </w:r>
    </w:p>
    <w:p w:rsidR="00890137" w:rsidRDefault="00890137">
      <w:pPr>
        <w:pStyle w:val="ConsPlusNormal"/>
        <w:jc w:val="both"/>
      </w:pPr>
    </w:p>
    <w:p w:rsidR="00890137" w:rsidRDefault="00890137">
      <w:pPr>
        <w:pStyle w:val="ConsPlusNormal"/>
        <w:ind w:firstLine="540"/>
        <w:jc w:val="both"/>
      </w:pPr>
      <w:r>
        <w:t>С рф - сумма субвенций, предусмотренная законом Удмуртской Республики о бюджете Удмуртской Республики;</w:t>
      </w:r>
    </w:p>
    <w:p w:rsidR="00890137" w:rsidRDefault="00890137">
      <w:pPr>
        <w:pStyle w:val="ConsPlusNormal"/>
        <w:spacing w:before="220"/>
        <w:ind w:firstLine="540"/>
        <w:jc w:val="both"/>
      </w:pPr>
      <w:r>
        <w:t>С рф уточн - уточненная потребность в субвенциях по всем муниципальным образованиям в Удмуртской Республике.</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17</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r>
        <w:t>МЕТОДИКА</w:t>
      </w:r>
    </w:p>
    <w:p w:rsidR="00890137" w:rsidRDefault="00890137">
      <w:pPr>
        <w:pStyle w:val="ConsPlusTitle"/>
        <w:jc w:val="center"/>
      </w:pPr>
      <w:r>
        <w:t>РАСПРЕДЕЛЕНИЯ СУБСИДИЙ БЮДЖЕТАМ МУНИЦИПАЛЬНЫХ ОБРАЗОВАНИЙ</w:t>
      </w:r>
    </w:p>
    <w:p w:rsidR="00890137" w:rsidRDefault="00890137">
      <w:pPr>
        <w:pStyle w:val="ConsPlusTitle"/>
        <w:jc w:val="center"/>
      </w:pPr>
      <w:r>
        <w:t>В УДМУРТСКОЙ РЕСПУБЛИКЕ, УЧАСТВУЮЩИХ В РЕАЛИЗАЦИИ</w:t>
      </w:r>
    </w:p>
    <w:p w:rsidR="00890137" w:rsidRDefault="00890137">
      <w:pPr>
        <w:pStyle w:val="ConsPlusTitle"/>
        <w:jc w:val="center"/>
      </w:pPr>
      <w:r>
        <w:t>ПОДПРОГРАММЫ "ОБЕСПЕЧЕНИЕ ЖИЛЬЕМ МОЛОДЫХ СЕМЕЙ"</w:t>
      </w:r>
    </w:p>
    <w:p w:rsidR="00890137" w:rsidRDefault="00890137">
      <w:pPr>
        <w:pStyle w:val="ConsPlusTitle"/>
        <w:jc w:val="center"/>
      </w:pPr>
      <w:r>
        <w:t>ФЕДЕРАЛЬНОЙ ЦЕЛЕВОЙ ПРОГРАММЫ "ЖИЛИЩЕ"</w:t>
      </w:r>
    </w:p>
    <w:p w:rsidR="00890137" w:rsidRDefault="00890137">
      <w:pPr>
        <w:pStyle w:val="ConsPlusTitle"/>
        <w:jc w:val="center"/>
      </w:pPr>
      <w:r>
        <w:t>НА 2011 - 2015 ГОДЫ</w:t>
      </w:r>
    </w:p>
    <w:p w:rsidR="00890137" w:rsidRDefault="00890137">
      <w:pPr>
        <w:pStyle w:val="ConsPlusNormal"/>
        <w:jc w:val="both"/>
      </w:pPr>
    </w:p>
    <w:p w:rsidR="00890137" w:rsidRDefault="00890137">
      <w:pPr>
        <w:pStyle w:val="ConsPlusNormal"/>
        <w:ind w:firstLine="540"/>
        <w:jc w:val="both"/>
      </w:pPr>
      <w:r>
        <w:t xml:space="preserve">Утратила силу. - </w:t>
      </w:r>
      <w:hyperlink r:id="rId352">
        <w:r>
          <w:rPr>
            <w:color w:val="0000FF"/>
          </w:rPr>
          <w:t>Закон</w:t>
        </w:r>
      </w:hyperlink>
      <w:r>
        <w:t xml:space="preserve"> УР от 01.12.2015 N 78-РЗ.</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18</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 межбюджетных</w:t>
      </w:r>
    </w:p>
    <w:p w:rsidR="00890137" w:rsidRDefault="00890137">
      <w:pPr>
        <w:pStyle w:val="ConsPlusNormal"/>
        <w:jc w:val="right"/>
      </w:pPr>
      <w:r>
        <w:t>отношений в Удмуртской Республике"</w:t>
      </w:r>
    </w:p>
    <w:p w:rsidR="00890137" w:rsidRDefault="00890137">
      <w:pPr>
        <w:pStyle w:val="ConsPlusNormal"/>
        <w:jc w:val="both"/>
      </w:pPr>
    </w:p>
    <w:p w:rsidR="00890137" w:rsidRDefault="00890137">
      <w:pPr>
        <w:pStyle w:val="ConsPlusTitle"/>
        <w:jc w:val="center"/>
      </w:pPr>
      <w:bookmarkStart w:id="22" w:name="P1201"/>
      <w:bookmarkEnd w:id="22"/>
      <w:r>
        <w:t>МЕТОДИКА</w:t>
      </w:r>
    </w:p>
    <w:p w:rsidR="00890137" w:rsidRDefault="00890137">
      <w:pPr>
        <w:pStyle w:val="ConsPlusTitle"/>
        <w:jc w:val="center"/>
      </w:pPr>
      <w:r>
        <w:t>РАСЧЕТА СУБВЕНЦИЙ БЮДЖЕТАМ МУНИЦИПАЛЬНЫХ ОКРУГОВ</w:t>
      </w:r>
    </w:p>
    <w:p w:rsidR="00890137" w:rsidRDefault="00890137">
      <w:pPr>
        <w:pStyle w:val="ConsPlusTitle"/>
        <w:jc w:val="center"/>
      </w:pPr>
      <w:r>
        <w:t>(ГОРОДСКИХ ОКРУГОВ) НА ОБЕСПЕЧЕНИЕ ГОСУДАРСТВЕННЫХ ГАРАНТИЙ</w:t>
      </w:r>
    </w:p>
    <w:p w:rsidR="00890137" w:rsidRDefault="00890137">
      <w:pPr>
        <w:pStyle w:val="ConsPlusTitle"/>
        <w:jc w:val="center"/>
      </w:pPr>
      <w:r>
        <w:t>РЕАЛИЗАЦИИ ПРАВ НА ПОЛУЧЕНИЕ ОБЩЕДОСТУПНОГО И БЕСПЛАТНОГО</w:t>
      </w:r>
    </w:p>
    <w:p w:rsidR="00890137" w:rsidRDefault="00890137">
      <w:pPr>
        <w:pStyle w:val="ConsPlusTitle"/>
        <w:jc w:val="center"/>
      </w:pPr>
      <w:r>
        <w:t>ДОШКОЛЬНОГО ОБРАЗОВАНИЯ В МУНИЦИПАЛЬНЫХ ДОШКОЛЬНЫХ</w:t>
      </w:r>
    </w:p>
    <w:p w:rsidR="00890137" w:rsidRDefault="00890137">
      <w:pPr>
        <w:pStyle w:val="ConsPlusTitle"/>
        <w:jc w:val="center"/>
      </w:pPr>
      <w:r>
        <w:t>ОБРАЗОВАТЕЛЬНЫХ ОРГАНИЗАЦИЯХ</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(введена </w:t>
            </w:r>
            <w:hyperlink r:id="rId353">
              <w:r>
                <w:rPr>
                  <w:color w:val="0000FF"/>
                </w:rPr>
                <w:t>Законом</w:t>
              </w:r>
            </w:hyperlink>
            <w:r>
              <w:rPr>
                <w:color w:val="392C69"/>
              </w:rPr>
              <w:t xml:space="preserve"> УР от 16.03.2015 N 1-РЗ;</w:t>
            </w:r>
          </w:p>
          <w:p w:rsidR="00890137" w:rsidRDefault="00890137">
            <w:pPr>
              <w:pStyle w:val="ConsPlusNormal"/>
              <w:jc w:val="center"/>
            </w:pPr>
            <w:r>
              <w:rPr>
                <w:color w:val="392C69"/>
              </w:rPr>
              <w:t xml:space="preserve">в ред. </w:t>
            </w:r>
            <w:hyperlink r:id="rId354">
              <w:r>
                <w:rPr>
                  <w:color w:val="0000FF"/>
                </w:rPr>
                <w:t>Закона</w:t>
              </w:r>
            </w:hyperlink>
            <w:r>
              <w:rPr>
                <w:color w:val="392C69"/>
              </w:rPr>
              <w:t xml:space="preserve"> УР от 30.12.2021 N 142-РЗ)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Normal"/>
        <w:ind w:firstLine="540"/>
        <w:jc w:val="both"/>
      </w:pPr>
      <w:r>
        <w:t>1.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предназначены для обеспечения финансовых расходов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890137" w:rsidRDefault="00890137">
      <w:pPr>
        <w:pStyle w:val="ConsPlusNormal"/>
        <w:spacing w:before="220"/>
        <w:ind w:firstLine="540"/>
        <w:jc w:val="both"/>
      </w:pPr>
      <w:r>
        <w:t xml:space="preserve">2. Объем субвенций рассчитывается для каждого муниципального округа (городского округа) исходя из численности обучающихся в муниципальных дошкольных образовательных организациях в соответствии с нормативами расходов на реализацию основных </w:t>
      </w:r>
      <w:r>
        <w:lastRenderedPageBreak/>
        <w:t>общеобразовательных программ дошкольного образования.</w:t>
      </w:r>
    </w:p>
    <w:p w:rsidR="00890137" w:rsidRDefault="00890137">
      <w:pPr>
        <w:pStyle w:val="ConsPlusNormal"/>
        <w:jc w:val="both"/>
      </w:pPr>
      <w:r>
        <w:t xml:space="preserve">(в ред. </w:t>
      </w:r>
      <w:hyperlink r:id="rId355">
        <w:r>
          <w:rPr>
            <w:color w:val="0000FF"/>
          </w:rPr>
          <w:t>Закона</w:t>
        </w:r>
      </w:hyperlink>
      <w:r>
        <w:t xml:space="preserve"> УР от 30.12.2021 N 142-РЗ)</w:t>
      </w:r>
    </w:p>
    <w:p w:rsidR="00890137" w:rsidRDefault="00890137">
      <w:pPr>
        <w:pStyle w:val="ConsPlusNormal"/>
        <w:spacing w:before="220"/>
        <w:ind w:firstLine="540"/>
        <w:jc w:val="both"/>
      </w:pPr>
      <w:r>
        <w:t>3. Объем субвенций бюджетам муниципальных округов (городских округов) определяется по формуле:</w:t>
      </w:r>
    </w:p>
    <w:p w:rsidR="00890137" w:rsidRDefault="00890137">
      <w:pPr>
        <w:pStyle w:val="ConsPlusNormal"/>
        <w:jc w:val="both"/>
      </w:pPr>
      <w:r>
        <w:t xml:space="preserve">(в ред. </w:t>
      </w:r>
      <w:hyperlink r:id="rId356">
        <w:r>
          <w:rPr>
            <w:color w:val="0000FF"/>
          </w:rPr>
          <w:t>Закона</w:t>
        </w:r>
      </w:hyperlink>
      <w:r>
        <w:t xml:space="preserve"> УР от 30.12.2021 N 142-РЗ)</w:t>
      </w:r>
    </w:p>
    <w:p w:rsidR="00890137" w:rsidRDefault="00890137">
      <w:pPr>
        <w:pStyle w:val="ConsPlusNormal"/>
        <w:jc w:val="both"/>
      </w:pPr>
    </w:p>
    <w:p w:rsidR="00890137" w:rsidRDefault="00890137">
      <w:pPr>
        <w:pStyle w:val="ConsPlusNormal"/>
        <w:jc w:val="center"/>
      </w:pPr>
      <w:r>
        <w:rPr>
          <w:noProof/>
          <w:position w:val="-11"/>
        </w:rPr>
        <w:drawing>
          <wp:inline distT="0" distB="0" distL="0" distR="0">
            <wp:extent cx="1435735" cy="283210"/>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7">
                      <a:extLst>
                        <a:ext uri="{28A0092B-C50C-407E-A947-70E740481C1C}">
                          <a14:useLocalDpi xmlns:a14="http://schemas.microsoft.com/office/drawing/2010/main" val="0"/>
                        </a:ext>
                      </a:extLst>
                    </a:blip>
                    <a:srcRect/>
                    <a:stretch>
                      <a:fillRect/>
                    </a:stretch>
                  </pic:blipFill>
                  <pic:spPr bwMode="auto">
                    <a:xfrm>
                      <a:off x="0" y="0"/>
                      <a:ext cx="1435735" cy="283210"/>
                    </a:xfrm>
                    <a:prstGeom prst="rect">
                      <a:avLst/>
                    </a:prstGeom>
                    <a:noFill/>
                    <a:ln>
                      <a:noFill/>
                    </a:ln>
                  </pic:spPr>
                </pic:pic>
              </a:graphicData>
            </a:graphic>
          </wp:inline>
        </w:drawing>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rPr>
          <w:noProof/>
          <w:position w:val="-9"/>
        </w:rPr>
        <w:drawing>
          <wp:inline distT="0" distB="0" distL="0" distR="0">
            <wp:extent cx="408940" cy="26225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8">
                      <a:extLst>
                        <a:ext uri="{28A0092B-C50C-407E-A947-70E740481C1C}">
                          <a14:useLocalDpi xmlns:a14="http://schemas.microsoft.com/office/drawing/2010/main" val="0"/>
                        </a:ext>
                      </a:extLst>
                    </a:blip>
                    <a:srcRect/>
                    <a:stretch>
                      <a:fillRect/>
                    </a:stretch>
                  </pic:blipFill>
                  <pic:spPr bwMode="auto">
                    <a:xfrm>
                      <a:off x="0" y="0"/>
                      <a:ext cx="408940" cy="262255"/>
                    </a:xfrm>
                    <a:prstGeom prst="rect">
                      <a:avLst/>
                    </a:prstGeom>
                    <a:noFill/>
                    <a:ln>
                      <a:noFill/>
                    </a:ln>
                  </pic:spPr>
                </pic:pic>
              </a:graphicData>
            </a:graphic>
          </wp:inline>
        </w:drawing>
      </w:r>
      <w:r>
        <w:t xml:space="preserve"> - нормативы расходов на одного обучающегося дошкольных образовательных организаций в зависимости от направленности группы, времени работы группы и возраста обучающихся;</w:t>
      </w:r>
    </w:p>
    <w:p w:rsidR="00890137" w:rsidRDefault="00890137">
      <w:pPr>
        <w:pStyle w:val="ConsPlusNormal"/>
        <w:spacing w:before="220"/>
        <w:ind w:firstLine="540"/>
        <w:jc w:val="both"/>
      </w:pPr>
      <w:r>
        <w:rPr>
          <w:noProof/>
          <w:position w:val="-9"/>
        </w:rPr>
        <w:drawing>
          <wp:inline distT="0" distB="0" distL="0" distR="0">
            <wp:extent cx="408940" cy="262255"/>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9">
                      <a:extLst>
                        <a:ext uri="{28A0092B-C50C-407E-A947-70E740481C1C}">
                          <a14:useLocalDpi xmlns:a14="http://schemas.microsoft.com/office/drawing/2010/main" val="0"/>
                        </a:ext>
                      </a:extLst>
                    </a:blip>
                    <a:srcRect/>
                    <a:stretch>
                      <a:fillRect/>
                    </a:stretch>
                  </pic:blipFill>
                  <pic:spPr bwMode="auto">
                    <a:xfrm>
                      <a:off x="0" y="0"/>
                      <a:ext cx="408940" cy="262255"/>
                    </a:xfrm>
                    <a:prstGeom prst="rect">
                      <a:avLst/>
                    </a:prstGeom>
                    <a:noFill/>
                    <a:ln>
                      <a:noFill/>
                    </a:ln>
                  </pic:spPr>
                </pic:pic>
              </a:graphicData>
            </a:graphic>
          </wp:inline>
        </w:drawing>
      </w:r>
      <w:r>
        <w:t xml:space="preserve"> - среднегодовая численность обучающихся дошкольной образовательной организации в зависимости от направленности группы, времени работы дошкольной группы и возраста обучающихся;</w:t>
      </w:r>
    </w:p>
    <w:p w:rsidR="00890137" w:rsidRDefault="00890137">
      <w:pPr>
        <w:pStyle w:val="ConsPlusNormal"/>
        <w:spacing w:before="220"/>
        <w:ind w:firstLine="540"/>
        <w:jc w:val="both"/>
      </w:pPr>
      <w:r>
        <w:t>w - индекс норматива в зависимости от направленности дошкольной группы;</w:t>
      </w:r>
    </w:p>
    <w:p w:rsidR="00890137" w:rsidRDefault="00890137">
      <w:pPr>
        <w:pStyle w:val="ConsPlusNormal"/>
        <w:spacing w:before="220"/>
        <w:ind w:firstLine="540"/>
        <w:jc w:val="both"/>
      </w:pPr>
      <w:r>
        <w:t>u - индекс норматива в зависимости от времени работы дошкольной группы;</w:t>
      </w:r>
    </w:p>
    <w:p w:rsidR="00890137" w:rsidRDefault="00890137">
      <w:pPr>
        <w:pStyle w:val="ConsPlusNormal"/>
        <w:spacing w:before="220"/>
        <w:ind w:firstLine="540"/>
        <w:jc w:val="both"/>
      </w:pPr>
      <w:r>
        <w:t>j - индекс норматива в зависимости от возраста обучающихся дошкольных групп.</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19</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w:t>
      </w:r>
    </w:p>
    <w:p w:rsidR="00890137" w:rsidRDefault="00890137">
      <w:pPr>
        <w:pStyle w:val="ConsPlusNormal"/>
        <w:jc w:val="right"/>
      </w:pPr>
      <w:r>
        <w:t>межбюджетных отношений</w:t>
      </w:r>
    </w:p>
    <w:p w:rsidR="00890137" w:rsidRDefault="00890137">
      <w:pPr>
        <w:pStyle w:val="ConsPlusNormal"/>
        <w:jc w:val="right"/>
      </w:pPr>
      <w:r>
        <w:t>в Удмуртской Республике"</w:t>
      </w:r>
    </w:p>
    <w:p w:rsidR="00890137" w:rsidRDefault="00890137">
      <w:pPr>
        <w:pStyle w:val="ConsPlusNormal"/>
        <w:jc w:val="both"/>
      </w:pPr>
    </w:p>
    <w:p w:rsidR="00890137" w:rsidRDefault="00890137">
      <w:pPr>
        <w:pStyle w:val="ConsPlusTitle"/>
        <w:jc w:val="center"/>
      </w:pPr>
      <w:bookmarkStart w:id="23" w:name="P1237"/>
      <w:bookmarkEnd w:id="23"/>
      <w:r>
        <w:t>МЕТОДИКА</w:t>
      </w:r>
    </w:p>
    <w:p w:rsidR="00890137" w:rsidRDefault="00890137">
      <w:pPr>
        <w:pStyle w:val="ConsPlusTitle"/>
        <w:jc w:val="center"/>
      </w:pPr>
      <w:r>
        <w:t>РАСПРЕДЕЛЕНИЯ СУБВЕНЦИЙ ИЗ БЮДЖЕТА УДМУРТСКОЙ РЕСПУБЛИКИ</w:t>
      </w:r>
    </w:p>
    <w:p w:rsidR="00890137" w:rsidRDefault="00890137">
      <w:pPr>
        <w:pStyle w:val="ConsPlusTitle"/>
        <w:jc w:val="center"/>
      </w:pPr>
      <w:r>
        <w:t>БЮДЖЕТАМ МУНИЦИПАЛЬНЫХ ОКРУГОВ НА ФИНАНСОВОЕ ОБЕСПЕЧЕНИЕ</w:t>
      </w:r>
    </w:p>
    <w:p w:rsidR="00890137" w:rsidRDefault="00890137">
      <w:pPr>
        <w:pStyle w:val="ConsPlusTitle"/>
        <w:jc w:val="center"/>
      </w:pPr>
      <w:r>
        <w:t>РАСХОДНЫХ ОБЯЗАТЕЛЬСТВ МУНИЦИПАЛЬНЫХ ОКРУГОВ, ВОЗНИКАЮЩИХ</w:t>
      </w:r>
    </w:p>
    <w:p w:rsidR="00890137" w:rsidRDefault="00890137">
      <w:pPr>
        <w:pStyle w:val="ConsPlusTitle"/>
        <w:jc w:val="center"/>
      </w:pPr>
      <w:r>
        <w:t>ПРИ ОСУЩЕСТВЛЕНИИ ПЕРЕДАВАЕМЫХ РОССИЙСКОЙ ФЕДЕРАЦИЕЙ</w:t>
      </w:r>
    </w:p>
    <w:p w:rsidR="00890137" w:rsidRDefault="00890137">
      <w:pPr>
        <w:pStyle w:val="ConsPlusTitle"/>
        <w:jc w:val="center"/>
      </w:pPr>
      <w:r>
        <w:t>ПОЛНОМОЧИЙ НА ОСУЩЕСТВЛЕНИЕ ВОИНСКОГО УЧЕТА ОРГАНАМИ</w:t>
      </w:r>
    </w:p>
    <w:p w:rsidR="00890137" w:rsidRDefault="00890137">
      <w:pPr>
        <w:pStyle w:val="ConsPlusTitle"/>
        <w:jc w:val="center"/>
      </w:pPr>
      <w:r>
        <w:t>МЕСТНОГО САМОУПРАВЛЕНИЯ МУНИЦИПАЛЬНЫХ ОКРУГОВ,</w:t>
      </w:r>
    </w:p>
    <w:p w:rsidR="00890137" w:rsidRDefault="00890137">
      <w:pPr>
        <w:pStyle w:val="ConsPlusTitle"/>
        <w:jc w:val="center"/>
      </w:pPr>
      <w:r>
        <w:t>НА ТЕРРИТОРИЯХ КОТОРЫХ ОТСУТСТВУЮТ СТРУКТУРНЫЕ ПОДРАЗДЕЛЕНИЯ</w:t>
      </w:r>
    </w:p>
    <w:p w:rsidR="00890137" w:rsidRDefault="00890137">
      <w:pPr>
        <w:pStyle w:val="ConsPlusTitle"/>
        <w:jc w:val="center"/>
      </w:pPr>
      <w:r>
        <w:t>ВОЕННЫХ КОМИССАРИАТОВ, А ТАКЖЕ ПОЛНОМОЧИЙ НА ОСУЩЕСТВЛЕНИЕ</w:t>
      </w:r>
    </w:p>
    <w:p w:rsidR="00890137" w:rsidRDefault="00890137">
      <w:pPr>
        <w:pStyle w:val="ConsPlusTitle"/>
        <w:jc w:val="center"/>
      </w:pPr>
      <w:r>
        <w:t>ВОИНСКОГО УЧЕТА В ОТДЕЛЬНЫХ НАСЕЛЕННЫХ ПУНКТАХ МУНИЦИПАЛЬНЫХ</w:t>
      </w:r>
    </w:p>
    <w:p w:rsidR="00890137" w:rsidRDefault="00890137">
      <w:pPr>
        <w:pStyle w:val="ConsPlusTitle"/>
        <w:jc w:val="center"/>
      </w:pPr>
      <w:r>
        <w:t>ОКРУГОВ, НА ТЕРРИТОРИЯХ КОТОРЫХ ИМЕЮТСЯ СТРУКТУРНЫЕ</w:t>
      </w:r>
    </w:p>
    <w:p w:rsidR="00890137" w:rsidRDefault="00890137">
      <w:pPr>
        <w:pStyle w:val="ConsPlusTitle"/>
        <w:jc w:val="center"/>
      </w:pPr>
      <w:r>
        <w:t>ПОДРАЗДЕЛЕНИЯ ВОЕННЫХ КОМИССАРИАТОВ (ЗА ИСКЛЮЧЕНИЕМ</w:t>
      </w:r>
    </w:p>
    <w:p w:rsidR="00890137" w:rsidRDefault="00890137">
      <w:pPr>
        <w:pStyle w:val="ConsPlusTitle"/>
        <w:jc w:val="center"/>
      </w:pPr>
      <w:r>
        <w:t>НАСЕЛЕННЫХ ПУНКТОВ, НА ТЕРРИТОРИЯХ КОТОРЫХ ДАННЫЕ ПОЛНОМОЧИЯ</w:t>
      </w:r>
    </w:p>
    <w:p w:rsidR="00890137" w:rsidRDefault="00890137">
      <w:pPr>
        <w:pStyle w:val="ConsPlusTitle"/>
        <w:jc w:val="center"/>
      </w:pPr>
      <w:r>
        <w:lastRenderedPageBreak/>
        <w:t>ОСУЩЕСТВЛЯЮТСЯ СТРУКТУРНЫМИ ПОДРАЗДЕЛЕНИЯМИ</w:t>
      </w:r>
    </w:p>
    <w:p w:rsidR="00890137" w:rsidRDefault="00890137">
      <w:pPr>
        <w:pStyle w:val="ConsPlusTitle"/>
        <w:jc w:val="center"/>
      </w:pPr>
      <w:r>
        <w:t>ВОЕННЫХ КОМИССАРИАТОВ)</w:t>
      </w:r>
    </w:p>
    <w:p w:rsidR="00890137" w:rsidRDefault="008901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901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90137" w:rsidRDefault="008901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90137" w:rsidRDefault="00890137">
            <w:pPr>
              <w:pStyle w:val="ConsPlusNormal"/>
              <w:jc w:val="center"/>
            </w:pPr>
            <w:r>
              <w:rPr>
                <w:color w:val="392C69"/>
              </w:rPr>
              <w:t>Список изменяющих документов</w:t>
            </w:r>
          </w:p>
          <w:p w:rsidR="00890137" w:rsidRDefault="00890137">
            <w:pPr>
              <w:pStyle w:val="ConsPlusNormal"/>
              <w:jc w:val="center"/>
            </w:pPr>
            <w:r>
              <w:rPr>
                <w:color w:val="392C69"/>
              </w:rPr>
              <w:t xml:space="preserve">(в ред. </w:t>
            </w:r>
            <w:hyperlink r:id="rId360">
              <w:r>
                <w:rPr>
                  <w:color w:val="0000FF"/>
                </w:rPr>
                <w:t>Закона</w:t>
              </w:r>
            </w:hyperlink>
            <w:r>
              <w:rPr>
                <w:color w:val="392C69"/>
              </w:rPr>
              <w:t xml:space="preserve"> УР от 30.12.2021 N 142-РЗ)</w:t>
            </w:r>
          </w:p>
        </w:tc>
        <w:tc>
          <w:tcPr>
            <w:tcW w:w="113" w:type="dxa"/>
            <w:tcBorders>
              <w:top w:val="nil"/>
              <w:left w:val="nil"/>
              <w:bottom w:val="nil"/>
              <w:right w:val="nil"/>
            </w:tcBorders>
            <w:shd w:val="clear" w:color="auto" w:fill="F4F3F8"/>
            <w:tcMar>
              <w:top w:w="0" w:type="dxa"/>
              <w:left w:w="0" w:type="dxa"/>
              <w:bottom w:w="0" w:type="dxa"/>
              <w:right w:w="0" w:type="dxa"/>
            </w:tcMar>
          </w:tcPr>
          <w:p w:rsidR="00890137" w:rsidRDefault="00890137">
            <w:pPr>
              <w:pStyle w:val="ConsPlusNormal"/>
            </w:pPr>
          </w:p>
        </w:tc>
      </w:tr>
    </w:tbl>
    <w:p w:rsidR="00890137" w:rsidRDefault="00890137">
      <w:pPr>
        <w:pStyle w:val="ConsPlusNormal"/>
        <w:jc w:val="both"/>
      </w:pPr>
    </w:p>
    <w:p w:rsidR="00890137" w:rsidRDefault="00890137">
      <w:pPr>
        <w:pStyle w:val="ConsPlusNormal"/>
        <w:ind w:firstLine="540"/>
        <w:jc w:val="both"/>
      </w:pPr>
      <w:r>
        <w:t>1. Размер субвенции, предоставляемой бюджету муниципального округа, рассчитывается в следующем порядке:</w:t>
      </w:r>
    </w:p>
    <w:p w:rsidR="00890137" w:rsidRDefault="00890137">
      <w:pPr>
        <w:pStyle w:val="ConsPlusNormal"/>
        <w:spacing w:before="220"/>
        <w:ind w:firstLine="540"/>
        <w:jc w:val="both"/>
      </w:pPr>
      <w:r>
        <w:t>1) определяются для органа местного самоуправления муниципального округа затраты на содержание одного военно-учетного работника (S</w:t>
      </w:r>
      <w:r>
        <w:rPr>
          <w:vertAlign w:val="subscript"/>
        </w:rPr>
        <w:t>i</w:t>
      </w:r>
      <w:r>
        <w:t>):</w:t>
      </w:r>
    </w:p>
    <w:p w:rsidR="00890137" w:rsidRDefault="00890137">
      <w:pPr>
        <w:pStyle w:val="ConsPlusNormal"/>
        <w:jc w:val="both"/>
      </w:pPr>
    </w:p>
    <w:p w:rsidR="00890137" w:rsidRDefault="00890137">
      <w:pPr>
        <w:pStyle w:val="ConsPlusNormal"/>
        <w:ind w:firstLine="540"/>
        <w:jc w:val="both"/>
      </w:pPr>
      <w:r>
        <w:t>Si = S</w:t>
      </w:r>
      <w:r>
        <w:rPr>
          <w:vertAlign w:val="subscript"/>
        </w:rPr>
        <w:t>зп</w:t>
      </w:r>
      <w:r>
        <w:t xml:space="preserve"> + S</w:t>
      </w:r>
      <w:r>
        <w:rPr>
          <w:vertAlign w:val="subscript"/>
        </w:rPr>
        <w:t>аренда</w:t>
      </w:r>
      <w:r>
        <w:t xml:space="preserve"> + S</w:t>
      </w:r>
      <w:r>
        <w:rPr>
          <w:vertAlign w:val="subscript"/>
        </w:rPr>
        <w:t>связь</w:t>
      </w:r>
      <w:r>
        <w:t xml:space="preserve"> + S</w:t>
      </w:r>
      <w:r>
        <w:rPr>
          <w:vertAlign w:val="subscript"/>
        </w:rPr>
        <w:t>трансп.</w:t>
      </w:r>
      <w:r>
        <w:t xml:space="preserve"> + S</w:t>
      </w:r>
      <w:r>
        <w:rPr>
          <w:vertAlign w:val="subscript"/>
        </w:rPr>
        <w:t>ком.расх.</w:t>
      </w:r>
      <w:r>
        <w:t xml:space="preserve"> + S</w:t>
      </w:r>
      <w:r>
        <w:rPr>
          <w:vertAlign w:val="subscript"/>
        </w:rPr>
        <w:t>комм.усл.</w:t>
      </w:r>
      <w:r>
        <w:t xml:space="preserve"> + S</w:t>
      </w:r>
      <w:r>
        <w:rPr>
          <w:vertAlign w:val="subscript"/>
        </w:rPr>
        <w:t>мат.обесп.</w:t>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S</w:t>
      </w:r>
      <w:r>
        <w:rPr>
          <w:vertAlign w:val="subscript"/>
        </w:rPr>
        <w:t>зп</w:t>
      </w:r>
      <w:r>
        <w:t xml:space="preserve"> - расходы на оплату труда военно-учетных работников, включая соответствующие начисления на фонд оплаты труда;</w:t>
      </w:r>
    </w:p>
    <w:p w:rsidR="00890137" w:rsidRDefault="00890137">
      <w:pPr>
        <w:pStyle w:val="ConsPlusNormal"/>
        <w:spacing w:before="220"/>
        <w:ind w:firstLine="540"/>
        <w:jc w:val="both"/>
      </w:pPr>
      <w:r>
        <w:t>S</w:t>
      </w:r>
      <w:r>
        <w:rPr>
          <w:vertAlign w:val="subscript"/>
        </w:rPr>
        <w:t>аренда</w:t>
      </w:r>
      <w:r>
        <w:t xml:space="preserve"> - расходы на оплату аренды помещений;</w:t>
      </w:r>
    </w:p>
    <w:p w:rsidR="00890137" w:rsidRDefault="00890137">
      <w:pPr>
        <w:pStyle w:val="ConsPlusNormal"/>
        <w:spacing w:before="220"/>
        <w:ind w:firstLine="540"/>
        <w:jc w:val="both"/>
      </w:pPr>
      <w:r>
        <w:t>S</w:t>
      </w:r>
      <w:r>
        <w:rPr>
          <w:vertAlign w:val="subscript"/>
        </w:rPr>
        <w:t>связь</w:t>
      </w:r>
      <w:r>
        <w:t xml:space="preserve"> - расходы на оплату услуг связи;</w:t>
      </w:r>
    </w:p>
    <w:p w:rsidR="00890137" w:rsidRDefault="00890137">
      <w:pPr>
        <w:pStyle w:val="ConsPlusNormal"/>
        <w:spacing w:before="220"/>
        <w:ind w:firstLine="540"/>
        <w:jc w:val="both"/>
      </w:pPr>
      <w:r>
        <w:t>S</w:t>
      </w:r>
      <w:r>
        <w:rPr>
          <w:vertAlign w:val="subscript"/>
        </w:rPr>
        <w:t>трансп.</w:t>
      </w:r>
      <w:r>
        <w:t xml:space="preserve"> - расходы на оплату транспортных услуг;</w:t>
      </w:r>
    </w:p>
    <w:p w:rsidR="00890137" w:rsidRDefault="00890137">
      <w:pPr>
        <w:pStyle w:val="ConsPlusNormal"/>
        <w:spacing w:before="220"/>
        <w:ind w:firstLine="540"/>
        <w:jc w:val="both"/>
      </w:pPr>
      <w:r>
        <w:t>S</w:t>
      </w:r>
      <w:r>
        <w:rPr>
          <w:vertAlign w:val="subscript"/>
        </w:rPr>
        <w:t>ком.расх.</w:t>
      </w:r>
      <w:r>
        <w:t xml:space="preserve"> - командировочные расходы;</w:t>
      </w:r>
    </w:p>
    <w:p w:rsidR="00890137" w:rsidRDefault="00890137">
      <w:pPr>
        <w:pStyle w:val="ConsPlusNormal"/>
        <w:spacing w:before="220"/>
        <w:ind w:firstLine="540"/>
        <w:jc w:val="both"/>
      </w:pPr>
      <w:r>
        <w:t>S</w:t>
      </w:r>
      <w:r>
        <w:rPr>
          <w:vertAlign w:val="subscript"/>
        </w:rPr>
        <w:t>комм.усл.</w:t>
      </w:r>
      <w:r>
        <w:t xml:space="preserve"> - расходы на оплату коммунальных услуг;</w:t>
      </w:r>
    </w:p>
    <w:p w:rsidR="00890137" w:rsidRDefault="00890137">
      <w:pPr>
        <w:pStyle w:val="ConsPlusNormal"/>
        <w:spacing w:before="220"/>
        <w:ind w:firstLine="540"/>
        <w:jc w:val="both"/>
      </w:pPr>
      <w:r>
        <w:t>S</w:t>
      </w:r>
      <w:r>
        <w:rPr>
          <w:vertAlign w:val="subscript"/>
        </w:rPr>
        <w:t>мат.обесп.</w:t>
      </w:r>
      <w:r>
        <w:t xml:space="preserve"> - расходы на обеспечение мебелью, инвентарем, организационной техникой, средствами связи, расходными материалами;</w:t>
      </w:r>
    </w:p>
    <w:p w:rsidR="00890137" w:rsidRDefault="00890137">
      <w:pPr>
        <w:pStyle w:val="ConsPlusNormal"/>
        <w:spacing w:before="220"/>
        <w:ind w:firstLine="540"/>
        <w:jc w:val="both"/>
      </w:pPr>
      <w:r>
        <w:t>2) определяется количество военно-учетных работников (N</w:t>
      </w:r>
      <w:r>
        <w:rPr>
          <w:vertAlign w:val="subscript"/>
        </w:rPr>
        <w:t>освоб.i</w:t>
      </w:r>
      <w:r>
        <w:t>) и работников, осуществляющих работу по воинскому учету в органе местного самоуправления муниципального округа по совместительству (N</w:t>
      </w:r>
      <w:r>
        <w:rPr>
          <w:vertAlign w:val="subscript"/>
        </w:rPr>
        <w:t>совм.i</w:t>
      </w:r>
      <w:r>
        <w:t xml:space="preserve">), исходя из численности граждан, состоящих на первичном воинском учете на соответствующих территориях по состоянию на 31 декабря года, предшествующего отчетному, и норм определения числа работников, осуществляющих воинский учет в органах местного самоуправления, установленных </w:t>
      </w:r>
      <w:hyperlink r:id="rId361">
        <w:r>
          <w:rPr>
            <w:color w:val="0000FF"/>
          </w:rPr>
          <w:t>Положением</w:t>
        </w:r>
      </w:hyperlink>
      <w:r>
        <w:t xml:space="preserve"> о воинском учете, утвержденным постановлением Правительства Российской Федерации от 27 ноября 2006 года N 719;</w:t>
      </w:r>
    </w:p>
    <w:p w:rsidR="00890137" w:rsidRDefault="00890137">
      <w:pPr>
        <w:pStyle w:val="ConsPlusNormal"/>
        <w:spacing w:before="220"/>
        <w:ind w:firstLine="540"/>
        <w:jc w:val="both"/>
      </w:pPr>
      <w:r>
        <w:t>3) определяется размер субвенций, предоставляемых из бюджета Удмуртской Республики бюджетам муниципальных округов (V</w:t>
      </w:r>
      <w:r>
        <w:rPr>
          <w:vertAlign w:val="subscript"/>
        </w:rPr>
        <w:t>ni</w:t>
      </w:r>
      <w:r>
        <w:t>):</w:t>
      </w:r>
    </w:p>
    <w:p w:rsidR="00890137" w:rsidRDefault="00890137">
      <w:pPr>
        <w:pStyle w:val="ConsPlusNormal"/>
        <w:jc w:val="both"/>
      </w:pPr>
    </w:p>
    <w:p w:rsidR="00890137" w:rsidRDefault="00890137">
      <w:pPr>
        <w:pStyle w:val="ConsPlusNormal"/>
        <w:jc w:val="center"/>
      </w:pPr>
      <w:r>
        <w:t>V</w:t>
      </w:r>
      <w:r>
        <w:rPr>
          <w:vertAlign w:val="subscript"/>
        </w:rPr>
        <w:t>ni</w:t>
      </w:r>
      <w:r>
        <w:t xml:space="preserve"> = (N</w:t>
      </w:r>
      <w:r>
        <w:rPr>
          <w:vertAlign w:val="subscript"/>
        </w:rPr>
        <w:t>освоб.i</w:t>
      </w:r>
      <w:r>
        <w:t xml:space="preserve"> + N</w:t>
      </w:r>
      <w:r>
        <w:rPr>
          <w:vertAlign w:val="subscript"/>
        </w:rPr>
        <w:t>совм.i</w:t>
      </w:r>
      <w:r>
        <w:t xml:space="preserve"> x k</w:t>
      </w:r>
      <w:r>
        <w:rPr>
          <w:vertAlign w:val="subscript"/>
        </w:rPr>
        <w:t>i</w:t>
      </w:r>
      <w:r>
        <w:t>) x S</w:t>
      </w:r>
      <w:r>
        <w:rPr>
          <w:vertAlign w:val="subscript"/>
        </w:rPr>
        <w:t>i</w:t>
      </w:r>
      <w:r>
        <w:t>,</w:t>
      </w:r>
    </w:p>
    <w:p w:rsidR="00890137" w:rsidRDefault="00890137">
      <w:pPr>
        <w:pStyle w:val="ConsPlusNormal"/>
        <w:jc w:val="both"/>
      </w:pPr>
    </w:p>
    <w:p w:rsidR="00890137" w:rsidRDefault="00890137">
      <w:pPr>
        <w:pStyle w:val="ConsPlusNormal"/>
        <w:jc w:val="center"/>
      </w:pPr>
      <w:r>
        <w:t>k</w:t>
      </w:r>
      <w:r>
        <w:rPr>
          <w:vertAlign w:val="subscript"/>
        </w:rPr>
        <w:t>i</w:t>
      </w:r>
      <w:r>
        <w:t xml:space="preserve"> = t</w:t>
      </w:r>
      <w:r>
        <w:rPr>
          <w:vertAlign w:val="subscript"/>
        </w:rPr>
        <w:t>совм.i</w:t>
      </w:r>
      <w:r>
        <w:t xml:space="preserve"> / t</w:t>
      </w:r>
      <w:r>
        <w:rPr>
          <w:vertAlign w:val="subscript"/>
        </w:rPr>
        <w:t>освоб.i</w:t>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k</w:t>
      </w:r>
      <w:r>
        <w:rPr>
          <w:vertAlign w:val="subscript"/>
        </w:rPr>
        <w:t>i</w:t>
      </w:r>
      <w:r>
        <w:t xml:space="preserve"> - коэффициент рабочего времени;</w:t>
      </w:r>
    </w:p>
    <w:p w:rsidR="00890137" w:rsidRDefault="00890137">
      <w:pPr>
        <w:pStyle w:val="ConsPlusNormal"/>
        <w:spacing w:before="220"/>
        <w:ind w:firstLine="540"/>
        <w:jc w:val="both"/>
      </w:pPr>
      <w:r>
        <w:lastRenderedPageBreak/>
        <w:t>t</w:t>
      </w:r>
      <w:r>
        <w:rPr>
          <w:vertAlign w:val="subscript"/>
        </w:rPr>
        <w:t>совм.i</w:t>
      </w:r>
      <w:r>
        <w:t xml:space="preserve"> - время, необходимое одному работнику для осуществления работы по первичному воинскому учету в органе местного самоуправления по совместительству (не более 792 часов в год);</w:t>
      </w:r>
    </w:p>
    <w:p w:rsidR="00890137" w:rsidRDefault="00890137">
      <w:pPr>
        <w:pStyle w:val="ConsPlusNormal"/>
        <w:spacing w:before="220"/>
        <w:ind w:firstLine="540"/>
        <w:jc w:val="both"/>
      </w:pPr>
      <w:r>
        <w:t>t</w:t>
      </w:r>
      <w:r>
        <w:rPr>
          <w:vertAlign w:val="subscript"/>
        </w:rPr>
        <w:t>освоб.i</w:t>
      </w:r>
      <w:r>
        <w:t xml:space="preserve"> - норматив рабочего времени в году, который составляет 1980 часов (произведение 247,5 рабочего дня в году и 8 рабочих часов в день);</w:t>
      </w:r>
    </w:p>
    <w:p w:rsidR="00890137" w:rsidRDefault="00890137">
      <w:pPr>
        <w:pStyle w:val="ConsPlusNormal"/>
        <w:spacing w:before="220"/>
        <w:ind w:firstLine="540"/>
        <w:jc w:val="both"/>
      </w:pPr>
      <w:r>
        <w:t>N</w:t>
      </w:r>
      <w:r>
        <w:rPr>
          <w:vertAlign w:val="subscript"/>
        </w:rPr>
        <w:t>освоб.i</w:t>
      </w:r>
      <w:r>
        <w:t xml:space="preserve"> - количество освобожденных военно-учетных работников;</w:t>
      </w:r>
    </w:p>
    <w:p w:rsidR="00890137" w:rsidRDefault="00890137">
      <w:pPr>
        <w:pStyle w:val="ConsPlusNormal"/>
        <w:spacing w:before="220"/>
        <w:ind w:firstLine="540"/>
        <w:jc w:val="both"/>
      </w:pPr>
      <w:r>
        <w:t>N</w:t>
      </w:r>
      <w:r>
        <w:rPr>
          <w:vertAlign w:val="subscript"/>
        </w:rPr>
        <w:t>совм.i</w:t>
      </w:r>
      <w:r>
        <w:t xml:space="preserve"> - количество работников, осуществляющих работу по первичному воинскому учету в органе местного самоуправления i-го муниципального округа по совместительству;</w:t>
      </w:r>
    </w:p>
    <w:p w:rsidR="00890137" w:rsidRDefault="00890137">
      <w:pPr>
        <w:pStyle w:val="ConsPlusNormal"/>
        <w:spacing w:before="220"/>
        <w:ind w:firstLine="540"/>
        <w:jc w:val="both"/>
      </w:pPr>
      <w:r>
        <w:t>S</w:t>
      </w:r>
      <w:r>
        <w:rPr>
          <w:vertAlign w:val="subscript"/>
        </w:rPr>
        <w:t>i</w:t>
      </w:r>
      <w:r>
        <w:t xml:space="preserve"> - затраты на содержание одного военно-учетного работника органа местного самоуправления муниципального округа.</w:t>
      </w:r>
    </w:p>
    <w:p w:rsidR="00890137" w:rsidRDefault="00890137">
      <w:pPr>
        <w:pStyle w:val="ConsPlusNormal"/>
        <w:spacing w:before="220"/>
        <w:ind w:firstLine="540"/>
        <w:jc w:val="both"/>
      </w:pPr>
      <w:r>
        <w:t>2. Общий размер субвенций (V</w:t>
      </w:r>
      <w:r>
        <w:rPr>
          <w:vertAlign w:val="subscript"/>
        </w:rPr>
        <w:t>пос</w:t>
      </w:r>
      <w:r>
        <w:t>), предоставляемых бюджетам муниципальных округов, определяется по формуле:</w:t>
      </w:r>
    </w:p>
    <w:p w:rsidR="00890137" w:rsidRDefault="00890137">
      <w:pPr>
        <w:pStyle w:val="ConsPlusNormal"/>
        <w:jc w:val="both"/>
      </w:pPr>
    </w:p>
    <w:p w:rsidR="00890137" w:rsidRDefault="00890137">
      <w:pPr>
        <w:pStyle w:val="ConsPlusNormal"/>
        <w:jc w:val="center"/>
      </w:pPr>
      <w:r>
        <w:rPr>
          <w:noProof/>
          <w:position w:val="-26"/>
        </w:rPr>
        <w:drawing>
          <wp:inline distT="0" distB="0" distL="0" distR="0">
            <wp:extent cx="896620" cy="47752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2" cstate="print">
                      <a:extLst>
                        <a:ext uri="{28A0092B-C50C-407E-A947-70E740481C1C}">
                          <a14:useLocalDpi xmlns:a14="http://schemas.microsoft.com/office/drawing/2010/main" val="0"/>
                        </a:ext>
                      </a:extLst>
                    </a:blip>
                    <a:srcRect/>
                    <a:stretch>
                      <a:fillRect/>
                    </a:stretch>
                  </pic:blipFill>
                  <pic:spPr bwMode="auto">
                    <a:xfrm>
                      <a:off x="0" y="0"/>
                      <a:ext cx="896620" cy="477520"/>
                    </a:xfrm>
                    <a:prstGeom prst="rect">
                      <a:avLst/>
                    </a:prstGeom>
                    <a:noFill/>
                    <a:ln>
                      <a:noFill/>
                    </a:ln>
                  </pic:spPr>
                </pic:pic>
              </a:graphicData>
            </a:graphic>
          </wp:inline>
        </w:drawing>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n - количество муниципальных округов, имеющих территории, где полномочия по первичному воинскому учету осуществляются органами местного самоуправления;</w:t>
      </w:r>
    </w:p>
    <w:p w:rsidR="00890137" w:rsidRDefault="00890137">
      <w:pPr>
        <w:pStyle w:val="ConsPlusNormal"/>
        <w:spacing w:before="220"/>
        <w:ind w:firstLine="540"/>
        <w:jc w:val="both"/>
      </w:pPr>
      <w:r>
        <w:t>V</w:t>
      </w:r>
      <w:r>
        <w:rPr>
          <w:vertAlign w:val="subscript"/>
        </w:rPr>
        <w:t>ni</w:t>
      </w:r>
      <w:r>
        <w:t xml:space="preserve"> - размер субвенции, исчисленный бюджету i-го муниципального округа.</w:t>
      </w:r>
    </w:p>
    <w:p w:rsidR="00890137" w:rsidRDefault="00890137">
      <w:pPr>
        <w:pStyle w:val="ConsPlusNormal"/>
        <w:spacing w:before="220"/>
        <w:ind w:firstLine="540"/>
        <w:jc w:val="both"/>
      </w:pPr>
      <w:r>
        <w:t>3. Общая сумма субвенции (V</w:t>
      </w:r>
      <w:r>
        <w:rPr>
          <w:vertAlign w:val="subscript"/>
        </w:rPr>
        <w:t>ву</w:t>
      </w:r>
      <w:r>
        <w:t>), поступившей из федерального бюджета в бюджет Удмуртской Республики на осуществление полномочий по первичному воинскому учету на территориях, где отсутствуют военные комиссариаты, составляет:</w:t>
      </w:r>
    </w:p>
    <w:p w:rsidR="00890137" w:rsidRDefault="00890137">
      <w:pPr>
        <w:pStyle w:val="ConsPlusNormal"/>
        <w:jc w:val="both"/>
      </w:pPr>
    </w:p>
    <w:p w:rsidR="00890137" w:rsidRDefault="00890137">
      <w:pPr>
        <w:pStyle w:val="ConsPlusNormal"/>
        <w:jc w:val="center"/>
      </w:pPr>
      <w:r>
        <w:t>V</w:t>
      </w:r>
      <w:r>
        <w:rPr>
          <w:vertAlign w:val="subscript"/>
        </w:rPr>
        <w:t>ву</w:t>
      </w:r>
      <w:r>
        <w:t xml:space="preserve"> = V</w:t>
      </w:r>
      <w:r>
        <w:rPr>
          <w:vertAlign w:val="subscript"/>
        </w:rPr>
        <w:t>пос</w:t>
      </w:r>
      <w:r>
        <w:t xml:space="preserve"> + V</w:t>
      </w:r>
      <w:r>
        <w:rPr>
          <w:vertAlign w:val="subscript"/>
        </w:rPr>
        <w:t>нр</w:t>
      </w:r>
      <w:r>
        <w:t>,</w:t>
      </w:r>
    </w:p>
    <w:p w:rsidR="00890137" w:rsidRDefault="00890137">
      <w:pPr>
        <w:pStyle w:val="ConsPlusNormal"/>
        <w:jc w:val="both"/>
      </w:pPr>
    </w:p>
    <w:p w:rsidR="00890137" w:rsidRDefault="00890137">
      <w:pPr>
        <w:pStyle w:val="ConsPlusNormal"/>
        <w:ind w:firstLine="540"/>
        <w:jc w:val="both"/>
      </w:pPr>
      <w:r>
        <w:t>где:</w:t>
      </w:r>
    </w:p>
    <w:p w:rsidR="00890137" w:rsidRDefault="00890137">
      <w:pPr>
        <w:pStyle w:val="ConsPlusNormal"/>
        <w:spacing w:before="220"/>
        <w:ind w:firstLine="540"/>
        <w:jc w:val="both"/>
      </w:pPr>
      <w:r>
        <w:t>V</w:t>
      </w:r>
      <w:r>
        <w:rPr>
          <w:vertAlign w:val="subscript"/>
        </w:rPr>
        <w:t>нр</w:t>
      </w:r>
      <w:r>
        <w:t xml:space="preserve"> - средства нераспределенного резерва субвенции, поступившей из федерального бюджета в бюджет Удмуртской Республики (не могут превышать 5 процентов от общей суммы субвенции).</w:t>
      </w:r>
    </w:p>
    <w:p w:rsidR="00890137" w:rsidRDefault="00890137">
      <w:pPr>
        <w:pStyle w:val="ConsPlusNormal"/>
        <w:spacing w:before="220"/>
        <w:ind w:firstLine="540"/>
        <w:jc w:val="both"/>
      </w:pPr>
      <w:r>
        <w:t xml:space="preserve">Средства нераспределенного резерва субвенции, поступившей из федерального бюджета в бюджет Удмуртской Республики, подлежат распределению во втором полугодии текущего финансового года главным распорядителем данных средств между бюджетами муниципальных округов на основании заявок органов местного самоуправления муниципальных округов, представляемых по форме, утвержденной главным распорядителем данных средств, исходя из данных </w:t>
      </w:r>
      <w:hyperlink r:id="rId363">
        <w:r>
          <w:rPr>
            <w:color w:val="0000FF"/>
          </w:rPr>
          <w:t>отчетов</w:t>
        </w:r>
      </w:hyperlink>
      <w:r>
        <w:t xml:space="preserve"> о расходовании субвенций за второй квартал текущего финансового года, представляемых органами местного самоуправления муниципальных округов главному распорядителю данных средств по форме, утвержденной приказом Министерства финансов Российской Федерации от 3 июля 2006 года N 90н "Об утверждении формы квартальной отчетности о расходовании субвенций на осуществление полномочий по первичному воинскому учету на территориях, где отсутствуют военные комиссариаты".</w:t>
      </w: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both"/>
      </w:pPr>
    </w:p>
    <w:p w:rsidR="00890137" w:rsidRDefault="00890137">
      <w:pPr>
        <w:pStyle w:val="ConsPlusNormal"/>
        <w:jc w:val="right"/>
        <w:outlineLvl w:val="0"/>
      </w:pPr>
      <w:r>
        <w:t>Приложение 20</w:t>
      </w:r>
    </w:p>
    <w:p w:rsidR="00890137" w:rsidRDefault="00890137">
      <w:pPr>
        <w:pStyle w:val="ConsPlusNormal"/>
        <w:jc w:val="right"/>
      </w:pPr>
      <w:r>
        <w:t>к Закону</w:t>
      </w:r>
    </w:p>
    <w:p w:rsidR="00890137" w:rsidRDefault="00890137">
      <w:pPr>
        <w:pStyle w:val="ConsPlusNormal"/>
        <w:jc w:val="right"/>
      </w:pPr>
      <w:r>
        <w:t>Удмуртской Республики</w:t>
      </w:r>
    </w:p>
    <w:p w:rsidR="00890137" w:rsidRDefault="00890137">
      <w:pPr>
        <w:pStyle w:val="ConsPlusNormal"/>
        <w:jc w:val="right"/>
      </w:pPr>
      <w:r>
        <w:t>"О регулировании</w:t>
      </w:r>
    </w:p>
    <w:p w:rsidR="00890137" w:rsidRDefault="00890137">
      <w:pPr>
        <w:pStyle w:val="ConsPlusNormal"/>
        <w:jc w:val="right"/>
      </w:pPr>
      <w:r>
        <w:t>межбюджетных отношений</w:t>
      </w:r>
    </w:p>
    <w:p w:rsidR="00890137" w:rsidRDefault="00890137">
      <w:pPr>
        <w:pStyle w:val="ConsPlusNormal"/>
        <w:jc w:val="right"/>
      </w:pPr>
      <w:r>
        <w:t>в Удмуртской Республике"</w:t>
      </w:r>
    </w:p>
    <w:p w:rsidR="00890137" w:rsidRDefault="00890137">
      <w:pPr>
        <w:pStyle w:val="ConsPlusNormal"/>
        <w:jc w:val="both"/>
      </w:pPr>
    </w:p>
    <w:p w:rsidR="00890137" w:rsidRDefault="00890137">
      <w:pPr>
        <w:pStyle w:val="ConsPlusTitle"/>
        <w:jc w:val="center"/>
      </w:pPr>
      <w:r>
        <w:t>ПОРЯДОК</w:t>
      </w:r>
    </w:p>
    <w:p w:rsidR="00890137" w:rsidRDefault="00890137">
      <w:pPr>
        <w:pStyle w:val="ConsPlusTitle"/>
        <w:jc w:val="center"/>
      </w:pPr>
      <w:r>
        <w:t>РАСЧЕТА ДИФФЕРЕНЦИРОВАННЫХ НОРМАТИВОВ ОТЧИСЛЕНИЙ В БЮДЖЕТЫ</w:t>
      </w:r>
    </w:p>
    <w:p w:rsidR="00890137" w:rsidRDefault="00890137">
      <w:pPr>
        <w:pStyle w:val="ConsPlusTitle"/>
        <w:jc w:val="center"/>
      </w:pPr>
      <w:r>
        <w:t>МУНИЦИПАЛЬНЫХ ОКРУГОВ И ГОРОДСКИХ ОКРУГОВ ОТ НАЛОГА,</w:t>
      </w:r>
    </w:p>
    <w:p w:rsidR="00890137" w:rsidRDefault="00890137">
      <w:pPr>
        <w:pStyle w:val="ConsPlusTitle"/>
        <w:jc w:val="center"/>
      </w:pPr>
      <w:r>
        <w:t>ВЗИМАЕМОГО В СВЯЗИ С ПРИМЕНЕНИЕМ УПРОЩЕННОЙ СИСТЕМЫ</w:t>
      </w:r>
    </w:p>
    <w:p w:rsidR="00890137" w:rsidRDefault="00890137">
      <w:pPr>
        <w:pStyle w:val="ConsPlusTitle"/>
        <w:jc w:val="center"/>
      </w:pPr>
      <w:r>
        <w:t>НАЛОГООБЛОЖЕНИЯ</w:t>
      </w:r>
    </w:p>
    <w:p w:rsidR="00890137" w:rsidRDefault="00890137">
      <w:pPr>
        <w:pStyle w:val="ConsPlusNormal"/>
        <w:jc w:val="both"/>
      </w:pPr>
    </w:p>
    <w:p w:rsidR="00890137" w:rsidRDefault="00890137">
      <w:pPr>
        <w:pStyle w:val="ConsPlusNormal"/>
        <w:ind w:firstLine="540"/>
        <w:jc w:val="both"/>
      </w:pPr>
      <w:r>
        <w:t xml:space="preserve">Утратил силу. - </w:t>
      </w:r>
      <w:hyperlink r:id="rId364">
        <w:r>
          <w:rPr>
            <w:color w:val="0000FF"/>
          </w:rPr>
          <w:t>Закон</w:t>
        </w:r>
      </w:hyperlink>
      <w:r>
        <w:t xml:space="preserve"> УР от 01.12.2023 N 104-РЗ.</w:t>
      </w:r>
    </w:p>
    <w:p w:rsidR="00890137" w:rsidRDefault="00890137">
      <w:pPr>
        <w:pStyle w:val="ConsPlusNormal"/>
        <w:jc w:val="both"/>
      </w:pPr>
    </w:p>
    <w:p w:rsidR="00890137" w:rsidRDefault="00890137">
      <w:pPr>
        <w:pStyle w:val="ConsPlusNormal"/>
        <w:jc w:val="both"/>
      </w:pPr>
    </w:p>
    <w:p w:rsidR="00890137" w:rsidRDefault="00890137">
      <w:pPr>
        <w:pStyle w:val="ConsPlusNormal"/>
        <w:pBdr>
          <w:bottom w:val="single" w:sz="6" w:space="0" w:color="auto"/>
        </w:pBdr>
        <w:spacing w:before="100" w:after="100"/>
        <w:jc w:val="both"/>
        <w:rPr>
          <w:sz w:val="2"/>
          <w:szCs w:val="2"/>
        </w:rPr>
      </w:pPr>
    </w:p>
    <w:p w:rsidR="00AD6BB4" w:rsidRDefault="00AD6BB4">
      <w:bookmarkStart w:id="24" w:name="_GoBack"/>
      <w:bookmarkEnd w:id="24"/>
    </w:p>
    <w:sectPr w:rsidR="00AD6BB4" w:rsidSect="002557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137"/>
    <w:rsid w:val="00000E79"/>
    <w:rsid w:val="000016A5"/>
    <w:rsid w:val="00001805"/>
    <w:rsid w:val="00001AAE"/>
    <w:rsid w:val="00001FC7"/>
    <w:rsid w:val="00003503"/>
    <w:rsid w:val="00003D44"/>
    <w:rsid w:val="000056C8"/>
    <w:rsid w:val="0000574C"/>
    <w:rsid w:val="0000661D"/>
    <w:rsid w:val="00006CFD"/>
    <w:rsid w:val="000072EE"/>
    <w:rsid w:val="00007359"/>
    <w:rsid w:val="00007BD7"/>
    <w:rsid w:val="00010D9D"/>
    <w:rsid w:val="000112D4"/>
    <w:rsid w:val="00012AFB"/>
    <w:rsid w:val="00013B5A"/>
    <w:rsid w:val="00013ED7"/>
    <w:rsid w:val="00014101"/>
    <w:rsid w:val="000148F7"/>
    <w:rsid w:val="000154F8"/>
    <w:rsid w:val="00015601"/>
    <w:rsid w:val="00015980"/>
    <w:rsid w:val="00015EC0"/>
    <w:rsid w:val="0001707C"/>
    <w:rsid w:val="000178F1"/>
    <w:rsid w:val="00020102"/>
    <w:rsid w:val="000203D1"/>
    <w:rsid w:val="0002147B"/>
    <w:rsid w:val="00021BAB"/>
    <w:rsid w:val="000234E9"/>
    <w:rsid w:val="0002378D"/>
    <w:rsid w:val="0002401B"/>
    <w:rsid w:val="000243C7"/>
    <w:rsid w:val="0002472F"/>
    <w:rsid w:val="00024A12"/>
    <w:rsid w:val="00024AEA"/>
    <w:rsid w:val="0002540D"/>
    <w:rsid w:val="00025620"/>
    <w:rsid w:val="00025A3E"/>
    <w:rsid w:val="00025D9D"/>
    <w:rsid w:val="00025FE0"/>
    <w:rsid w:val="00030C4F"/>
    <w:rsid w:val="00032B48"/>
    <w:rsid w:val="00033F5E"/>
    <w:rsid w:val="000341E2"/>
    <w:rsid w:val="00034CCE"/>
    <w:rsid w:val="000361FD"/>
    <w:rsid w:val="000371D2"/>
    <w:rsid w:val="00037921"/>
    <w:rsid w:val="00037995"/>
    <w:rsid w:val="000401B1"/>
    <w:rsid w:val="000419F0"/>
    <w:rsid w:val="00042267"/>
    <w:rsid w:val="000429B9"/>
    <w:rsid w:val="00044193"/>
    <w:rsid w:val="0004442C"/>
    <w:rsid w:val="00044AF9"/>
    <w:rsid w:val="00044D7B"/>
    <w:rsid w:val="00045A31"/>
    <w:rsid w:val="000472E1"/>
    <w:rsid w:val="00047438"/>
    <w:rsid w:val="00051C11"/>
    <w:rsid w:val="00051E12"/>
    <w:rsid w:val="0005222F"/>
    <w:rsid w:val="000527CD"/>
    <w:rsid w:val="0005412C"/>
    <w:rsid w:val="00054AE7"/>
    <w:rsid w:val="00054C94"/>
    <w:rsid w:val="00056B51"/>
    <w:rsid w:val="00057650"/>
    <w:rsid w:val="00057B11"/>
    <w:rsid w:val="00060253"/>
    <w:rsid w:val="00060A0F"/>
    <w:rsid w:val="00060A7E"/>
    <w:rsid w:val="0006237E"/>
    <w:rsid w:val="0006276E"/>
    <w:rsid w:val="00063085"/>
    <w:rsid w:val="000637DF"/>
    <w:rsid w:val="000651FA"/>
    <w:rsid w:val="00066642"/>
    <w:rsid w:val="0006687C"/>
    <w:rsid w:val="0007033D"/>
    <w:rsid w:val="00071C1E"/>
    <w:rsid w:val="0007205C"/>
    <w:rsid w:val="00072556"/>
    <w:rsid w:val="0007298B"/>
    <w:rsid w:val="000730D2"/>
    <w:rsid w:val="000737F7"/>
    <w:rsid w:val="00073B22"/>
    <w:rsid w:val="00073B82"/>
    <w:rsid w:val="00074971"/>
    <w:rsid w:val="00074F32"/>
    <w:rsid w:val="00075B6D"/>
    <w:rsid w:val="00075C15"/>
    <w:rsid w:val="00077ADA"/>
    <w:rsid w:val="00077E80"/>
    <w:rsid w:val="000807AA"/>
    <w:rsid w:val="00080EA0"/>
    <w:rsid w:val="0008157C"/>
    <w:rsid w:val="000817F4"/>
    <w:rsid w:val="00081F59"/>
    <w:rsid w:val="000838E6"/>
    <w:rsid w:val="00084FB3"/>
    <w:rsid w:val="00085477"/>
    <w:rsid w:val="0008627B"/>
    <w:rsid w:val="000868F6"/>
    <w:rsid w:val="00086C2A"/>
    <w:rsid w:val="00086D69"/>
    <w:rsid w:val="00086FB1"/>
    <w:rsid w:val="000876E7"/>
    <w:rsid w:val="00087C8B"/>
    <w:rsid w:val="00090046"/>
    <w:rsid w:val="000910C3"/>
    <w:rsid w:val="000912B0"/>
    <w:rsid w:val="00092534"/>
    <w:rsid w:val="000927BD"/>
    <w:rsid w:val="00092DA7"/>
    <w:rsid w:val="0009492F"/>
    <w:rsid w:val="00094E25"/>
    <w:rsid w:val="00094F4A"/>
    <w:rsid w:val="000952BC"/>
    <w:rsid w:val="0009532A"/>
    <w:rsid w:val="00095F82"/>
    <w:rsid w:val="00096F02"/>
    <w:rsid w:val="00097432"/>
    <w:rsid w:val="0009765E"/>
    <w:rsid w:val="000A004E"/>
    <w:rsid w:val="000A010C"/>
    <w:rsid w:val="000A06B4"/>
    <w:rsid w:val="000A08D5"/>
    <w:rsid w:val="000A0974"/>
    <w:rsid w:val="000A1411"/>
    <w:rsid w:val="000A1FBC"/>
    <w:rsid w:val="000A2F6D"/>
    <w:rsid w:val="000A414F"/>
    <w:rsid w:val="000A5045"/>
    <w:rsid w:val="000A5079"/>
    <w:rsid w:val="000A542C"/>
    <w:rsid w:val="000A5EE4"/>
    <w:rsid w:val="000A64DC"/>
    <w:rsid w:val="000A7B0D"/>
    <w:rsid w:val="000A7BCD"/>
    <w:rsid w:val="000B274B"/>
    <w:rsid w:val="000B276B"/>
    <w:rsid w:val="000B27E6"/>
    <w:rsid w:val="000B3169"/>
    <w:rsid w:val="000B37F1"/>
    <w:rsid w:val="000B3AA9"/>
    <w:rsid w:val="000B4184"/>
    <w:rsid w:val="000B4D98"/>
    <w:rsid w:val="000B7006"/>
    <w:rsid w:val="000B77B0"/>
    <w:rsid w:val="000B7D26"/>
    <w:rsid w:val="000C1846"/>
    <w:rsid w:val="000C1ACF"/>
    <w:rsid w:val="000C26B7"/>
    <w:rsid w:val="000C3225"/>
    <w:rsid w:val="000C33D9"/>
    <w:rsid w:val="000C488D"/>
    <w:rsid w:val="000C4B1D"/>
    <w:rsid w:val="000C4B95"/>
    <w:rsid w:val="000C4C82"/>
    <w:rsid w:val="000C51DB"/>
    <w:rsid w:val="000C5D75"/>
    <w:rsid w:val="000C7418"/>
    <w:rsid w:val="000C762D"/>
    <w:rsid w:val="000D06C9"/>
    <w:rsid w:val="000D15FB"/>
    <w:rsid w:val="000D401F"/>
    <w:rsid w:val="000D4869"/>
    <w:rsid w:val="000D4CF9"/>
    <w:rsid w:val="000D6596"/>
    <w:rsid w:val="000D684F"/>
    <w:rsid w:val="000D7418"/>
    <w:rsid w:val="000D786C"/>
    <w:rsid w:val="000E00FD"/>
    <w:rsid w:val="000E0E91"/>
    <w:rsid w:val="000E2116"/>
    <w:rsid w:val="000E22E3"/>
    <w:rsid w:val="000E2E5C"/>
    <w:rsid w:val="000E3678"/>
    <w:rsid w:val="000E3BA6"/>
    <w:rsid w:val="000E4254"/>
    <w:rsid w:val="000E6BD4"/>
    <w:rsid w:val="000E6D5D"/>
    <w:rsid w:val="000F119A"/>
    <w:rsid w:val="000F2CBB"/>
    <w:rsid w:val="000F2FED"/>
    <w:rsid w:val="000F422E"/>
    <w:rsid w:val="000F5C19"/>
    <w:rsid w:val="000F5CDD"/>
    <w:rsid w:val="000F64A8"/>
    <w:rsid w:val="000F6A81"/>
    <w:rsid w:val="000F6C4B"/>
    <w:rsid w:val="000F711F"/>
    <w:rsid w:val="000F7200"/>
    <w:rsid w:val="001012BB"/>
    <w:rsid w:val="00101BB6"/>
    <w:rsid w:val="00101FF6"/>
    <w:rsid w:val="0010245D"/>
    <w:rsid w:val="001042B9"/>
    <w:rsid w:val="00104554"/>
    <w:rsid w:val="0010495A"/>
    <w:rsid w:val="001051DB"/>
    <w:rsid w:val="001068A8"/>
    <w:rsid w:val="0011079A"/>
    <w:rsid w:val="00111260"/>
    <w:rsid w:val="001119A7"/>
    <w:rsid w:val="00111E74"/>
    <w:rsid w:val="0011230D"/>
    <w:rsid w:val="00112612"/>
    <w:rsid w:val="00112BED"/>
    <w:rsid w:val="0011443C"/>
    <w:rsid w:val="0011480F"/>
    <w:rsid w:val="00115BA2"/>
    <w:rsid w:val="001161FF"/>
    <w:rsid w:val="001175EF"/>
    <w:rsid w:val="001212D8"/>
    <w:rsid w:val="001216E5"/>
    <w:rsid w:val="001220DD"/>
    <w:rsid w:val="001221FB"/>
    <w:rsid w:val="001232CE"/>
    <w:rsid w:val="001244E4"/>
    <w:rsid w:val="00124574"/>
    <w:rsid w:val="00125E53"/>
    <w:rsid w:val="001302E3"/>
    <w:rsid w:val="00130328"/>
    <w:rsid w:val="00130B08"/>
    <w:rsid w:val="001311CF"/>
    <w:rsid w:val="00131FB5"/>
    <w:rsid w:val="00132590"/>
    <w:rsid w:val="001328B8"/>
    <w:rsid w:val="00133399"/>
    <w:rsid w:val="00133940"/>
    <w:rsid w:val="001359AA"/>
    <w:rsid w:val="00136CD2"/>
    <w:rsid w:val="00137BE3"/>
    <w:rsid w:val="001418EA"/>
    <w:rsid w:val="00141EE2"/>
    <w:rsid w:val="0014286D"/>
    <w:rsid w:val="00142DB6"/>
    <w:rsid w:val="00142F25"/>
    <w:rsid w:val="00143A4D"/>
    <w:rsid w:val="00144149"/>
    <w:rsid w:val="0014420A"/>
    <w:rsid w:val="00146513"/>
    <w:rsid w:val="00147C58"/>
    <w:rsid w:val="00150421"/>
    <w:rsid w:val="00150808"/>
    <w:rsid w:val="00151B06"/>
    <w:rsid w:val="00151CD7"/>
    <w:rsid w:val="00152A99"/>
    <w:rsid w:val="00152E75"/>
    <w:rsid w:val="001540A0"/>
    <w:rsid w:val="001544C9"/>
    <w:rsid w:val="00154AB6"/>
    <w:rsid w:val="0016032E"/>
    <w:rsid w:val="001615DE"/>
    <w:rsid w:val="001626A8"/>
    <w:rsid w:val="00162B4B"/>
    <w:rsid w:val="00162EC3"/>
    <w:rsid w:val="00162FA3"/>
    <w:rsid w:val="001639D0"/>
    <w:rsid w:val="0016575C"/>
    <w:rsid w:val="00165A4E"/>
    <w:rsid w:val="001665D7"/>
    <w:rsid w:val="001666B9"/>
    <w:rsid w:val="00167DEE"/>
    <w:rsid w:val="00171A0E"/>
    <w:rsid w:val="001721C4"/>
    <w:rsid w:val="0017440A"/>
    <w:rsid w:val="00174CAD"/>
    <w:rsid w:val="00175B74"/>
    <w:rsid w:val="00175FB5"/>
    <w:rsid w:val="001761F5"/>
    <w:rsid w:val="0017629D"/>
    <w:rsid w:val="00176317"/>
    <w:rsid w:val="00176383"/>
    <w:rsid w:val="001765E0"/>
    <w:rsid w:val="0017783E"/>
    <w:rsid w:val="001778E5"/>
    <w:rsid w:val="00177949"/>
    <w:rsid w:val="001806BE"/>
    <w:rsid w:val="00180DE8"/>
    <w:rsid w:val="001823B8"/>
    <w:rsid w:val="00182469"/>
    <w:rsid w:val="001835BF"/>
    <w:rsid w:val="00184159"/>
    <w:rsid w:val="00184741"/>
    <w:rsid w:val="0018475A"/>
    <w:rsid w:val="00184A8F"/>
    <w:rsid w:val="001855BA"/>
    <w:rsid w:val="0018765F"/>
    <w:rsid w:val="00187D86"/>
    <w:rsid w:val="00190A06"/>
    <w:rsid w:val="00190C6D"/>
    <w:rsid w:val="00190E36"/>
    <w:rsid w:val="001914C4"/>
    <w:rsid w:val="00192668"/>
    <w:rsid w:val="0019298E"/>
    <w:rsid w:val="0019365F"/>
    <w:rsid w:val="001945B6"/>
    <w:rsid w:val="00195315"/>
    <w:rsid w:val="0019574B"/>
    <w:rsid w:val="001959FA"/>
    <w:rsid w:val="001966CE"/>
    <w:rsid w:val="001A045E"/>
    <w:rsid w:val="001A09A0"/>
    <w:rsid w:val="001A13E3"/>
    <w:rsid w:val="001A20C7"/>
    <w:rsid w:val="001A2752"/>
    <w:rsid w:val="001A2CA3"/>
    <w:rsid w:val="001A43B0"/>
    <w:rsid w:val="001A4D04"/>
    <w:rsid w:val="001A5205"/>
    <w:rsid w:val="001A5A72"/>
    <w:rsid w:val="001A5C75"/>
    <w:rsid w:val="001A5CB5"/>
    <w:rsid w:val="001A5FD0"/>
    <w:rsid w:val="001A71DD"/>
    <w:rsid w:val="001A7A62"/>
    <w:rsid w:val="001A7E3B"/>
    <w:rsid w:val="001B07BF"/>
    <w:rsid w:val="001B0C79"/>
    <w:rsid w:val="001B18FA"/>
    <w:rsid w:val="001B24BF"/>
    <w:rsid w:val="001B2859"/>
    <w:rsid w:val="001B2F60"/>
    <w:rsid w:val="001B2FD1"/>
    <w:rsid w:val="001B3654"/>
    <w:rsid w:val="001B4DEC"/>
    <w:rsid w:val="001B5225"/>
    <w:rsid w:val="001B6D9B"/>
    <w:rsid w:val="001C0BAD"/>
    <w:rsid w:val="001C113E"/>
    <w:rsid w:val="001C2DDF"/>
    <w:rsid w:val="001C3D7A"/>
    <w:rsid w:val="001C42EC"/>
    <w:rsid w:val="001C4F88"/>
    <w:rsid w:val="001C50F3"/>
    <w:rsid w:val="001C5B87"/>
    <w:rsid w:val="001C5C29"/>
    <w:rsid w:val="001C65E3"/>
    <w:rsid w:val="001D05FB"/>
    <w:rsid w:val="001D09B3"/>
    <w:rsid w:val="001D170E"/>
    <w:rsid w:val="001D1789"/>
    <w:rsid w:val="001D2C56"/>
    <w:rsid w:val="001D2CE3"/>
    <w:rsid w:val="001D424A"/>
    <w:rsid w:val="001D4EC9"/>
    <w:rsid w:val="001D57AA"/>
    <w:rsid w:val="001D5873"/>
    <w:rsid w:val="001D5D66"/>
    <w:rsid w:val="001D66DC"/>
    <w:rsid w:val="001D68B6"/>
    <w:rsid w:val="001E068E"/>
    <w:rsid w:val="001E0FEF"/>
    <w:rsid w:val="001E175E"/>
    <w:rsid w:val="001E1847"/>
    <w:rsid w:val="001E20C9"/>
    <w:rsid w:val="001E254B"/>
    <w:rsid w:val="001E2A38"/>
    <w:rsid w:val="001E5485"/>
    <w:rsid w:val="001E5B24"/>
    <w:rsid w:val="001E608A"/>
    <w:rsid w:val="001E65AD"/>
    <w:rsid w:val="001E65CC"/>
    <w:rsid w:val="001F0231"/>
    <w:rsid w:val="001F0C13"/>
    <w:rsid w:val="001F154A"/>
    <w:rsid w:val="001F1A62"/>
    <w:rsid w:val="001F207D"/>
    <w:rsid w:val="001F25B5"/>
    <w:rsid w:val="001F2605"/>
    <w:rsid w:val="001F3B31"/>
    <w:rsid w:val="001F3D57"/>
    <w:rsid w:val="001F4210"/>
    <w:rsid w:val="001F4BE2"/>
    <w:rsid w:val="001F7106"/>
    <w:rsid w:val="001F7C72"/>
    <w:rsid w:val="001F7F64"/>
    <w:rsid w:val="00200896"/>
    <w:rsid w:val="00201DF6"/>
    <w:rsid w:val="002037BD"/>
    <w:rsid w:val="002048E8"/>
    <w:rsid w:val="0020493B"/>
    <w:rsid w:val="00204F11"/>
    <w:rsid w:val="00206A18"/>
    <w:rsid w:val="00211153"/>
    <w:rsid w:val="0021275D"/>
    <w:rsid w:val="00212A85"/>
    <w:rsid w:val="00213ED1"/>
    <w:rsid w:val="002140F1"/>
    <w:rsid w:val="00214183"/>
    <w:rsid w:val="002158DD"/>
    <w:rsid w:val="00220088"/>
    <w:rsid w:val="00222D14"/>
    <w:rsid w:val="00223777"/>
    <w:rsid w:val="00223A0F"/>
    <w:rsid w:val="00224180"/>
    <w:rsid w:val="00225A8C"/>
    <w:rsid w:val="00230348"/>
    <w:rsid w:val="002318E4"/>
    <w:rsid w:val="00231C38"/>
    <w:rsid w:val="0023273B"/>
    <w:rsid w:val="00232E36"/>
    <w:rsid w:val="00236A88"/>
    <w:rsid w:val="00236AF3"/>
    <w:rsid w:val="00236EC7"/>
    <w:rsid w:val="00237F5D"/>
    <w:rsid w:val="00237F81"/>
    <w:rsid w:val="00240548"/>
    <w:rsid w:val="00242E8E"/>
    <w:rsid w:val="00242F65"/>
    <w:rsid w:val="0024415C"/>
    <w:rsid w:val="0024688B"/>
    <w:rsid w:val="00246E75"/>
    <w:rsid w:val="00247724"/>
    <w:rsid w:val="00247994"/>
    <w:rsid w:val="00250226"/>
    <w:rsid w:val="00250E6C"/>
    <w:rsid w:val="00250F44"/>
    <w:rsid w:val="00251D4A"/>
    <w:rsid w:val="002521C3"/>
    <w:rsid w:val="00252627"/>
    <w:rsid w:val="00253391"/>
    <w:rsid w:val="00253A5B"/>
    <w:rsid w:val="00253DE7"/>
    <w:rsid w:val="002551BF"/>
    <w:rsid w:val="002558E7"/>
    <w:rsid w:val="00256163"/>
    <w:rsid w:val="002608A6"/>
    <w:rsid w:val="00260958"/>
    <w:rsid w:val="00260D0E"/>
    <w:rsid w:val="00261F5B"/>
    <w:rsid w:val="0026296C"/>
    <w:rsid w:val="00262FDB"/>
    <w:rsid w:val="00263679"/>
    <w:rsid w:val="00263928"/>
    <w:rsid w:val="0026522C"/>
    <w:rsid w:val="002654E7"/>
    <w:rsid w:val="002657E9"/>
    <w:rsid w:val="00265D8F"/>
    <w:rsid w:val="00267273"/>
    <w:rsid w:val="002704EB"/>
    <w:rsid w:val="00270CD0"/>
    <w:rsid w:val="00270FD9"/>
    <w:rsid w:val="0027207A"/>
    <w:rsid w:val="0027265F"/>
    <w:rsid w:val="00273F35"/>
    <w:rsid w:val="0027495D"/>
    <w:rsid w:val="00274DC8"/>
    <w:rsid w:val="002753DB"/>
    <w:rsid w:val="00275420"/>
    <w:rsid w:val="00275C93"/>
    <w:rsid w:val="00275E2E"/>
    <w:rsid w:val="0027736F"/>
    <w:rsid w:val="00277B94"/>
    <w:rsid w:val="0028066C"/>
    <w:rsid w:val="0028100D"/>
    <w:rsid w:val="00281702"/>
    <w:rsid w:val="00282FBA"/>
    <w:rsid w:val="00283D1F"/>
    <w:rsid w:val="00284225"/>
    <w:rsid w:val="00285445"/>
    <w:rsid w:val="002868B7"/>
    <w:rsid w:val="00286A72"/>
    <w:rsid w:val="00290C13"/>
    <w:rsid w:val="002913E3"/>
    <w:rsid w:val="00291938"/>
    <w:rsid w:val="00291E6A"/>
    <w:rsid w:val="0029207F"/>
    <w:rsid w:val="002924E8"/>
    <w:rsid w:val="00292650"/>
    <w:rsid w:val="00292662"/>
    <w:rsid w:val="00293E28"/>
    <w:rsid w:val="0029456A"/>
    <w:rsid w:val="00294AB5"/>
    <w:rsid w:val="00294B8B"/>
    <w:rsid w:val="00295A2C"/>
    <w:rsid w:val="0029643A"/>
    <w:rsid w:val="00297B13"/>
    <w:rsid w:val="002A225E"/>
    <w:rsid w:val="002A2996"/>
    <w:rsid w:val="002A2F58"/>
    <w:rsid w:val="002A2FD4"/>
    <w:rsid w:val="002A499F"/>
    <w:rsid w:val="002A5926"/>
    <w:rsid w:val="002A6444"/>
    <w:rsid w:val="002A6747"/>
    <w:rsid w:val="002B18D8"/>
    <w:rsid w:val="002B18E5"/>
    <w:rsid w:val="002B34CC"/>
    <w:rsid w:val="002B3797"/>
    <w:rsid w:val="002B3B9B"/>
    <w:rsid w:val="002B4C97"/>
    <w:rsid w:val="002B59C1"/>
    <w:rsid w:val="002B5A4E"/>
    <w:rsid w:val="002B685F"/>
    <w:rsid w:val="002B7A74"/>
    <w:rsid w:val="002C0E20"/>
    <w:rsid w:val="002C3E7A"/>
    <w:rsid w:val="002C487F"/>
    <w:rsid w:val="002C5594"/>
    <w:rsid w:val="002C5719"/>
    <w:rsid w:val="002C6C05"/>
    <w:rsid w:val="002C705D"/>
    <w:rsid w:val="002C7E0A"/>
    <w:rsid w:val="002D1116"/>
    <w:rsid w:val="002D1E0A"/>
    <w:rsid w:val="002D244D"/>
    <w:rsid w:val="002D4D85"/>
    <w:rsid w:val="002D561F"/>
    <w:rsid w:val="002D56B2"/>
    <w:rsid w:val="002D5C2E"/>
    <w:rsid w:val="002D6B9C"/>
    <w:rsid w:val="002D6E4C"/>
    <w:rsid w:val="002D73FD"/>
    <w:rsid w:val="002D7A86"/>
    <w:rsid w:val="002E03DF"/>
    <w:rsid w:val="002E25B5"/>
    <w:rsid w:val="002E2E5A"/>
    <w:rsid w:val="002E2EED"/>
    <w:rsid w:val="002E3367"/>
    <w:rsid w:val="002E3FB5"/>
    <w:rsid w:val="002E55E6"/>
    <w:rsid w:val="002E5DD8"/>
    <w:rsid w:val="002E63A7"/>
    <w:rsid w:val="002E6483"/>
    <w:rsid w:val="002E7917"/>
    <w:rsid w:val="002F0A88"/>
    <w:rsid w:val="002F2A2E"/>
    <w:rsid w:val="002F446B"/>
    <w:rsid w:val="002F69C1"/>
    <w:rsid w:val="002F6EE2"/>
    <w:rsid w:val="002F7307"/>
    <w:rsid w:val="003008A2"/>
    <w:rsid w:val="00300ADD"/>
    <w:rsid w:val="0030191B"/>
    <w:rsid w:val="00301D32"/>
    <w:rsid w:val="00302404"/>
    <w:rsid w:val="00302827"/>
    <w:rsid w:val="00303498"/>
    <w:rsid w:val="00303D4F"/>
    <w:rsid w:val="003053B4"/>
    <w:rsid w:val="00305424"/>
    <w:rsid w:val="00306B7C"/>
    <w:rsid w:val="00311EB7"/>
    <w:rsid w:val="00311F1B"/>
    <w:rsid w:val="003140D1"/>
    <w:rsid w:val="00314C19"/>
    <w:rsid w:val="00315D1E"/>
    <w:rsid w:val="003167FC"/>
    <w:rsid w:val="00316BF4"/>
    <w:rsid w:val="00316EFD"/>
    <w:rsid w:val="00317264"/>
    <w:rsid w:val="00317842"/>
    <w:rsid w:val="00322279"/>
    <w:rsid w:val="00326103"/>
    <w:rsid w:val="003269BD"/>
    <w:rsid w:val="00326A28"/>
    <w:rsid w:val="00326CD1"/>
    <w:rsid w:val="00330AC6"/>
    <w:rsid w:val="00330D86"/>
    <w:rsid w:val="003321CF"/>
    <w:rsid w:val="00332FB8"/>
    <w:rsid w:val="00334487"/>
    <w:rsid w:val="003346B5"/>
    <w:rsid w:val="00336994"/>
    <w:rsid w:val="00336F28"/>
    <w:rsid w:val="00337A69"/>
    <w:rsid w:val="003407BE"/>
    <w:rsid w:val="00340B11"/>
    <w:rsid w:val="003410B3"/>
    <w:rsid w:val="00341496"/>
    <w:rsid w:val="00341B17"/>
    <w:rsid w:val="00341FD8"/>
    <w:rsid w:val="0034597F"/>
    <w:rsid w:val="00345D3B"/>
    <w:rsid w:val="0034640E"/>
    <w:rsid w:val="00346DF3"/>
    <w:rsid w:val="00346ED2"/>
    <w:rsid w:val="00347882"/>
    <w:rsid w:val="003506F1"/>
    <w:rsid w:val="00351A62"/>
    <w:rsid w:val="00352554"/>
    <w:rsid w:val="003525FD"/>
    <w:rsid w:val="00353285"/>
    <w:rsid w:val="00353FEA"/>
    <w:rsid w:val="0035443F"/>
    <w:rsid w:val="003552E6"/>
    <w:rsid w:val="00355D16"/>
    <w:rsid w:val="00355D92"/>
    <w:rsid w:val="0035623C"/>
    <w:rsid w:val="00356670"/>
    <w:rsid w:val="003606A1"/>
    <w:rsid w:val="00360F71"/>
    <w:rsid w:val="00362F60"/>
    <w:rsid w:val="003631B5"/>
    <w:rsid w:val="0036328B"/>
    <w:rsid w:val="00363349"/>
    <w:rsid w:val="00363562"/>
    <w:rsid w:val="003636D7"/>
    <w:rsid w:val="00364F7C"/>
    <w:rsid w:val="00365A62"/>
    <w:rsid w:val="00367832"/>
    <w:rsid w:val="003704C0"/>
    <w:rsid w:val="003704DA"/>
    <w:rsid w:val="00372763"/>
    <w:rsid w:val="00372FF2"/>
    <w:rsid w:val="00374E6A"/>
    <w:rsid w:val="00375D57"/>
    <w:rsid w:val="00376591"/>
    <w:rsid w:val="00376FD2"/>
    <w:rsid w:val="00377AD4"/>
    <w:rsid w:val="00380F3B"/>
    <w:rsid w:val="00381122"/>
    <w:rsid w:val="00381465"/>
    <w:rsid w:val="00383436"/>
    <w:rsid w:val="0038465C"/>
    <w:rsid w:val="00384F5B"/>
    <w:rsid w:val="00385032"/>
    <w:rsid w:val="00385C8A"/>
    <w:rsid w:val="00385F96"/>
    <w:rsid w:val="00386663"/>
    <w:rsid w:val="00387654"/>
    <w:rsid w:val="00387C42"/>
    <w:rsid w:val="00387CD4"/>
    <w:rsid w:val="003908D8"/>
    <w:rsid w:val="003912FD"/>
    <w:rsid w:val="003926AE"/>
    <w:rsid w:val="00392950"/>
    <w:rsid w:val="003929DE"/>
    <w:rsid w:val="00392CEC"/>
    <w:rsid w:val="00393352"/>
    <w:rsid w:val="00393453"/>
    <w:rsid w:val="00393A1D"/>
    <w:rsid w:val="00393F94"/>
    <w:rsid w:val="0039774A"/>
    <w:rsid w:val="003A03F4"/>
    <w:rsid w:val="003A10D5"/>
    <w:rsid w:val="003A164A"/>
    <w:rsid w:val="003A2E83"/>
    <w:rsid w:val="003A3D80"/>
    <w:rsid w:val="003A3F88"/>
    <w:rsid w:val="003A59E3"/>
    <w:rsid w:val="003A5FCA"/>
    <w:rsid w:val="003A63E5"/>
    <w:rsid w:val="003A7C2A"/>
    <w:rsid w:val="003A7C6E"/>
    <w:rsid w:val="003A7F94"/>
    <w:rsid w:val="003B0B79"/>
    <w:rsid w:val="003B1B39"/>
    <w:rsid w:val="003B3047"/>
    <w:rsid w:val="003B3BCF"/>
    <w:rsid w:val="003B40C7"/>
    <w:rsid w:val="003B4F11"/>
    <w:rsid w:val="003B553C"/>
    <w:rsid w:val="003B57AB"/>
    <w:rsid w:val="003B5F12"/>
    <w:rsid w:val="003B5FC4"/>
    <w:rsid w:val="003B672F"/>
    <w:rsid w:val="003B6D15"/>
    <w:rsid w:val="003B7025"/>
    <w:rsid w:val="003C0CBC"/>
    <w:rsid w:val="003C13AB"/>
    <w:rsid w:val="003C13E2"/>
    <w:rsid w:val="003C1EC4"/>
    <w:rsid w:val="003C3FFC"/>
    <w:rsid w:val="003C5861"/>
    <w:rsid w:val="003C6105"/>
    <w:rsid w:val="003C62F5"/>
    <w:rsid w:val="003C6BC5"/>
    <w:rsid w:val="003C6F39"/>
    <w:rsid w:val="003C70D1"/>
    <w:rsid w:val="003C77AB"/>
    <w:rsid w:val="003D0907"/>
    <w:rsid w:val="003D2013"/>
    <w:rsid w:val="003D2D62"/>
    <w:rsid w:val="003D3A9E"/>
    <w:rsid w:val="003D49BC"/>
    <w:rsid w:val="003D57E4"/>
    <w:rsid w:val="003D57F5"/>
    <w:rsid w:val="003D61F4"/>
    <w:rsid w:val="003E1327"/>
    <w:rsid w:val="003E1EE3"/>
    <w:rsid w:val="003E2534"/>
    <w:rsid w:val="003E3152"/>
    <w:rsid w:val="003E37E5"/>
    <w:rsid w:val="003E3C9E"/>
    <w:rsid w:val="003E484B"/>
    <w:rsid w:val="003E4AC8"/>
    <w:rsid w:val="003E56A9"/>
    <w:rsid w:val="003E5EF1"/>
    <w:rsid w:val="003E6381"/>
    <w:rsid w:val="003E6B4D"/>
    <w:rsid w:val="003E7245"/>
    <w:rsid w:val="003E78A4"/>
    <w:rsid w:val="003F0608"/>
    <w:rsid w:val="003F1366"/>
    <w:rsid w:val="003F24A0"/>
    <w:rsid w:val="003F29E5"/>
    <w:rsid w:val="003F2DFE"/>
    <w:rsid w:val="003F3C70"/>
    <w:rsid w:val="003F4473"/>
    <w:rsid w:val="003F52F7"/>
    <w:rsid w:val="003F653C"/>
    <w:rsid w:val="003F723F"/>
    <w:rsid w:val="003F72A9"/>
    <w:rsid w:val="003F75BB"/>
    <w:rsid w:val="0040146B"/>
    <w:rsid w:val="0040301E"/>
    <w:rsid w:val="00403478"/>
    <w:rsid w:val="004034AD"/>
    <w:rsid w:val="00403F02"/>
    <w:rsid w:val="0040564C"/>
    <w:rsid w:val="00405880"/>
    <w:rsid w:val="00406EF3"/>
    <w:rsid w:val="00407F94"/>
    <w:rsid w:val="00410190"/>
    <w:rsid w:val="00410C7F"/>
    <w:rsid w:val="00412041"/>
    <w:rsid w:val="0041213E"/>
    <w:rsid w:val="00412AA9"/>
    <w:rsid w:val="004134F9"/>
    <w:rsid w:val="004135BA"/>
    <w:rsid w:val="00413B72"/>
    <w:rsid w:val="00414CEF"/>
    <w:rsid w:val="0041607F"/>
    <w:rsid w:val="00416D47"/>
    <w:rsid w:val="00417BDA"/>
    <w:rsid w:val="0042008C"/>
    <w:rsid w:val="00421FC4"/>
    <w:rsid w:val="00422317"/>
    <w:rsid w:val="00423F5F"/>
    <w:rsid w:val="00424D6D"/>
    <w:rsid w:val="00424FB0"/>
    <w:rsid w:val="0042501F"/>
    <w:rsid w:val="004250C2"/>
    <w:rsid w:val="00425A22"/>
    <w:rsid w:val="00426973"/>
    <w:rsid w:val="004273BC"/>
    <w:rsid w:val="00427E0C"/>
    <w:rsid w:val="004301DD"/>
    <w:rsid w:val="00430C43"/>
    <w:rsid w:val="004315C0"/>
    <w:rsid w:val="00431A42"/>
    <w:rsid w:val="00431D85"/>
    <w:rsid w:val="00432391"/>
    <w:rsid w:val="00432943"/>
    <w:rsid w:val="00433432"/>
    <w:rsid w:val="00434077"/>
    <w:rsid w:val="00434E31"/>
    <w:rsid w:val="00435099"/>
    <w:rsid w:val="004362C8"/>
    <w:rsid w:val="0043748E"/>
    <w:rsid w:val="00437F71"/>
    <w:rsid w:val="0044031B"/>
    <w:rsid w:val="0044077B"/>
    <w:rsid w:val="00441879"/>
    <w:rsid w:val="00441B2A"/>
    <w:rsid w:val="00441B67"/>
    <w:rsid w:val="00441EAE"/>
    <w:rsid w:val="0044228F"/>
    <w:rsid w:val="004426F3"/>
    <w:rsid w:val="00442D45"/>
    <w:rsid w:val="004434E9"/>
    <w:rsid w:val="00444917"/>
    <w:rsid w:val="00444EDC"/>
    <w:rsid w:val="004463E4"/>
    <w:rsid w:val="004464F9"/>
    <w:rsid w:val="0044660E"/>
    <w:rsid w:val="0044697D"/>
    <w:rsid w:val="00446B98"/>
    <w:rsid w:val="00447308"/>
    <w:rsid w:val="00447E66"/>
    <w:rsid w:val="00450285"/>
    <w:rsid w:val="004516E2"/>
    <w:rsid w:val="0045273A"/>
    <w:rsid w:val="004527CF"/>
    <w:rsid w:val="00454C47"/>
    <w:rsid w:val="00454F7C"/>
    <w:rsid w:val="004561C8"/>
    <w:rsid w:val="004571AC"/>
    <w:rsid w:val="004577CD"/>
    <w:rsid w:val="00457FD9"/>
    <w:rsid w:val="00461163"/>
    <w:rsid w:val="0046166F"/>
    <w:rsid w:val="00461E22"/>
    <w:rsid w:val="0046239A"/>
    <w:rsid w:val="00462A9E"/>
    <w:rsid w:val="004630FF"/>
    <w:rsid w:val="0046328B"/>
    <w:rsid w:val="0046413E"/>
    <w:rsid w:val="00464AA4"/>
    <w:rsid w:val="00466381"/>
    <w:rsid w:val="00466BA7"/>
    <w:rsid w:val="00471A91"/>
    <w:rsid w:val="00472B30"/>
    <w:rsid w:val="0047414F"/>
    <w:rsid w:val="00474515"/>
    <w:rsid w:val="0047488B"/>
    <w:rsid w:val="004760F3"/>
    <w:rsid w:val="00476238"/>
    <w:rsid w:val="00476EE5"/>
    <w:rsid w:val="0048113D"/>
    <w:rsid w:val="004813AA"/>
    <w:rsid w:val="0048180F"/>
    <w:rsid w:val="0048258E"/>
    <w:rsid w:val="0048261C"/>
    <w:rsid w:val="00482F4C"/>
    <w:rsid w:val="00485145"/>
    <w:rsid w:val="00486CFE"/>
    <w:rsid w:val="00490ED9"/>
    <w:rsid w:val="00491CCA"/>
    <w:rsid w:val="00492357"/>
    <w:rsid w:val="00492715"/>
    <w:rsid w:val="00492A5F"/>
    <w:rsid w:val="00495557"/>
    <w:rsid w:val="00495D64"/>
    <w:rsid w:val="0049619B"/>
    <w:rsid w:val="00496785"/>
    <w:rsid w:val="004968DF"/>
    <w:rsid w:val="00496E5D"/>
    <w:rsid w:val="004974B1"/>
    <w:rsid w:val="00497925"/>
    <w:rsid w:val="004A0A3A"/>
    <w:rsid w:val="004A0F8E"/>
    <w:rsid w:val="004A12DA"/>
    <w:rsid w:val="004A1439"/>
    <w:rsid w:val="004A25F8"/>
    <w:rsid w:val="004A33D4"/>
    <w:rsid w:val="004A353C"/>
    <w:rsid w:val="004A39D2"/>
    <w:rsid w:val="004A45C5"/>
    <w:rsid w:val="004A48C8"/>
    <w:rsid w:val="004A52ED"/>
    <w:rsid w:val="004A67E1"/>
    <w:rsid w:val="004A71E6"/>
    <w:rsid w:val="004A738F"/>
    <w:rsid w:val="004A75EA"/>
    <w:rsid w:val="004A7D7E"/>
    <w:rsid w:val="004A7ED8"/>
    <w:rsid w:val="004B067C"/>
    <w:rsid w:val="004B1CB9"/>
    <w:rsid w:val="004B3008"/>
    <w:rsid w:val="004B3B06"/>
    <w:rsid w:val="004B5DD9"/>
    <w:rsid w:val="004B67CD"/>
    <w:rsid w:val="004B6F9D"/>
    <w:rsid w:val="004B7C35"/>
    <w:rsid w:val="004B7D26"/>
    <w:rsid w:val="004B7FF7"/>
    <w:rsid w:val="004C097E"/>
    <w:rsid w:val="004C1063"/>
    <w:rsid w:val="004C138B"/>
    <w:rsid w:val="004C1468"/>
    <w:rsid w:val="004C147E"/>
    <w:rsid w:val="004C2273"/>
    <w:rsid w:val="004C240D"/>
    <w:rsid w:val="004C2579"/>
    <w:rsid w:val="004C2ED4"/>
    <w:rsid w:val="004C429F"/>
    <w:rsid w:val="004C4E76"/>
    <w:rsid w:val="004C51FF"/>
    <w:rsid w:val="004C5CAC"/>
    <w:rsid w:val="004D3440"/>
    <w:rsid w:val="004D479C"/>
    <w:rsid w:val="004D49E4"/>
    <w:rsid w:val="004D732A"/>
    <w:rsid w:val="004D76A4"/>
    <w:rsid w:val="004D77F4"/>
    <w:rsid w:val="004E1E20"/>
    <w:rsid w:val="004E3D2D"/>
    <w:rsid w:val="004E3FFC"/>
    <w:rsid w:val="004E4176"/>
    <w:rsid w:val="004E4E29"/>
    <w:rsid w:val="004E6107"/>
    <w:rsid w:val="004E6C72"/>
    <w:rsid w:val="004E7EE8"/>
    <w:rsid w:val="004F0599"/>
    <w:rsid w:val="004F08F8"/>
    <w:rsid w:val="004F0A11"/>
    <w:rsid w:val="004F0F9C"/>
    <w:rsid w:val="004F1BCF"/>
    <w:rsid w:val="004F1FDB"/>
    <w:rsid w:val="004F228D"/>
    <w:rsid w:val="004F27C6"/>
    <w:rsid w:val="004F2FE4"/>
    <w:rsid w:val="004F30C0"/>
    <w:rsid w:val="004F4302"/>
    <w:rsid w:val="004F4A37"/>
    <w:rsid w:val="004F4B5A"/>
    <w:rsid w:val="004F61C9"/>
    <w:rsid w:val="004F651A"/>
    <w:rsid w:val="004F69BF"/>
    <w:rsid w:val="004F77D6"/>
    <w:rsid w:val="004F7A00"/>
    <w:rsid w:val="0050002B"/>
    <w:rsid w:val="005003E8"/>
    <w:rsid w:val="00501819"/>
    <w:rsid w:val="00502543"/>
    <w:rsid w:val="00503388"/>
    <w:rsid w:val="00503736"/>
    <w:rsid w:val="0050382B"/>
    <w:rsid w:val="00503ACF"/>
    <w:rsid w:val="00503AFA"/>
    <w:rsid w:val="00503B07"/>
    <w:rsid w:val="00503B5C"/>
    <w:rsid w:val="00503FC1"/>
    <w:rsid w:val="005049EC"/>
    <w:rsid w:val="0050557E"/>
    <w:rsid w:val="005059FB"/>
    <w:rsid w:val="00506D42"/>
    <w:rsid w:val="00507346"/>
    <w:rsid w:val="00507B14"/>
    <w:rsid w:val="005106ED"/>
    <w:rsid w:val="00510A1E"/>
    <w:rsid w:val="00510C25"/>
    <w:rsid w:val="00510C80"/>
    <w:rsid w:val="00513877"/>
    <w:rsid w:val="00515604"/>
    <w:rsid w:val="00515D2E"/>
    <w:rsid w:val="00516E3C"/>
    <w:rsid w:val="00520233"/>
    <w:rsid w:val="0052032E"/>
    <w:rsid w:val="005210C3"/>
    <w:rsid w:val="00521E43"/>
    <w:rsid w:val="005225D5"/>
    <w:rsid w:val="00523318"/>
    <w:rsid w:val="0052407D"/>
    <w:rsid w:val="0052426C"/>
    <w:rsid w:val="0052528D"/>
    <w:rsid w:val="00525A6C"/>
    <w:rsid w:val="00526271"/>
    <w:rsid w:val="005263A5"/>
    <w:rsid w:val="00526EB3"/>
    <w:rsid w:val="00526F09"/>
    <w:rsid w:val="00527DD6"/>
    <w:rsid w:val="00530471"/>
    <w:rsid w:val="005305AE"/>
    <w:rsid w:val="0053094B"/>
    <w:rsid w:val="005310F2"/>
    <w:rsid w:val="00532379"/>
    <w:rsid w:val="00532C06"/>
    <w:rsid w:val="00533B09"/>
    <w:rsid w:val="005345D7"/>
    <w:rsid w:val="0053536F"/>
    <w:rsid w:val="00535AA1"/>
    <w:rsid w:val="00535DCC"/>
    <w:rsid w:val="005361A1"/>
    <w:rsid w:val="0053627F"/>
    <w:rsid w:val="00536AFA"/>
    <w:rsid w:val="005370EE"/>
    <w:rsid w:val="005374CD"/>
    <w:rsid w:val="00537B9D"/>
    <w:rsid w:val="00537C7E"/>
    <w:rsid w:val="005400A4"/>
    <w:rsid w:val="005405CB"/>
    <w:rsid w:val="005408F5"/>
    <w:rsid w:val="00542DDB"/>
    <w:rsid w:val="00543AD7"/>
    <w:rsid w:val="00543D2C"/>
    <w:rsid w:val="00544D86"/>
    <w:rsid w:val="00546BDD"/>
    <w:rsid w:val="00547400"/>
    <w:rsid w:val="00547ABB"/>
    <w:rsid w:val="00547DC0"/>
    <w:rsid w:val="00550089"/>
    <w:rsid w:val="00550D9F"/>
    <w:rsid w:val="0055207E"/>
    <w:rsid w:val="0055278B"/>
    <w:rsid w:val="005533F3"/>
    <w:rsid w:val="00553659"/>
    <w:rsid w:val="00553A93"/>
    <w:rsid w:val="00554DCE"/>
    <w:rsid w:val="005568F8"/>
    <w:rsid w:val="00556984"/>
    <w:rsid w:val="00556F67"/>
    <w:rsid w:val="00557218"/>
    <w:rsid w:val="00557AF1"/>
    <w:rsid w:val="005605E4"/>
    <w:rsid w:val="00561F50"/>
    <w:rsid w:val="005621FA"/>
    <w:rsid w:val="0056235D"/>
    <w:rsid w:val="00562B90"/>
    <w:rsid w:val="005630D9"/>
    <w:rsid w:val="005633B3"/>
    <w:rsid w:val="00563CBF"/>
    <w:rsid w:val="0056467A"/>
    <w:rsid w:val="00565E94"/>
    <w:rsid w:val="0056602C"/>
    <w:rsid w:val="00566BFF"/>
    <w:rsid w:val="00567947"/>
    <w:rsid w:val="005701A5"/>
    <w:rsid w:val="00570489"/>
    <w:rsid w:val="005707A0"/>
    <w:rsid w:val="00570C18"/>
    <w:rsid w:val="00570CA3"/>
    <w:rsid w:val="00570CB0"/>
    <w:rsid w:val="00570D30"/>
    <w:rsid w:val="0057120A"/>
    <w:rsid w:val="00572113"/>
    <w:rsid w:val="005725DF"/>
    <w:rsid w:val="00574A15"/>
    <w:rsid w:val="00574DB8"/>
    <w:rsid w:val="00575C3A"/>
    <w:rsid w:val="005760FD"/>
    <w:rsid w:val="00576761"/>
    <w:rsid w:val="0057686D"/>
    <w:rsid w:val="0057766F"/>
    <w:rsid w:val="0058125D"/>
    <w:rsid w:val="005812A1"/>
    <w:rsid w:val="00581FB3"/>
    <w:rsid w:val="00582106"/>
    <w:rsid w:val="00582316"/>
    <w:rsid w:val="005823AA"/>
    <w:rsid w:val="0058248C"/>
    <w:rsid w:val="00582621"/>
    <w:rsid w:val="00582B14"/>
    <w:rsid w:val="005834D0"/>
    <w:rsid w:val="00584AB9"/>
    <w:rsid w:val="00585311"/>
    <w:rsid w:val="00585B3A"/>
    <w:rsid w:val="00587B7F"/>
    <w:rsid w:val="00587EE4"/>
    <w:rsid w:val="00590C7D"/>
    <w:rsid w:val="00592B05"/>
    <w:rsid w:val="00592F0F"/>
    <w:rsid w:val="00592F4C"/>
    <w:rsid w:val="00593446"/>
    <w:rsid w:val="00593FA2"/>
    <w:rsid w:val="00595EBA"/>
    <w:rsid w:val="0059692F"/>
    <w:rsid w:val="00597224"/>
    <w:rsid w:val="005A1DDA"/>
    <w:rsid w:val="005A1F0C"/>
    <w:rsid w:val="005A25C5"/>
    <w:rsid w:val="005A35BD"/>
    <w:rsid w:val="005A360E"/>
    <w:rsid w:val="005A4AFB"/>
    <w:rsid w:val="005A4C48"/>
    <w:rsid w:val="005A4FAA"/>
    <w:rsid w:val="005A5A76"/>
    <w:rsid w:val="005A71FA"/>
    <w:rsid w:val="005A7B32"/>
    <w:rsid w:val="005B0F5A"/>
    <w:rsid w:val="005B12ED"/>
    <w:rsid w:val="005B1BAF"/>
    <w:rsid w:val="005B1FD6"/>
    <w:rsid w:val="005B26A4"/>
    <w:rsid w:val="005B32B1"/>
    <w:rsid w:val="005B3451"/>
    <w:rsid w:val="005B35B2"/>
    <w:rsid w:val="005B5784"/>
    <w:rsid w:val="005B7160"/>
    <w:rsid w:val="005C08EC"/>
    <w:rsid w:val="005C0E3C"/>
    <w:rsid w:val="005C1181"/>
    <w:rsid w:val="005C22E9"/>
    <w:rsid w:val="005C3312"/>
    <w:rsid w:val="005C34C6"/>
    <w:rsid w:val="005C396F"/>
    <w:rsid w:val="005C4522"/>
    <w:rsid w:val="005C49EA"/>
    <w:rsid w:val="005C4C7A"/>
    <w:rsid w:val="005C5932"/>
    <w:rsid w:val="005C66A2"/>
    <w:rsid w:val="005C679B"/>
    <w:rsid w:val="005C7480"/>
    <w:rsid w:val="005C7621"/>
    <w:rsid w:val="005D181F"/>
    <w:rsid w:val="005D45F6"/>
    <w:rsid w:val="005D4756"/>
    <w:rsid w:val="005D4A37"/>
    <w:rsid w:val="005D67F7"/>
    <w:rsid w:val="005D77B8"/>
    <w:rsid w:val="005E0DDA"/>
    <w:rsid w:val="005E2272"/>
    <w:rsid w:val="005E3C1B"/>
    <w:rsid w:val="005E3D91"/>
    <w:rsid w:val="005E43D8"/>
    <w:rsid w:val="005E4790"/>
    <w:rsid w:val="005E4931"/>
    <w:rsid w:val="005E49F7"/>
    <w:rsid w:val="005E59CE"/>
    <w:rsid w:val="005E5DC4"/>
    <w:rsid w:val="005E6672"/>
    <w:rsid w:val="005E6F59"/>
    <w:rsid w:val="005E748A"/>
    <w:rsid w:val="005E7C31"/>
    <w:rsid w:val="005F0620"/>
    <w:rsid w:val="005F0831"/>
    <w:rsid w:val="005F1206"/>
    <w:rsid w:val="005F199D"/>
    <w:rsid w:val="005F4590"/>
    <w:rsid w:val="005F5058"/>
    <w:rsid w:val="005F5A04"/>
    <w:rsid w:val="005F6FA7"/>
    <w:rsid w:val="005F70F6"/>
    <w:rsid w:val="00600024"/>
    <w:rsid w:val="006018BC"/>
    <w:rsid w:val="00602128"/>
    <w:rsid w:val="00602C95"/>
    <w:rsid w:val="00603643"/>
    <w:rsid w:val="0060382B"/>
    <w:rsid w:val="00603A45"/>
    <w:rsid w:val="00604369"/>
    <w:rsid w:val="00605B16"/>
    <w:rsid w:val="0061590E"/>
    <w:rsid w:val="006159C4"/>
    <w:rsid w:val="00616D77"/>
    <w:rsid w:val="006172C1"/>
    <w:rsid w:val="006177FE"/>
    <w:rsid w:val="006208A9"/>
    <w:rsid w:val="006216D0"/>
    <w:rsid w:val="00621B08"/>
    <w:rsid w:val="00621C2B"/>
    <w:rsid w:val="00621DB4"/>
    <w:rsid w:val="00623B8B"/>
    <w:rsid w:val="00624E85"/>
    <w:rsid w:val="00625133"/>
    <w:rsid w:val="00625562"/>
    <w:rsid w:val="006301AA"/>
    <w:rsid w:val="00631538"/>
    <w:rsid w:val="00631611"/>
    <w:rsid w:val="00631ADA"/>
    <w:rsid w:val="0063213F"/>
    <w:rsid w:val="00632FE8"/>
    <w:rsid w:val="00635BB3"/>
    <w:rsid w:val="00636214"/>
    <w:rsid w:val="0063772C"/>
    <w:rsid w:val="0064053F"/>
    <w:rsid w:val="00640C9C"/>
    <w:rsid w:val="00641E41"/>
    <w:rsid w:val="00642A6E"/>
    <w:rsid w:val="00642F5B"/>
    <w:rsid w:val="00643860"/>
    <w:rsid w:val="00644CFE"/>
    <w:rsid w:val="006461D1"/>
    <w:rsid w:val="00646692"/>
    <w:rsid w:val="00646EF7"/>
    <w:rsid w:val="00647102"/>
    <w:rsid w:val="00647BC2"/>
    <w:rsid w:val="00647DD4"/>
    <w:rsid w:val="00650A5C"/>
    <w:rsid w:val="00650F2C"/>
    <w:rsid w:val="0065167E"/>
    <w:rsid w:val="00652776"/>
    <w:rsid w:val="0065476E"/>
    <w:rsid w:val="00655538"/>
    <w:rsid w:val="006568B1"/>
    <w:rsid w:val="00657056"/>
    <w:rsid w:val="00660100"/>
    <w:rsid w:val="00660221"/>
    <w:rsid w:val="0066042A"/>
    <w:rsid w:val="00661743"/>
    <w:rsid w:val="00661A85"/>
    <w:rsid w:val="0066267E"/>
    <w:rsid w:val="00662718"/>
    <w:rsid w:val="00662760"/>
    <w:rsid w:val="00663041"/>
    <w:rsid w:val="006643FF"/>
    <w:rsid w:val="006647AD"/>
    <w:rsid w:val="00664BE8"/>
    <w:rsid w:val="00664DEB"/>
    <w:rsid w:val="006657BF"/>
    <w:rsid w:val="00666092"/>
    <w:rsid w:val="00666898"/>
    <w:rsid w:val="00667109"/>
    <w:rsid w:val="00670931"/>
    <w:rsid w:val="00670A0C"/>
    <w:rsid w:val="00670A7F"/>
    <w:rsid w:val="00670BCC"/>
    <w:rsid w:val="00671839"/>
    <w:rsid w:val="00671BF8"/>
    <w:rsid w:val="00673304"/>
    <w:rsid w:val="00673EEE"/>
    <w:rsid w:val="006755EE"/>
    <w:rsid w:val="00675C02"/>
    <w:rsid w:val="006801F9"/>
    <w:rsid w:val="00680201"/>
    <w:rsid w:val="0068103C"/>
    <w:rsid w:val="00683520"/>
    <w:rsid w:val="00683D3C"/>
    <w:rsid w:val="00684416"/>
    <w:rsid w:val="00684AEA"/>
    <w:rsid w:val="00685642"/>
    <w:rsid w:val="00685948"/>
    <w:rsid w:val="0068610B"/>
    <w:rsid w:val="0068630F"/>
    <w:rsid w:val="00686403"/>
    <w:rsid w:val="00686EA6"/>
    <w:rsid w:val="006906EC"/>
    <w:rsid w:val="006908E1"/>
    <w:rsid w:val="0069151C"/>
    <w:rsid w:val="00692013"/>
    <w:rsid w:val="00695011"/>
    <w:rsid w:val="006966BF"/>
    <w:rsid w:val="006A0BD8"/>
    <w:rsid w:val="006A1E47"/>
    <w:rsid w:val="006A23DB"/>
    <w:rsid w:val="006A34C8"/>
    <w:rsid w:val="006A3594"/>
    <w:rsid w:val="006A386B"/>
    <w:rsid w:val="006A5213"/>
    <w:rsid w:val="006A6A3F"/>
    <w:rsid w:val="006A7519"/>
    <w:rsid w:val="006A7CF3"/>
    <w:rsid w:val="006B1501"/>
    <w:rsid w:val="006B17A5"/>
    <w:rsid w:val="006B1DBA"/>
    <w:rsid w:val="006B2D13"/>
    <w:rsid w:val="006B45BB"/>
    <w:rsid w:val="006B4FB3"/>
    <w:rsid w:val="006B58FC"/>
    <w:rsid w:val="006B5BF3"/>
    <w:rsid w:val="006B5BF6"/>
    <w:rsid w:val="006B5CCF"/>
    <w:rsid w:val="006B5E2B"/>
    <w:rsid w:val="006B602E"/>
    <w:rsid w:val="006B63A9"/>
    <w:rsid w:val="006B7B0F"/>
    <w:rsid w:val="006C2898"/>
    <w:rsid w:val="006C2A58"/>
    <w:rsid w:val="006C48FE"/>
    <w:rsid w:val="006C5F46"/>
    <w:rsid w:val="006C7310"/>
    <w:rsid w:val="006C7358"/>
    <w:rsid w:val="006C763F"/>
    <w:rsid w:val="006D2D82"/>
    <w:rsid w:val="006D3685"/>
    <w:rsid w:val="006D4B85"/>
    <w:rsid w:val="006D56E6"/>
    <w:rsid w:val="006D5A97"/>
    <w:rsid w:val="006D6093"/>
    <w:rsid w:val="006D7209"/>
    <w:rsid w:val="006E0908"/>
    <w:rsid w:val="006E0E27"/>
    <w:rsid w:val="006E0E80"/>
    <w:rsid w:val="006E1C8E"/>
    <w:rsid w:val="006E215B"/>
    <w:rsid w:val="006E37BA"/>
    <w:rsid w:val="006E3B1C"/>
    <w:rsid w:val="006E3D7D"/>
    <w:rsid w:val="006E3F6E"/>
    <w:rsid w:val="006E4674"/>
    <w:rsid w:val="006E4DE4"/>
    <w:rsid w:val="006E4F4A"/>
    <w:rsid w:val="006E53EF"/>
    <w:rsid w:val="006E72D4"/>
    <w:rsid w:val="006E7747"/>
    <w:rsid w:val="006F0E11"/>
    <w:rsid w:val="006F461E"/>
    <w:rsid w:val="006F4CC5"/>
    <w:rsid w:val="006F56D0"/>
    <w:rsid w:val="006F58C6"/>
    <w:rsid w:val="006F5AFC"/>
    <w:rsid w:val="006F6455"/>
    <w:rsid w:val="006F658B"/>
    <w:rsid w:val="006F74F5"/>
    <w:rsid w:val="006F76A7"/>
    <w:rsid w:val="006F7CD2"/>
    <w:rsid w:val="0070086C"/>
    <w:rsid w:val="00700CF8"/>
    <w:rsid w:val="00700FC3"/>
    <w:rsid w:val="00702281"/>
    <w:rsid w:val="007027C8"/>
    <w:rsid w:val="007053B6"/>
    <w:rsid w:val="007057D3"/>
    <w:rsid w:val="0070580C"/>
    <w:rsid w:val="00705ED5"/>
    <w:rsid w:val="00706F98"/>
    <w:rsid w:val="00707E33"/>
    <w:rsid w:val="00710D53"/>
    <w:rsid w:val="00710DFE"/>
    <w:rsid w:val="00710E3F"/>
    <w:rsid w:val="00712721"/>
    <w:rsid w:val="007138F3"/>
    <w:rsid w:val="00715717"/>
    <w:rsid w:val="00715A35"/>
    <w:rsid w:val="00715CBF"/>
    <w:rsid w:val="00715FB7"/>
    <w:rsid w:val="0071732C"/>
    <w:rsid w:val="007179C7"/>
    <w:rsid w:val="0072056D"/>
    <w:rsid w:val="0072094B"/>
    <w:rsid w:val="00721064"/>
    <w:rsid w:val="00722D71"/>
    <w:rsid w:val="00723127"/>
    <w:rsid w:val="00723259"/>
    <w:rsid w:val="00723578"/>
    <w:rsid w:val="0072432E"/>
    <w:rsid w:val="0072440A"/>
    <w:rsid w:val="00725283"/>
    <w:rsid w:val="007255B3"/>
    <w:rsid w:val="00731B9C"/>
    <w:rsid w:val="00732A5F"/>
    <w:rsid w:val="00732C62"/>
    <w:rsid w:val="007332F8"/>
    <w:rsid w:val="007351D0"/>
    <w:rsid w:val="007359EE"/>
    <w:rsid w:val="00735CB0"/>
    <w:rsid w:val="00736274"/>
    <w:rsid w:val="007370EC"/>
    <w:rsid w:val="00737567"/>
    <w:rsid w:val="0074005C"/>
    <w:rsid w:val="0074269A"/>
    <w:rsid w:val="00742BA5"/>
    <w:rsid w:val="00742F59"/>
    <w:rsid w:val="007439B5"/>
    <w:rsid w:val="00743ECB"/>
    <w:rsid w:val="007440C7"/>
    <w:rsid w:val="0074763D"/>
    <w:rsid w:val="0075241C"/>
    <w:rsid w:val="0075300B"/>
    <w:rsid w:val="00753B7F"/>
    <w:rsid w:val="00754E9C"/>
    <w:rsid w:val="00755220"/>
    <w:rsid w:val="00756150"/>
    <w:rsid w:val="00756667"/>
    <w:rsid w:val="00756F8B"/>
    <w:rsid w:val="00761D86"/>
    <w:rsid w:val="00762155"/>
    <w:rsid w:val="007627DC"/>
    <w:rsid w:val="007630BF"/>
    <w:rsid w:val="00763487"/>
    <w:rsid w:val="00764685"/>
    <w:rsid w:val="00764D84"/>
    <w:rsid w:val="007660EF"/>
    <w:rsid w:val="007662C2"/>
    <w:rsid w:val="00767518"/>
    <w:rsid w:val="007678E5"/>
    <w:rsid w:val="00767AF4"/>
    <w:rsid w:val="007703E1"/>
    <w:rsid w:val="00770742"/>
    <w:rsid w:val="0077081A"/>
    <w:rsid w:val="00771077"/>
    <w:rsid w:val="0077114F"/>
    <w:rsid w:val="00772D01"/>
    <w:rsid w:val="0077419F"/>
    <w:rsid w:val="0077470B"/>
    <w:rsid w:val="00774906"/>
    <w:rsid w:val="00775FAA"/>
    <w:rsid w:val="00776632"/>
    <w:rsid w:val="00777334"/>
    <w:rsid w:val="00777D39"/>
    <w:rsid w:val="00780009"/>
    <w:rsid w:val="0078065C"/>
    <w:rsid w:val="007810F0"/>
    <w:rsid w:val="0078154A"/>
    <w:rsid w:val="00781864"/>
    <w:rsid w:val="00781924"/>
    <w:rsid w:val="00782CC8"/>
    <w:rsid w:val="00783278"/>
    <w:rsid w:val="00783401"/>
    <w:rsid w:val="00784102"/>
    <w:rsid w:val="00785037"/>
    <w:rsid w:val="00785C87"/>
    <w:rsid w:val="00786720"/>
    <w:rsid w:val="00786778"/>
    <w:rsid w:val="007872F9"/>
    <w:rsid w:val="00787C5D"/>
    <w:rsid w:val="00790110"/>
    <w:rsid w:val="00792BF7"/>
    <w:rsid w:val="00792DE6"/>
    <w:rsid w:val="00794D86"/>
    <w:rsid w:val="00794E68"/>
    <w:rsid w:val="007956EE"/>
    <w:rsid w:val="00797564"/>
    <w:rsid w:val="0079756A"/>
    <w:rsid w:val="007979E2"/>
    <w:rsid w:val="00797D77"/>
    <w:rsid w:val="00797E68"/>
    <w:rsid w:val="007A041C"/>
    <w:rsid w:val="007A06B4"/>
    <w:rsid w:val="007A1F16"/>
    <w:rsid w:val="007A23F7"/>
    <w:rsid w:val="007A2E66"/>
    <w:rsid w:val="007A2F90"/>
    <w:rsid w:val="007A3616"/>
    <w:rsid w:val="007A3EE4"/>
    <w:rsid w:val="007A4F39"/>
    <w:rsid w:val="007A617F"/>
    <w:rsid w:val="007A695D"/>
    <w:rsid w:val="007B001C"/>
    <w:rsid w:val="007B04E4"/>
    <w:rsid w:val="007B203E"/>
    <w:rsid w:val="007B206C"/>
    <w:rsid w:val="007B3D46"/>
    <w:rsid w:val="007B4C62"/>
    <w:rsid w:val="007B4FEB"/>
    <w:rsid w:val="007B5492"/>
    <w:rsid w:val="007B5F1B"/>
    <w:rsid w:val="007C1789"/>
    <w:rsid w:val="007C2FA4"/>
    <w:rsid w:val="007C329F"/>
    <w:rsid w:val="007C32A9"/>
    <w:rsid w:val="007C34A9"/>
    <w:rsid w:val="007C4033"/>
    <w:rsid w:val="007C4105"/>
    <w:rsid w:val="007C5123"/>
    <w:rsid w:val="007C53E7"/>
    <w:rsid w:val="007C5DF9"/>
    <w:rsid w:val="007D09CE"/>
    <w:rsid w:val="007D19F5"/>
    <w:rsid w:val="007D34EA"/>
    <w:rsid w:val="007D5D7B"/>
    <w:rsid w:val="007D5DF1"/>
    <w:rsid w:val="007D6355"/>
    <w:rsid w:val="007D6B16"/>
    <w:rsid w:val="007D7DD7"/>
    <w:rsid w:val="007E071B"/>
    <w:rsid w:val="007E0997"/>
    <w:rsid w:val="007E1034"/>
    <w:rsid w:val="007E1995"/>
    <w:rsid w:val="007E2EA2"/>
    <w:rsid w:val="007E3271"/>
    <w:rsid w:val="007E3EB0"/>
    <w:rsid w:val="007E3F89"/>
    <w:rsid w:val="007E4D9C"/>
    <w:rsid w:val="007E587E"/>
    <w:rsid w:val="007E5D89"/>
    <w:rsid w:val="007E6AF1"/>
    <w:rsid w:val="007F02C5"/>
    <w:rsid w:val="007F061B"/>
    <w:rsid w:val="007F0D1E"/>
    <w:rsid w:val="007F0FD4"/>
    <w:rsid w:val="007F1BDC"/>
    <w:rsid w:val="007F1BFC"/>
    <w:rsid w:val="007F217D"/>
    <w:rsid w:val="007F238A"/>
    <w:rsid w:val="007F2BA9"/>
    <w:rsid w:val="007F3072"/>
    <w:rsid w:val="007F334B"/>
    <w:rsid w:val="007F3F03"/>
    <w:rsid w:val="007F3FA8"/>
    <w:rsid w:val="007F4153"/>
    <w:rsid w:val="007F417C"/>
    <w:rsid w:val="007F46B3"/>
    <w:rsid w:val="007F5C28"/>
    <w:rsid w:val="007F6DC7"/>
    <w:rsid w:val="00801541"/>
    <w:rsid w:val="0080292F"/>
    <w:rsid w:val="00802955"/>
    <w:rsid w:val="00802BB0"/>
    <w:rsid w:val="008048BF"/>
    <w:rsid w:val="0080581E"/>
    <w:rsid w:val="00805AC5"/>
    <w:rsid w:val="0080675E"/>
    <w:rsid w:val="00810288"/>
    <w:rsid w:val="00810953"/>
    <w:rsid w:val="00811150"/>
    <w:rsid w:val="008115B3"/>
    <w:rsid w:val="00811925"/>
    <w:rsid w:val="00812DC4"/>
    <w:rsid w:val="00813517"/>
    <w:rsid w:val="0081459C"/>
    <w:rsid w:val="00814B51"/>
    <w:rsid w:val="00814F88"/>
    <w:rsid w:val="00815F6E"/>
    <w:rsid w:val="008160FD"/>
    <w:rsid w:val="00816414"/>
    <w:rsid w:val="0081674F"/>
    <w:rsid w:val="00820783"/>
    <w:rsid w:val="00821377"/>
    <w:rsid w:val="008214FB"/>
    <w:rsid w:val="008219CD"/>
    <w:rsid w:val="00822FE4"/>
    <w:rsid w:val="008235A7"/>
    <w:rsid w:val="0082368E"/>
    <w:rsid w:val="00823780"/>
    <w:rsid w:val="0082385A"/>
    <w:rsid w:val="0082422E"/>
    <w:rsid w:val="008246C8"/>
    <w:rsid w:val="008249B9"/>
    <w:rsid w:val="00826BA5"/>
    <w:rsid w:val="0082704C"/>
    <w:rsid w:val="008272E5"/>
    <w:rsid w:val="00830627"/>
    <w:rsid w:val="0083093A"/>
    <w:rsid w:val="00830F90"/>
    <w:rsid w:val="00831E03"/>
    <w:rsid w:val="00832014"/>
    <w:rsid w:val="008320B3"/>
    <w:rsid w:val="008330E2"/>
    <w:rsid w:val="00833E46"/>
    <w:rsid w:val="00834598"/>
    <w:rsid w:val="008354D6"/>
    <w:rsid w:val="00835965"/>
    <w:rsid w:val="00835C8A"/>
    <w:rsid w:val="00835D42"/>
    <w:rsid w:val="0083613E"/>
    <w:rsid w:val="00836180"/>
    <w:rsid w:val="008366C3"/>
    <w:rsid w:val="0083720B"/>
    <w:rsid w:val="008403DE"/>
    <w:rsid w:val="0084089D"/>
    <w:rsid w:val="00841A6D"/>
    <w:rsid w:val="00841B30"/>
    <w:rsid w:val="00841BFE"/>
    <w:rsid w:val="00841D23"/>
    <w:rsid w:val="0084231F"/>
    <w:rsid w:val="0084252F"/>
    <w:rsid w:val="0084333F"/>
    <w:rsid w:val="0084378E"/>
    <w:rsid w:val="00843AC1"/>
    <w:rsid w:val="00843AC9"/>
    <w:rsid w:val="008457CF"/>
    <w:rsid w:val="00845BB6"/>
    <w:rsid w:val="00847373"/>
    <w:rsid w:val="00847600"/>
    <w:rsid w:val="00850B72"/>
    <w:rsid w:val="0085116E"/>
    <w:rsid w:val="00851B7A"/>
    <w:rsid w:val="0085359E"/>
    <w:rsid w:val="008537CB"/>
    <w:rsid w:val="00853E0F"/>
    <w:rsid w:val="00854F53"/>
    <w:rsid w:val="00855493"/>
    <w:rsid w:val="0085559A"/>
    <w:rsid w:val="00857049"/>
    <w:rsid w:val="00857961"/>
    <w:rsid w:val="008606BA"/>
    <w:rsid w:val="008606BD"/>
    <w:rsid w:val="00860A5B"/>
    <w:rsid w:val="008611F1"/>
    <w:rsid w:val="00862A85"/>
    <w:rsid w:val="00863189"/>
    <w:rsid w:val="0086574D"/>
    <w:rsid w:val="00866EDA"/>
    <w:rsid w:val="00867324"/>
    <w:rsid w:val="00867EB5"/>
    <w:rsid w:val="008731D4"/>
    <w:rsid w:val="00873DD4"/>
    <w:rsid w:val="008749C9"/>
    <w:rsid w:val="008752EC"/>
    <w:rsid w:val="00875358"/>
    <w:rsid w:val="008753C3"/>
    <w:rsid w:val="00875A5C"/>
    <w:rsid w:val="008763C4"/>
    <w:rsid w:val="008768F8"/>
    <w:rsid w:val="00880039"/>
    <w:rsid w:val="00880EA0"/>
    <w:rsid w:val="00881384"/>
    <w:rsid w:val="008829E2"/>
    <w:rsid w:val="00882E2E"/>
    <w:rsid w:val="008838C0"/>
    <w:rsid w:val="00884325"/>
    <w:rsid w:val="00885822"/>
    <w:rsid w:val="0088643F"/>
    <w:rsid w:val="0088712D"/>
    <w:rsid w:val="00887AAC"/>
    <w:rsid w:val="00890137"/>
    <w:rsid w:val="00890FB8"/>
    <w:rsid w:val="00891F77"/>
    <w:rsid w:val="00892173"/>
    <w:rsid w:val="00892BFC"/>
    <w:rsid w:val="00892DFB"/>
    <w:rsid w:val="008933D1"/>
    <w:rsid w:val="00893A7F"/>
    <w:rsid w:val="0089524D"/>
    <w:rsid w:val="0089527D"/>
    <w:rsid w:val="00897629"/>
    <w:rsid w:val="00897CFC"/>
    <w:rsid w:val="008A19E4"/>
    <w:rsid w:val="008A204A"/>
    <w:rsid w:val="008A2630"/>
    <w:rsid w:val="008A2D4D"/>
    <w:rsid w:val="008A3496"/>
    <w:rsid w:val="008A3559"/>
    <w:rsid w:val="008A3BE7"/>
    <w:rsid w:val="008A3D36"/>
    <w:rsid w:val="008A4882"/>
    <w:rsid w:val="008A4E98"/>
    <w:rsid w:val="008A6687"/>
    <w:rsid w:val="008A740D"/>
    <w:rsid w:val="008A74FD"/>
    <w:rsid w:val="008B0219"/>
    <w:rsid w:val="008B08FD"/>
    <w:rsid w:val="008B1237"/>
    <w:rsid w:val="008B2B2F"/>
    <w:rsid w:val="008B41BA"/>
    <w:rsid w:val="008B4757"/>
    <w:rsid w:val="008B6603"/>
    <w:rsid w:val="008B6D9C"/>
    <w:rsid w:val="008B79E5"/>
    <w:rsid w:val="008C0A9B"/>
    <w:rsid w:val="008C136E"/>
    <w:rsid w:val="008C2264"/>
    <w:rsid w:val="008C24E4"/>
    <w:rsid w:val="008C414C"/>
    <w:rsid w:val="008C57EE"/>
    <w:rsid w:val="008C59D8"/>
    <w:rsid w:val="008C5EA6"/>
    <w:rsid w:val="008C6811"/>
    <w:rsid w:val="008C6A11"/>
    <w:rsid w:val="008C6CB7"/>
    <w:rsid w:val="008C7CAD"/>
    <w:rsid w:val="008D0842"/>
    <w:rsid w:val="008D0AE7"/>
    <w:rsid w:val="008D1DD3"/>
    <w:rsid w:val="008D212B"/>
    <w:rsid w:val="008D3E8F"/>
    <w:rsid w:val="008D4173"/>
    <w:rsid w:val="008D447A"/>
    <w:rsid w:val="008D4F58"/>
    <w:rsid w:val="008D52D8"/>
    <w:rsid w:val="008D66CD"/>
    <w:rsid w:val="008D6C13"/>
    <w:rsid w:val="008D757E"/>
    <w:rsid w:val="008D7E49"/>
    <w:rsid w:val="008E00F1"/>
    <w:rsid w:val="008E0761"/>
    <w:rsid w:val="008E0847"/>
    <w:rsid w:val="008E1199"/>
    <w:rsid w:val="008E1758"/>
    <w:rsid w:val="008E4825"/>
    <w:rsid w:val="008E6311"/>
    <w:rsid w:val="008E7B1D"/>
    <w:rsid w:val="008F1627"/>
    <w:rsid w:val="008F2012"/>
    <w:rsid w:val="008F2B35"/>
    <w:rsid w:val="008F2B48"/>
    <w:rsid w:val="008F2CDB"/>
    <w:rsid w:val="008F3056"/>
    <w:rsid w:val="008F3508"/>
    <w:rsid w:val="008F4314"/>
    <w:rsid w:val="008F58ED"/>
    <w:rsid w:val="008F5D6A"/>
    <w:rsid w:val="008F68D1"/>
    <w:rsid w:val="008F6D21"/>
    <w:rsid w:val="008F73DB"/>
    <w:rsid w:val="008F7B10"/>
    <w:rsid w:val="008F7B87"/>
    <w:rsid w:val="00900816"/>
    <w:rsid w:val="00900A29"/>
    <w:rsid w:val="00900ABB"/>
    <w:rsid w:val="00900FEE"/>
    <w:rsid w:val="00901414"/>
    <w:rsid w:val="009025F3"/>
    <w:rsid w:val="009044AB"/>
    <w:rsid w:val="00904C9C"/>
    <w:rsid w:val="0090543E"/>
    <w:rsid w:val="0090564E"/>
    <w:rsid w:val="009063A7"/>
    <w:rsid w:val="00906EE8"/>
    <w:rsid w:val="009077F5"/>
    <w:rsid w:val="00907FAC"/>
    <w:rsid w:val="0091179E"/>
    <w:rsid w:val="00912609"/>
    <w:rsid w:val="00912B7B"/>
    <w:rsid w:val="00913372"/>
    <w:rsid w:val="00913E2D"/>
    <w:rsid w:val="0091413D"/>
    <w:rsid w:val="00914D96"/>
    <w:rsid w:val="00914EE8"/>
    <w:rsid w:val="009158C5"/>
    <w:rsid w:val="00920136"/>
    <w:rsid w:val="00920803"/>
    <w:rsid w:val="00921067"/>
    <w:rsid w:val="00922825"/>
    <w:rsid w:val="00922D8A"/>
    <w:rsid w:val="0092464E"/>
    <w:rsid w:val="00924BA7"/>
    <w:rsid w:val="00924C0A"/>
    <w:rsid w:val="009265EC"/>
    <w:rsid w:val="00926C67"/>
    <w:rsid w:val="00927E9F"/>
    <w:rsid w:val="00931CBE"/>
    <w:rsid w:val="00932515"/>
    <w:rsid w:val="00933AD0"/>
    <w:rsid w:val="00933E88"/>
    <w:rsid w:val="00934CE1"/>
    <w:rsid w:val="00934DA2"/>
    <w:rsid w:val="009355ED"/>
    <w:rsid w:val="00935A83"/>
    <w:rsid w:val="00935FBA"/>
    <w:rsid w:val="0093624E"/>
    <w:rsid w:val="009369FB"/>
    <w:rsid w:val="00936A2F"/>
    <w:rsid w:val="009377E7"/>
    <w:rsid w:val="00937DA2"/>
    <w:rsid w:val="00940515"/>
    <w:rsid w:val="0094055B"/>
    <w:rsid w:val="00940F4D"/>
    <w:rsid w:val="00941593"/>
    <w:rsid w:val="009426D7"/>
    <w:rsid w:val="00943804"/>
    <w:rsid w:val="00943B3B"/>
    <w:rsid w:val="00946107"/>
    <w:rsid w:val="009461F1"/>
    <w:rsid w:val="009502E7"/>
    <w:rsid w:val="00951DDB"/>
    <w:rsid w:val="00951E63"/>
    <w:rsid w:val="009542EC"/>
    <w:rsid w:val="00954B66"/>
    <w:rsid w:val="00954EE8"/>
    <w:rsid w:val="009553B3"/>
    <w:rsid w:val="00955652"/>
    <w:rsid w:val="009563D2"/>
    <w:rsid w:val="00957880"/>
    <w:rsid w:val="009625BF"/>
    <w:rsid w:val="00962A5C"/>
    <w:rsid w:val="00963739"/>
    <w:rsid w:val="0096484A"/>
    <w:rsid w:val="009651CF"/>
    <w:rsid w:val="00965810"/>
    <w:rsid w:val="009658A1"/>
    <w:rsid w:val="009658F2"/>
    <w:rsid w:val="00970D50"/>
    <w:rsid w:val="009712A2"/>
    <w:rsid w:val="00971C7D"/>
    <w:rsid w:val="009731FF"/>
    <w:rsid w:val="00973305"/>
    <w:rsid w:val="00973C75"/>
    <w:rsid w:val="00973C9C"/>
    <w:rsid w:val="00973CA9"/>
    <w:rsid w:val="00973FA6"/>
    <w:rsid w:val="00974B5F"/>
    <w:rsid w:val="00975938"/>
    <w:rsid w:val="009759A1"/>
    <w:rsid w:val="00975DE1"/>
    <w:rsid w:val="0097730D"/>
    <w:rsid w:val="009801CE"/>
    <w:rsid w:val="009803A3"/>
    <w:rsid w:val="009804E8"/>
    <w:rsid w:val="00982D40"/>
    <w:rsid w:val="009831A2"/>
    <w:rsid w:val="009832DA"/>
    <w:rsid w:val="00983720"/>
    <w:rsid w:val="00984FA6"/>
    <w:rsid w:val="009858CA"/>
    <w:rsid w:val="0098591E"/>
    <w:rsid w:val="00987237"/>
    <w:rsid w:val="009874E6"/>
    <w:rsid w:val="00987FDF"/>
    <w:rsid w:val="009917D4"/>
    <w:rsid w:val="00993085"/>
    <w:rsid w:val="00994BA2"/>
    <w:rsid w:val="00995A42"/>
    <w:rsid w:val="00995B7F"/>
    <w:rsid w:val="00995F5D"/>
    <w:rsid w:val="009A0519"/>
    <w:rsid w:val="009A0F92"/>
    <w:rsid w:val="009A3205"/>
    <w:rsid w:val="009A4B27"/>
    <w:rsid w:val="009A50E7"/>
    <w:rsid w:val="009A5791"/>
    <w:rsid w:val="009B04F0"/>
    <w:rsid w:val="009B12B3"/>
    <w:rsid w:val="009B1AA5"/>
    <w:rsid w:val="009B21CB"/>
    <w:rsid w:val="009B239A"/>
    <w:rsid w:val="009B3523"/>
    <w:rsid w:val="009B3564"/>
    <w:rsid w:val="009B372B"/>
    <w:rsid w:val="009B4C94"/>
    <w:rsid w:val="009B54A3"/>
    <w:rsid w:val="009B54F1"/>
    <w:rsid w:val="009C05C6"/>
    <w:rsid w:val="009C0CAB"/>
    <w:rsid w:val="009C1745"/>
    <w:rsid w:val="009C1C37"/>
    <w:rsid w:val="009C20F4"/>
    <w:rsid w:val="009C3FFD"/>
    <w:rsid w:val="009C40E2"/>
    <w:rsid w:val="009C54E7"/>
    <w:rsid w:val="009C5D57"/>
    <w:rsid w:val="009C6424"/>
    <w:rsid w:val="009C7FB9"/>
    <w:rsid w:val="009D1589"/>
    <w:rsid w:val="009D166B"/>
    <w:rsid w:val="009D17C6"/>
    <w:rsid w:val="009D1ED1"/>
    <w:rsid w:val="009D20A5"/>
    <w:rsid w:val="009D24B7"/>
    <w:rsid w:val="009D3CC8"/>
    <w:rsid w:val="009D439D"/>
    <w:rsid w:val="009D4A22"/>
    <w:rsid w:val="009D4C59"/>
    <w:rsid w:val="009E10E1"/>
    <w:rsid w:val="009E1849"/>
    <w:rsid w:val="009E1C3A"/>
    <w:rsid w:val="009E26A9"/>
    <w:rsid w:val="009E31EF"/>
    <w:rsid w:val="009E3433"/>
    <w:rsid w:val="009E427A"/>
    <w:rsid w:val="009E5C8F"/>
    <w:rsid w:val="009E6F73"/>
    <w:rsid w:val="009E7973"/>
    <w:rsid w:val="009F1465"/>
    <w:rsid w:val="009F1679"/>
    <w:rsid w:val="009F1F45"/>
    <w:rsid w:val="009F21CF"/>
    <w:rsid w:val="009F2C41"/>
    <w:rsid w:val="009F371B"/>
    <w:rsid w:val="009F3E69"/>
    <w:rsid w:val="009F4D69"/>
    <w:rsid w:val="009F518F"/>
    <w:rsid w:val="009F5772"/>
    <w:rsid w:val="009F713E"/>
    <w:rsid w:val="009F7EFB"/>
    <w:rsid w:val="00A00EC0"/>
    <w:rsid w:val="00A02A8C"/>
    <w:rsid w:val="00A0371E"/>
    <w:rsid w:val="00A03757"/>
    <w:rsid w:val="00A049F6"/>
    <w:rsid w:val="00A05E92"/>
    <w:rsid w:val="00A05FD3"/>
    <w:rsid w:val="00A12DBA"/>
    <w:rsid w:val="00A130F2"/>
    <w:rsid w:val="00A13432"/>
    <w:rsid w:val="00A13C9E"/>
    <w:rsid w:val="00A145E7"/>
    <w:rsid w:val="00A14CCD"/>
    <w:rsid w:val="00A14D16"/>
    <w:rsid w:val="00A1576F"/>
    <w:rsid w:val="00A1716C"/>
    <w:rsid w:val="00A17545"/>
    <w:rsid w:val="00A177CD"/>
    <w:rsid w:val="00A17A57"/>
    <w:rsid w:val="00A17EEF"/>
    <w:rsid w:val="00A20145"/>
    <w:rsid w:val="00A20381"/>
    <w:rsid w:val="00A20393"/>
    <w:rsid w:val="00A21046"/>
    <w:rsid w:val="00A21488"/>
    <w:rsid w:val="00A23A5D"/>
    <w:rsid w:val="00A23D1D"/>
    <w:rsid w:val="00A2548B"/>
    <w:rsid w:val="00A25B9E"/>
    <w:rsid w:val="00A25E28"/>
    <w:rsid w:val="00A25F5C"/>
    <w:rsid w:val="00A26173"/>
    <w:rsid w:val="00A27838"/>
    <w:rsid w:val="00A3157E"/>
    <w:rsid w:val="00A3213B"/>
    <w:rsid w:val="00A3226C"/>
    <w:rsid w:val="00A323B8"/>
    <w:rsid w:val="00A327CE"/>
    <w:rsid w:val="00A33945"/>
    <w:rsid w:val="00A34F15"/>
    <w:rsid w:val="00A35302"/>
    <w:rsid w:val="00A3569C"/>
    <w:rsid w:val="00A35999"/>
    <w:rsid w:val="00A36EE4"/>
    <w:rsid w:val="00A37475"/>
    <w:rsid w:val="00A37E5E"/>
    <w:rsid w:val="00A4036F"/>
    <w:rsid w:val="00A404E5"/>
    <w:rsid w:val="00A431EC"/>
    <w:rsid w:val="00A435F9"/>
    <w:rsid w:val="00A43FD0"/>
    <w:rsid w:val="00A44FDA"/>
    <w:rsid w:val="00A46B8A"/>
    <w:rsid w:val="00A46EDD"/>
    <w:rsid w:val="00A47917"/>
    <w:rsid w:val="00A50AE7"/>
    <w:rsid w:val="00A519C0"/>
    <w:rsid w:val="00A529B6"/>
    <w:rsid w:val="00A52FFA"/>
    <w:rsid w:val="00A53159"/>
    <w:rsid w:val="00A5364B"/>
    <w:rsid w:val="00A5382F"/>
    <w:rsid w:val="00A53EAE"/>
    <w:rsid w:val="00A55992"/>
    <w:rsid w:val="00A55D8D"/>
    <w:rsid w:val="00A56B4B"/>
    <w:rsid w:val="00A6020B"/>
    <w:rsid w:val="00A605F5"/>
    <w:rsid w:val="00A60EED"/>
    <w:rsid w:val="00A6246F"/>
    <w:rsid w:val="00A6254E"/>
    <w:rsid w:val="00A637F1"/>
    <w:rsid w:val="00A6402B"/>
    <w:rsid w:val="00A66E8B"/>
    <w:rsid w:val="00A66F45"/>
    <w:rsid w:val="00A67719"/>
    <w:rsid w:val="00A71C4F"/>
    <w:rsid w:val="00A728F7"/>
    <w:rsid w:val="00A73414"/>
    <w:rsid w:val="00A73C1B"/>
    <w:rsid w:val="00A7432D"/>
    <w:rsid w:val="00A74E28"/>
    <w:rsid w:val="00A7550C"/>
    <w:rsid w:val="00A7567E"/>
    <w:rsid w:val="00A7603C"/>
    <w:rsid w:val="00A7752B"/>
    <w:rsid w:val="00A77687"/>
    <w:rsid w:val="00A80203"/>
    <w:rsid w:val="00A8060E"/>
    <w:rsid w:val="00A823E0"/>
    <w:rsid w:val="00A8345E"/>
    <w:rsid w:val="00A83583"/>
    <w:rsid w:val="00A83F09"/>
    <w:rsid w:val="00A84FE2"/>
    <w:rsid w:val="00A85462"/>
    <w:rsid w:val="00A8552B"/>
    <w:rsid w:val="00A85D66"/>
    <w:rsid w:val="00A868EB"/>
    <w:rsid w:val="00A8719D"/>
    <w:rsid w:val="00A9066A"/>
    <w:rsid w:val="00A90E61"/>
    <w:rsid w:val="00A90F92"/>
    <w:rsid w:val="00A91A0C"/>
    <w:rsid w:val="00A91A34"/>
    <w:rsid w:val="00A91CBA"/>
    <w:rsid w:val="00A92C94"/>
    <w:rsid w:val="00A938B0"/>
    <w:rsid w:val="00A9591C"/>
    <w:rsid w:val="00A963D8"/>
    <w:rsid w:val="00A973BC"/>
    <w:rsid w:val="00A97630"/>
    <w:rsid w:val="00AA1476"/>
    <w:rsid w:val="00AA1B89"/>
    <w:rsid w:val="00AA1DDF"/>
    <w:rsid w:val="00AA243B"/>
    <w:rsid w:val="00AA25DC"/>
    <w:rsid w:val="00AA2D22"/>
    <w:rsid w:val="00AA2E07"/>
    <w:rsid w:val="00AA38FD"/>
    <w:rsid w:val="00AA420E"/>
    <w:rsid w:val="00AA4889"/>
    <w:rsid w:val="00AA53DC"/>
    <w:rsid w:val="00AA61EC"/>
    <w:rsid w:val="00AA7013"/>
    <w:rsid w:val="00AB052D"/>
    <w:rsid w:val="00AB29C6"/>
    <w:rsid w:val="00AB2E8E"/>
    <w:rsid w:val="00AB35E5"/>
    <w:rsid w:val="00AB3DDA"/>
    <w:rsid w:val="00AB3EE0"/>
    <w:rsid w:val="00AB4044"/>
    <w:rsid w:val="00AB4D59"/>
    <w:rsid w:val="00AB4DB9"/>
    <w:rsid w:val="00AB53E2"/>
    <w:rsid w:val="00AB551F"/>
    <w:rsid w:val="00AB5554"/>
    <w:rsid w:val="00AB74AE"/>
    <w:rsid w:val="00AB75C1"/>
    <w:rsid w:val="00AB7EDE"/>
    <w:rsid w:val="00AC0AD3"/>
    <w:rsid w:val="00AC140E"/>
    <w:rsid w:val="00AC26F3"/>
    <w:rsid w:val="00AC29F9"/>
    <w:rsid w:val="00AC369F"/>
    <w:rsid w:val="00AC37EF"/>
    <w:rsid w:val="00AC5173"/>
    <w:rsid w:val="00AC51D6"/>
    <w:rsid w:val="00AC5951"/>
    <w:rsid w:val="00AC61A3"/>
    <w:rsid w:val="00AC6ACD"/>
    <w:rsid w:val="00AC74BA"/>
    <w:rsid w:val="00AD0F05"/>
    <w:rsid w:val="00AD1FA6"/>
    <w:rsid w:val="00AD1FB7"/>
    <w:rsid w:val="00AD391C"/>
    <w:rsid w:val="00AD49BB"/>
    <w:rsid w:val="00AD528B"/>
    <w:rsid w:val="00AD5C20"/>
    <w:rsid w:val="00AD5D73"/>
    <w:rsid w:val="00AD6BB4"/>
    <w:rsid w:val="00AD7143"/>
    <w:rsid w:val="00AE0EC8"/>
    <w:rsid w:val="00AE1889"/>
    <w:rsid w:val="00AE2198"/>
    <w:rsid w:val="00AE2C9A"/>
    <w:rsid w:val="00AE310C"/>
    <w:rsid w:val="00AE44A5"/>
    <w:rsid w:val="00AE4642"/>
    <w:rsid w:val="00AE6C64"/>
    <w:rsid w:val="00AE7764"/>
    <w:rsid w:val="00AF0A1D"/>
    <w:rsid w:val="00AF0F68"/>
    <w:rsid w:val="00AF282C"/>
    <w:rsid w:val="00AF3414"/>
    <w:rsid w:val="00AF37E8"/>
    <w:rsid w:val="00AF3EC8"/>
    <w:rsid w:val="00AF5456"/>
    <w:rsid w:val="00AF55C2"/>
    <w:rsid w:val="00AF6411"/>
    <w:rsid w:val="00AF6848"/>
    <w:rsid w:val="00AF6FD5"/>
    <w:rsid w:val="00AF755B"/>
    <w:rsid w:val="00B00375"/>
    <w:rsid w:val="00B00914"/>
    <w:rsid w:val="00B00A66"/>
    <w:rsid w:val="00B00F24"/>
    <w:rsid w:val="00B02311"/>
    <w:rsid w:val="00B030A8"/>
    <w:rsid w:val="00B03104"/>
    <w:rsid w:val="00B048E1"/>
    <w:rsid w:val="00B04CA7"/>
    <w:rsid w:val="00B0656E"/>
    <w:rsid w:val="00B07011"/>
    <w:rsid w:val="00B07C37"/>
    <w:rsid w:val="00B103A2"/>
    <w:rsid w:val="00B1045D"/>
    <w:rsid w:val="00B10581"/>
    <w:rsid w:val="00B10C0B"/>
    <w:rsid w:val="00B13042"/>
    <w:rsid w:val="00B13981"/>
    <w:rsid w:val="00B13E5F"/>
    <w:rsid w:val="00B14827"/>
    <w:rsid w:val="00B15353"/>
    <w:rsid w:val="00B15BF1"/>
    <w:rsid w:val="00B15D0E"/>
    <w:rsid w:val="00B1747B"/>
    <w:rsid w:val="00B175B8"/>
    <w:rsid w:val="00B17D3A"/>
    <w:rsid w:val="00B17D97"/>
    <w:rsid w:val="00B201C3"/>
    <w:rsid w:val="00B2077C"/>
    <w:rsid w:val="00B215EC"/>
    <w:rsid w:val="00B21786"/>
    <w:rsid w:val="00B25A4F"/>
    <w:rsid w:val="00B25DAC"/>
    <w:rsid w:val="00B26650"/>
    <w:rsid w:val="00B26A15"/>
    <w:rsid w:val="00B30565"/>
    <w:rsid w:val="00B30E68"/>
    <w:rsid w:val="00B31C7A"/>
    <w:rsid w:val="00B32163"/>
    <w:rsid w:val="00B328B9"/>
    <w:rsid w:val="00B33151"/>
    <w:rsid w:val="00B33606"/>
    <w:rsid w:val="00B33618"/>
    <w:rsid w:val="00B33628"/>
    <w:rsid w:val="00B33D2B"/>
    <w:rsid w:val="00B340A4"/>
    <w:rsid w:val="00B35D74"/>
    <w:rsid w:val="00B365B8"/>
    <w:rsid w:val="00B371EF"/>
    <w:rsid w:val="00B373BA"/>
    <w:rsid w:val="00B41EAB"/>
    <w:rsid w:val="00B41FAE"/>
    <w:rsid w:val="00B45643"/>
    <w:rsid w:val="00B45B56"/>
    <w:rsid w:val="00B47D54"/>
    <w:rsid w:val="00B500BB"/>
    <w:rsid w:val="00B5034D"/>
    <w:rsid w:val="00B50D51"/>
    <w:rsid w:val="00B5353B"/>
    <w:rsid w:val="00B53552"/>
    <w:rsid w:val="00B5453A"/>
    <w:rsid w:val="00B548BE"/>
    <w:rsid w:val="00B54D94"/>
    <w:rsid w:val="00B54DC6"/>
    <w:rsid w:val="00B555F2"/>
    <w:rsid w:val="00B56A03"/>
    <w:rsid w:val="00B56B8F"/>
    <w:rsid w:val="00B5786B"/>
    <w:rsid w:val="00B57D20"/>
    <w:rsid w:val="00B6084B"/>
    <w:rsid w:val="00B60C84"/>
    <w:rsid w:val="00B60F4F"/>
    <w:rsid w:val="00B63267"/>
    <w:rsid w:val="00B636A3"/>
    <w:rsid w:val="00B63D93"/>
    <w:rsid w:val="00B65E93"/>
    <w:rsid w:val="00B66BB2"/>
    <w:rsid w:val="00B67EDA"/>
    <w:rsid w:val="00B714B1"/>
    <w:rsid w:val="00B721CB"/>
    <w:rsid w:val="00B72316"/>
    <w:rsid w:val="00B726EA"/>
    <w:rsid w:val="00B72B18"/>
    <w:rsid w:val="00B73FFB"/>
    <w:rsid w:val="00B7463E"/>
    <w:rsid w:val="00B753FF"/>
    <w:rsid w:val="00B755B8"/>
    <w:rsid w:val="00B761DB"/>
    <w:rsid w:val="00B76496"/>
    <w:rsid w:val="00B7659C"/>
    <w:rsid w:val="00B767C4"/>
    <w:rsid w:val="00B772FD"/>
    <w:rsid w:val="00B80251"/>
    <w:rsid w:val="00B805E7"/>
    <w:rsid w:val="00B8262B"/>
    <w:rsid w:val="00B82942"/>
    <w:rsid w:val="00B82B16"/>
    <w:rsid w:val="00B82F42"/>
    <w:rsid w:val="00B835E6"/>
    <w:rsid w:val="00B84263"/>
    <w:rsid w:val="00B8434F"/>
    <w:rsid w:val="00B84431"/>
    <w:rsid w:val="00B851E0"/>
    <w:rsid w:val="00B86004"/>
    <w:rsid w:val="00B863EA"/>
    <w:rsid w:val="00B87393"/>
    <w:rsid w:val="00B87E75"/>
    <w:rsid w:val="00B90C69"/>
    <w:rsid w:val="00B92573"/>
    <w:rsid w:val="00B92730"/>
    <w:rsid w:val="00B92935"/>
    <w:rsid w:val="00B9363D"/>
    <w:rsid w:val="00B937A8"/>
    <w:rsid w:val="00B9610C"/>
    <w:rsid w:val="00B9620B"/>
    <w:rsid w:val="00B96B57"/>
    <w:rsid w:val="00B96ED2"/>
    <w:rsid w:val="00B97050"/>
    <w:rsid w:val="00B97C56"/>
    <w:rsid w:val="00BA0FE3"/>
    <w:rsid w:val="00BA1ED6"/>
    <w:rsid w:val="00BA4098"/>
    <w:rsid w:val="00BA4424"/>
    <w:rsid w:val="00BA4505"/>
    <w:rsid w:val="00BA59C2"/>
    <w:rsid w:val="00BA5C0C"/>
    <w:rsid w:val="00BA5C6F"/>
    <w:rsid w:val="00BA6323"/>
    <w:rsid w:val="00BA697F"/>
    <w:rsid w:val="00BA7662"/>
    <w:rsid w:val="00BA7AB5"/>
    <w:rsid w:val="00BB048C"/>
    <w:rsid w:val="00BB08D9"/>
    <w:rsid w:val="00BB0F4A"/>
    <w:rsid w:val="00BB1122"/>
    <w:rsid w:val="00BB1AB8"/>
    <w:rsid w:val="00BB2583"/>
    <w:rsid w:val="00BB2928"/>
    <w:rsid w:val="00BB2D44"/>
    <w:rsid w:val="00BB350C"/>
    <w:rsid w:val="00BB3825"/>
    <w:rsid w:val="00BB4957"/>
    <w:rsid w:val="00BB535D"/>
    <w:rsid w:val="00BB6769"/>
    <w:rsid w:val="00BB691C"/>
    <w:rsid w:val="00BB69E8"/>
    <w:rsid w:val="00BB6F81"/>
    <w:rsid w:val="00BB7FC8"/>
    <w:rsid w:val="00BC084F"/>
    <w:rsid w:val="00BC2386"/>
    <w:rsid w:val="00BC35E2"/>
    <w:rsid w:val="00BC3BBF"/>
    <w:rsid w:val="00BC3DCA"/>
    <w:rsid w:val="00BC3F3D"/>
    <w:rsid w:val="00BC526C"/>
    <w:rsid w:val="00BC6B07"/>
    <w:rsid w:val="00BD0382"/>
    <w:rsid w:val="00BD15EE"/>
    <w:rsid w:val="00BD16F0"/>
    <w:rsid w:val="00BD1BCD"/>
    <w:rsid w:val="00BD1F63"/>
    <w:rsid w:val="00BD277F"/>
    <w:rsid w:val="00BD2C55"/>
    <w:rsid w:val="00BD3B19"/>
    <w:rsid w:val="00BD442C"/>
    <w:rsid w:val="00BD4DA0"/>
    <w:rsid w:val="00BD5413"/>
    <w:rsid w:val="00BD56A6"/>
    <w:rsid w:val="00BD60A0"/>
    <w:rsid w:val="00BD61A6"/>
    <w:rsid w:val="00BD61EF"/>
    <w:rsid w:val="00BD6260"/>
    <w:rsid w:val="00BD6C93"/>
    <w:rsid w:val="00BD7152"/>
    <w:rsid w:val="00BE0570"/>
    <w:rsid w:val="00BE0EE4"/>
    <w:rsid w:val="00BE130D"/>
    <w:rsid w:val="00BE18F7"/>
    <w:rsid w:val="00BE2F6A"/>
    <w:rsid w:val="00BE3B8E"/>
    <w:rsid w:val="00BE4763"/>
    <w:rsid w:val="00BE4DF8"/>
    <w:rsid w:val="00BE5B0C"/>
    <w:rsid w:val="00BF2B84"/>
    <w:rsid w:val="00BF3A30"/>
    <w:rsid w:val="00BF4BAD"/>
    <w:rsid w:val="00BF4F2C"/>
    <w:rsid w:val="00BF503C"/>
    <w:rsid w:val="00BF5B7D"/>
    <w:rsid w:val="00BF5F23"/>
    <w:rsid w:val="00BF6B1F"/>
    <w:rsid w:val="00BF73BE"/>
    <w:rsid w:val="00C00140"/>
    <w:rsid w:val="00C009FA"/>
    <w:rsid w:val="00C019D8"/>
    <w:rsid w:val="00C01BDA"/>
    <w:rsid w:val="00C032EC"/>
    <w:rsid w:val="00C0536A"/>
    <w:rsid w:val="00C057AA"/>
    <w:rsid w:val="00C06934"/>
    <w:rsid w:val="00C0714F"/>
    <w:rsid w:val="00C10704"/>
    <w:rsid w:val="00C10A11"/>
    <w:rsid w:val="00C120CE"/>
    <w:rsid w:val="00C1308F"/>
    <w:rsid w:val="00C14810"/>
    <w:rsid w:val="00C1483C"/>
    <w:rsid w:val="00C14E37"/>
    <w:rsid w:val="00C1507A"/>
    <w:rsid w:val="00C1532F"/>
    <w:rsid w:val="00C15DFD"/>
    <w:rsid w:val="00C160F0"/>
    <w:rsid w:val="00C16A0D"/>
    <w:rsid w:val="00C20E83"/>
    <w:rsid w:val="00C21C53"/>
    <w:rsid w:val="00C232A1"/>
    <w:rsid w:val="00C237CC"/>
    <w:rsid w:val="00C247DF"/>
    <w:rsid w:val="00C25049"/>
    <w:rsid w:val="00C253D4"/>
    <w:rsid w:val="00C25C14"/>
    <w:rsid w:val="00C26B99"/>
    <w:rsid w:val="00C26F5F"/>
    <w:rsid w:val="00C3025E"/>
    <w:rsid w:val="00C30262"/>
    <w:rsid w:val="00C3174D"/>
    <w:rsid w:val="00C32194"/>
    <w:rsid w:val="00C33136"/>
    <w:rsid w:val="00C34F69"/>
    <w:rsid w:val="00C37219"/>
    <w:rsid w:val="00C4089F"/>
    <w:rsid w:val="00C40C82"/>
    <w:rsid w:val="00C41B23"/>
    <w:rsid w:val="00C41CB2"/>
    <w:rsid w:val="00C420BA"/>
    <w:rsid w:val="00C4498E"/>
    <w:rsid w:val="00C44E1D"/>
    <w:rsid w:val="00C44F58"/>
    <w:rsid w:val="00C45242"/>
    <w:rsid w:val="00C45343"/>
    <w:rsid w:val="00C45A50"/>
    <w:rsid w:val="00C45DD1"/>
    <w:rsid w:val="00C45FE4"/>
    <w:rsid w:val="00C46092"/>
    <w:rsid w:val="00C462F5"/>
    <w:rsid w:val="00C46DD0"/>
    <w:rsid w:val="00C46EB4"/>
    <w:rsid w:val="00C52334"/>
    <w:rsid w:val="00C526F2"/>
    <w:rsid w:val="00C52E2A"/>
    <w:rsid w:val="00C53007"/>
    <w:rsid w:val="00C536DD"/>
    <w:rsid w:val="00C54FF5"/>
    <w:rsid w:val="00C55E01"/>
    <w:rsid w:val="00C56A82"/>
    <w:rsid w:val="00C56B2D"/>
    <w:rsid w:val="00C6123C"/>
    <w:rsid w:val="00C61856"/>
    <w:rsid w:val="00C618DA"/>
    <w:rsid w:val="00C61EEA"/>
    <w:rsid w:val="00C61FEB"/>
    <w:rsid w:val="00C62AEC"/>
    <w:rsid w:val="00C649B2"/>
    <w:rsid w:val="00C65EF3"/>
    <w:rsid w:val="00C66E02"/>
    <w:rsid w:val="00C66F8E"/>
    <w:rsid w:val="00C67EED"/>
    <w:rsid w:val="00C7039F"/>
    <w:rsid w:val="00C704BC"/>
    <w:rsid w:val="00C708AA"/>
    <w:rsid w:val="00C74997"/>
    <w:rsid w:val="00C75860"/>
    <w:rsid w:val="00C75D7F"/>
    <w:rsid w:val="00C76B6A"/>
    <w:rsid w:val="00C77C7B"/>
    <w:rsid w:val="00C77C9C"/>
    <w:rsid w:val="00C8204C"/>
    <w:rsid w:val="00C82206"/>
    <w:rsid w:val="00C824BC"/>
    <w:rsid w:val="00C85985"/>
    <w:rsid w:val="00C86803"/>
    <w:rsid w:val="00C870C4"/>
    <w:rsid w:val="00C87306"/>
    <w:rsid w:val="00C87852"/>
    <w:rsid w:val="00C87BBD"/>
    <w:rsid w:val="00C908BC"/>
    <w:rsid w:val="00C91157"/>
    <w:rsid w:val="00C91B86"/>
    <w:rsid w:val="00C91EB0"/>
    <w:rsid w:val="00C93150"/>
    <w:rsid w:val="00C9516C"/>
    <w:rsid w:val="00C9576A"/>
    <w:rsid w:val="00C959A2"/>
    <w:rsid w:val="00CA040A"/>
    <w:rsid w:val="00CA1E40"/>
    <w:rsid w:val="00CA27B6"/>
    <w:rsid w:val="00CA34B0"/>
    <w:rsid w:val="00CA3CB7"/>
    <w:rsid w:val="00CA69D2"/>
    <w:rsid w:val="00CA70E9"/>
    <w:rsid w:val="00CA7466"/>
    <w:rsid w:val="00CA7B2D"/>
    <w:rsid w:val="00CB08D5"/>
    <w:rsid w:val="00CB2A5C"/>
    <w:rsid w:val="00CB2F7F"/>
    <w:rsid w:val="00CB4329"/>
    <w:rsid w:val="00CB443D"/>
    <w:rsid w:val="00CB490F"/>
    <w:rsid w:val="00CB5326"/>
    <w:rsid w:val="00CB53E0"/>
    <w:rsid w:val="00CB6858"/>
    <w:rsid w:val="00CB6FD9"/>
    <w:rsid w:val="00CB7974"/>
    <w:rsid w:val="00CB7FD1"/>
    <w:rsid w:val="00CC0924"/>
    <w:rsid w:val="00CC160A"/>
    <w:rsid w:val="00CC20B4"/>
    <w:rsid w:val="00CC2B08"/>
    <w:rsid w:val="00CC2F69"/>
    <w:rsid w:val="00CC375F"/>
    <w:rsid w:val="00CC3897"/>
    <w:rsid w:val="00CC3BF4"/>
    <w:rsid w:val="00CC4AC8"/>
    <w:rsid w:val="00CC50BA"/>
    <w:rsid w:val="00CC5693"/>
    <w:rsid w:val="00CC65D3"/>
    <w:rsid w:val="00CC6BD0"/>
    <w:rsid w:val="00CC73E5"/>
    <w:rsid w:val="00CC791F"/>
    <w:rsid w:val="00CD24F6"/>
    <w:rsid w:val="00CD459C"/>
    <w:rsid w:val="00CD4993"/>
    <w:rsid w:val="00CD67C0"/>
    <w:rsid w:val="00CD76DB"/>
    <w:rsid w:val="00CD7802"/>
    <w:rsid w:val="00CE0515"/>
    <w:rsid w:val="00CE1096"/>
    <w:rsid w:val="00CE125C"/>
    <w:rsid w:val="00CE2B29"/>
    <w:rsid w:val="00CE2F24"/>
    <w:rsid w:val="00CE3548"/>
    <w:rsid w:val="00CE3BAD"/>
    <w:rsid w:val="00CE4E59"/>
    <w:rsid w:val="00CE6259"/>
    <w:rsid w:val="00CE6A0A"/>
    <w:rsid w:val="00CE72CA"/>
    <w:rsid w:val="00CE75B5"/>
    <w:rsid w:val="00CE7C91"/>
    <w:rsid w:val="00CF120C"/>
    <w:rsid w:val="00CF1501"/>
    <w:rsid w:val="00CF3686"/>
    <w:rsid w:val="00CF469C"/>
    <w:rsid w:val="00CF5B6E"/>
    <w:rsid w:val="00CF64D0"/>
    <w:rsid w:val="00CF669D"/>
    <w:rsid w:val="00CF687B"/>
    <w:rsid w:val="00CF70D2"/>
    <w:rsid w:val="00CF7224"/>
    <w:rsid w:val="00D01075"/>
    <w:rsid w:val="00D01621"/>
    <w:rsid w:val="00D01953"/>
    <w:rsid w:val="00D026F7"/>
    <w:rsid w:val="00D02714"/>
    <w:rsid w:val="00D03966"/>
    <w:rsid w:val="00D03A76"/>
    <w:rsid w:val="00D04E47"/>
    <w:rsid w:val="00D0555F"/>
    <w:rsid w:val="00D06722"/>
    <w:rsid w:val="00D0765E"/>
    <w:rsid w:val="00D07DBD"/>
    <w:rsid w:val="00D07F9A"/>
    <w:rsid w:val="00D10489"/>
    <w:rsid w:val="00D10918"/>
    <w:rsid w:val="00D10D49"/>
    <w:rsid w:val="00D10FEB"/>
    <w:rsid w:val="00D120ED"/>
    <w:rsid w:val="00D125E1"/>
    <w:rsid w:val="00D12A88"/>
    <w:rsid w:val="00D13379"/>
    <w:rsid w:val="00D1706F"/>
    <w:rsid w:val="00D17269"/>
    <w:rsid w:val="00D1784E"/>
    <w:rsid w:val="00D201F5"/>
    <w:rsid w:val="00D2122B"/>
    <w:rsid w:val="00D2128B"/>
    <w:rsid w:val="00D222D2"/>
    <w:rsid w:val="00D228FC"/>
    <w:rsid w:val="00D23436"/>
    <w:rsid w:val="00D23684"/>
    <w:rsid w:val="00D23862"/>
    <w:rsid w:val="00D24193"/>
    <w:rsid w:val="00D2447D"/>
    <w:rsid w:val="00D25044"/>
    <w:rsid w:val="00D26576"/>
    <w:rsid w:val="00D2659E"/>
    <w:rsid w:val="00D268DC"/>
    <w:rsid w:val="00D278ED"/>
    <w:rsid w:val="00D30437"/>
    <w:rsid w:val="00D30F81"/>
    <w:rsid w:val="00D31669"/>
    <w:rsid w:val="00D31DDC"/>
    <w:rsid w:val="00D32016"/>
    <w:rsid w:val="00D329B8"/>
    <w:rsid w:val="00D32A2C"/>
    <w:rsid w:val="00D32E02"/>
    <w:rsid w:val="00D34225"/>
    <w:rsid w:val="00D3445E"/>
    <w:rsid w:val="00D347CE"/>
    <w:rsid w:val="00D34E2D"/>
    <w:rsid w:val="00D34FC8"/>
    <w:rsid w:val="00D3598D"/>
    <w:rsid w:val="00D3618F"/>
    <w:rsid w:val="00D40FEA"/>
    <w:rsid w:val="00D41D29"/>
    <w:rsid w:val="00D42B08"/>
    <w:rsid w:val="00D42F5D"/>
    <w:rsid w:val="00D435E7"/>
    <w:rsid w:val="00D43628"/>
    <w:rsid w:val="00D43AEF"/>
    <w:rsid w:val="00D4425D"/>
    <w:rsid w:val="00D4544A"/>
    <w:rsid w:val="00D45F51"/>
    <w:rsid w:val="00D476F4"/>
    <w:rsid w:val="00D50D9B"/>
    <w:rsid w:val="00D51586"/>
    <w:rsid w:val="00D5296B"/>
    <w:rsid w:val="00D54092"/>
    <w:rsid w:val="00D54548"/>
    <w:rsid w:val="00D576E6"/>
    <w:rsid w:val="00D6082A"/>
    <w:rsid w:val="00D60B7B"/>
    <w:rsid w:val="00D60CD3"/>
    <w:rsid w:val="00D613F2"/>
    <w:rsid w:val="00D6439C"/>
    <w:rsid w:val="00D643C0"/>
    <w:rsid w:val="00D649B1"/>
    <w:rsid w:val="00D662F9"/>
    <w:rsid w:val="00D66433"/>
    <w:rsid w:val="00D67DC9"/>
    <w:rsid w:val="00D71ACE"/>
    <w:rsid w:val="00D71B35"/>
    <w:rsid w:val="00D73ECB"/>
    <w:rsid w:val="00D751CD"/>
    <w:rsid w:val="00D7678F"/>
    <w:rsid w:val="00D76A8E"/>
    <w:rsid w:val="00D76CA3"/>
    <w:rsid w:val="00D77B2B"/>
    <w:rsid w:val="00D82945"/>
    <w:rsid w:val="00D83263"/>
    <w:rsid w:val="00D834CD"/>
    <w:rsid w:val="00D8504B"/>
    <w:rsid w:val="00D85982"/>
    <w:rsid w:val="00D85A5D"/>
    <w:rsid w:val="00D86A9C"/>
    <w:rsid w:val="00D87037"/>
    <w:rsid w:val="00D875F7"/>
    <w:rsid w:val="00D92B04"/>
    <w:rsid w:val="00D92B79"/>
    <w:rsid w:val="00D935F9"/>
    <w:rsid w:val="00D93AAD"/>
    <w:rsid w:val="00D94D28"/>
    <w:rsid w:val="00D94FB0"/>
    <w:rsid w:val="00D977AE"/>
    <w:rsid w:val="00D978E8"/>
    <w:rsid w:val="00DA016B"/>
    <w:rsid w:val="00DA1873"/>
    <w:rsid w:val="00DA26BD"/>
    <w:rsid w:val="00DA35A8"/>
    <w:rsid w:val="00DA4331"/>
    <w:rsid w:val="00DA4DF5"/>
    <w:rsid w:val="00DA5421"/>
    <w:rsid w:val="00DA58AD"/>
    <w:rsid w:val="00DA724E"/>
    <w:rsid w:val="00DA72F8"/>
    <w:rsid w:val="00DB1FC1"/>
    <w:rsid w:val="00DB2857"/>
    <w:rsid w:val="00DB2DE0"/>
    <w:rsid w:val="00DB2E13"/>
    <w:rsid w:val="00DB30B4"/>
    <w:rsid w:val="00DB394E"/>
    <w:rsid w:val="00DB3A11"/>
    <w:rsid w:val="00DB3DA0"/>
    <w:rsid w:val="00DB3F49"/>
    <w:rsid w:val="00DB46C6"/>
    <w:rsid w:val="00DB47F0"/>
    <w:rsid w:val="00DB4BA5"/>
    <w:rsid w:val="00DB50CA"/>
    <w:rsid w:val="00DB5ED5"/>
    <w:rsid w:val="00DB603F"/>
    <w:rsid w:val="00DB7251"/>
    <w:rsid w:val="00DB73AC"/>
    <w:rsid w:val="00DC034F"/>
    <w:rsid w:val="00DC0E3E"/>
    <w:rsid w:val="00DC1C4A"/>
    <w:rsid w:val="00DC1C78"/>
    <w:rsid w:val="00DC2392"/>
    <w:rsid w:val="00DC283E"/>
    <w:rsid w:val="00DC2E3D"/>
    <w:rsid w:val="00DC3AD4"/>
    <w:rsid w:val="00DC5075"/>
    <w:rsid w:val="00DC5E47"/>
    <w:rsid w:val="00DC6109"/>
    <w:rsid w:val="00DC681E"/>
    <w:rsid w:val="00DC70D4"/>
    <w:rsid w:val="00DC7F2A"/>
    <w:rsid w:val="00DD0042"/>
    <w:rsid w:val="00DD2747"/>
    <w:rsid w:val="00DD591F"/>
    <w:rsid w:val="00DD5B28"/>
    <w:rsid w:val="00DE0C19"/>
    <w:rsid w:val="00DE220E"/>
    <w:rsid w:val="00DE2327"/>
    <w:rsid w:val="00DE37E9"/>
    <w:rsid w:val="00DE3C15"/>
    <w:rsid w:val="00DE444A"/>
    <w:rsid w:val="00DE4B0E"/>
    <w:rsid w:val="00DE4F1B"/>
    <w:rsid w:val="00DE55FA"/>
    <w:rsid w:val="00DE56FF"/>
    <w:rsid w:val="00DE57D3"/>
    <w:rsid w:val="00DE58D7"/>
    <w:rsid w:val="00DE594F"/>
    <w:rsid w:val="00DE5DB3"/>
    <w:rsid w:val="00DE5E42"/>
    <w:rsid w:val="00DE6769"/>
    <w:rsid w:val="00DE6F76"/>
    <w:rsid w:val="00DE7024"/>
    <w:rsid w:val="00DE750D"/>
    <w:rsid w:val="00DE7D53"/>
    <w:rsid w:val="00DF0096"/>
    <w:rsid w:val="00DF0FC3"/>
    <w:rsid w:val="00DF1735"/>
    <w:rsid w:val="00DF190F"/>
    <w:rsid w:val="00DF29A7"/>
    <w:rsid w:val="00DF3BB2"/>
    <w:rsid w:val="00DF3F53"/>
    <w:rsid w:val="00DF4A9F"/>
    <w:rsid w:val="00DF500F"/>
    <w:rsid w:val="00DF54BD"/>
    <w:rsid w:val="00DF5CE4"/>
    <w:rsid w:val="00DF5F50"/>
    <w:rsid w:val="00DF6B38"/>
    <w:rsid w:val="00DF6C86"/>
    <w:rsid w:val="00DF74A4"/>
    <w:rsid w:val="00DF7D87"/>
    <w:rsid w:val="00E00B44"/>
    <w:rsid w:val="00E01084"/>
    <w:rsid w:val="00E01B49"/>
    <w:rsid w:val="00E03717"/>
    <w:rsid w:val="00E04E92"/>
    <w:rsid w:val="00E0594A"/>
    <w:rsid w:val="00E06910"/>
    <w:rsid w:val="00E0746D"/>
    <w:rsid w:val="00E1112D"/>
    <w:rsid w:val="00E1217C"/>
    <w:rsid w:val="00E129EC"/>
    <w:rsid w:val="00E1399E"/>
    <w:rsid w:val="00E144F6"/>
    <w:rsid w:val="00E14B71"/>
    <w:rsid w:val="00E15BB7"/>
    <w:rsid w:val="00E163DD"/>
    <w:rsid w:val="00E202B3"/>
    <w:rsid w:val="00E226C0"/>
    <w:rsid w:val="00E2470E"/>
    <w:rsid w:val="00E25A31"/>
    <w:rsid w:val="00E25B75"/>
    <w:rsid w:val="00E26516"/>
    <w:rsid w:val="00E265A9"/>
    <w:rsid w:val="00E279D9"/>
    <w:rsid w:val="00E27E56"/>
    <w:rsid w:val="00E301F8"/>
    <w:rsid w:val="00E3072F"/>
    <w:rsid w:val="00E3181E"/>
    <w:rsid w:val="00E3202D"/>
    <w:rsid w:val="00E33BCD"/>
    <w:rsid w:val="00E33DCE"/>
    <w:rsid w:val="00E34E74"/>
    <w:rsid w:val="00E34EA2"/>
    <w:rsid w:val="00E35D1E"/>
    <w:rsid w:val="00E36330"/>
    <w:rsid w:val="00E40684"/>
    <w:rsid w:val="00E40701"/>
    <w:rsid w:val="00E41E0A"/>
    <w:rsid w:val="00E42B3D"/>
    <w:rsid w:val="00E44A62"/>
    <w:rsid w:val="00E44AA7"/>
    <w:rsid w:val="00E45293"/>
    <w:rsid w:val="00E45607"/>
    <w:rsid w:val="00E45DEA"/>
    <w:rsid w:val="00E460DE"/>
    <w:rsid w:val="00E5129A"/>
    <w:rsid w:val="00E514C0"/>
    <w:rsid w:val="00E5182F"/>
    <w:rsid w:val="00E5204C"/>
    <w:rsid w:val="00E522EC"/>
    <w:rsid w:val="00E5239B"/>
    <w:rsid w:val="00E534F8"/>
    <w:rsid w:val="00E53BF0"/>
    <w:rsid w:val="00E546F9"/>
    <w:rsid w:val="00E55FC0"/>
    <w:rsid w:val="00E56264"/>
    <w:rsid w:val="00E56AAE"/>
    <w:rsid w:val="00E5772C"/>
    <w:rsid w:val="00E60EE3"/>
    <w:rsid w:val="00E61082"/>
    <w:rsid w:val="00E624C9"/>
    <w:rsid w:val="00E62FAB"/>
    <w:rsid w:val="00E6330F"/>
    <w:rsid w:val="00E6495C"/>
    <w:rsid w:val="00E65A1F"/>
    <w:rsid w:val="00E666E0"/>
    <w:rsid w:val="00E675E9"/>
    <w:rsid w:val="00E67BC5"/>
    <w:rsid w:val="00E67BEB"/>
    <w:rsid w:val="00E701B9"/>
    <w:rsid w:val="00E70502"/>
    <w:rsid w:val="00E706B1"/>
    <w:rsid w:val="00E70771"/>
    <w:rsid w:val="00E72074"/>
    <w:rsid w:val="00E723CB"/>
    <w:rsid w:val="00E729DC"/>
    <w:rsid w:val="00E72CAE"/>
    <w:rsid w:val="00E748A7"/>
    <w:rsid w:val="00E748C4"/>
    <w:rsid w:val="00E7506F"/>
    <w:rsid w:val="00E7566F"/>
    <w:rsid w:val="00E75841"/>
    <w:rsid w:val="00E75C15"/>
    <w:rsid w:val="00E7699F"/>
    <w:rsid w:val="00E76B9F"/>
    <w:rsid w:val="00E77150"/>
    <w:rsid w:val="00E774E2"/>
    <w:rsid w:val="00E81726"/>
    <w:rsid w:val="00E81EEA"/>
    <w:rsid w:val="00E82FA5"/>
    <w:rsid w:val="00E84359"/>
    <w:rsid w:val="00E84A54"/>
    <w:rsid w:val="00E85009"/>
    <w:rsid w:val="00E870F4"/>
    <w:rsid w:val="00E87BBB"/>
    <w:rsid w:val="00E904DE"/>
    <w:rsid w:val="00E90E39"/>
    <w:rsid w:val="00E9121D"/>
    <w:rsid w:val="00E92C1D"/>
    <w:rsid w:val="00E9372B"/>
    <w:rsid w:val="00E9538F"/>
    <w:rsid w:val="00E95622"/>
    <w:rsid w:val="00E9587A"/>
    <w:rsid w:val="00E95F0B"/>
    <w:rsid w:val="00E9654D"/>
    <w:rsid w:val="00E9768E"/>
    <w:rsid w:val="00E97777"/>
    <w:rsid w:val="00E97FCB"/>
    <w:rsid w:val="00EA0F33"/>
    <w:rsid w:val="00EA12A7"/>
    <w:rsid w:val="00EA139C"/>
    <w:rsid w:val="00EA1CBE"/>
    <w:rsid w:val="00EA2BEA"/>
    <w:rsid w:val="00EA2E98"/>
    <w:rsid w:val="00EA3E68"/>
    <w:rsid w:val="00EA4C4F"/>
    <w:rsid w:val="00EA5102"/>
    <w:rsid w:val="00EA5EBF"/>
    <w:rsid w:val="00EA650F"/>
    <w:rsid w:val="00EB08CA"/>
    <w:rsid w:val="00EB0933"/>
    <w:rsid w:val="00EB13F3"/>
    <w:rsid w:val="00EB1CFA"/>
    <w:rsid w:val="00EB2003"/>
    <w:rsid w:val="00EB3009"/>
    <w:rsid w:val="00EB3A87"/>
    <w:rsid w:val="00EB3AFD"/>
    <w:rsid w:val="00EB50AF"/>
    <w:rsid w:val="00EB5275"/>
    <w:rsid w:val="00EB64D3"/>
    <w:rsid w:val="00EB6582"/>
    <w:rsid w:val="00EB6621"/>
    <w:rsid w:val="00EB6C3F"/>
    <w:rsid w:val="00EB74AB"/>
    <w:rsid w:val="00EB75E1"/>
    <w:rsid w:val="00EB7D8E"/>
    <w:rsid w:val="00EC012B"/>
    <w:rsid w:val="00EC28E0"/>
    <w:rsid w:val="00EC2EC0"/>
    <w:rsid w:val="00EC3434"/>
    <w:rsid w:val="00EC35A7"/>
    <w:rsid w:val="00EC4C6C"/>
    <w:rsid w:val="00EC538F"/>
    <w:rsid w:val="00EC7191"/>
    <w:rsid w:val="00EC7261"/>
    <w:rsid w:val="00EC7769"/>
    <w:rsid w:val="00EC7864"/>
    <w:rsid w:val="00EC7C1A"/>
    <w:rsid w:val="00ED0418"/>
    <w:rsid w:val="00ED1106"/>
    <w:rsid w:val="00ED1B4A"/>
    <w:rsid w:val="00ED315A"/>
    <w:rsid w:val="00ED3643"/>
    <w:rsid w:val="00ED48DE"/>
    <w:rsid w:val="00ED638D"/>
    <w:rsid w:val="00ED63C9"/>
    <w:rsid w:val="00ED6C97"/>
    <w:rsid w:val="00EE0EF9"/>
    <w:rsid w:val="00EE109A"/>
    <w:rsid w:val="00EE2118"/>
    <w:rsid w:val="00EE23D5"/>
    <w:rsid w:val="00EE2903"/>
    <w:rsid w:val="00EE2AB3"/>
    <w:rsid w:val="00EE31DB"/>
    <w:rsid w:val="00EE35DA"/>
    <w:rsid w:val="00EE4A68"/>
    <w:rsid w:val="00EE5364"/>
    <w:rsid w:val="00EE6150"/>
    <w:rsid w:val="00EE68A6"/>
    <w:rsid w:val="00EE6E71"/>
    <w:rsid w:val="00EE7F29"/>
    <w:rsid w:val="00EF045E"/>
    <w:rsid w:val="00EF06A8"/>
    <w:rsid w:val="00EF0A65"/>
    <w:rsid w:val="00EF1D8A"/>
    <w:rsid w:val="00EF2C41"/>
    <w:rsid w:val="00EF3EE2"/>
    <w:rsid w:val="00EF40DB"/>
    <w:rsid w:val="00EF545B"/>
    <w:rsid w:val="00EF6453"/>
    <w:rsid w:val="00EF6B54"/>
    <w:rsid w:val="00EF6FB9"/>
    <w:rsid w:val="00F0016C"/>
    <w:rsid w:val="00F002A1"/>
    <w:rsid w:val="00F013A3"/>
    <w:rsid w:val="00F01B73"/>
    <w:rsid w:val="00F02326"/>
    <w:rsid w:val="00F03A09"/>
    <w:rsid w:val="00F047D7"/>
    <w:rsid w:val="00F04A21"/>
    <w:rsid w:val="00F056E0"/>
    <w:rsid w:val="00F071F6"/>
    <w:rsid w:val="00F07D5A"/>
    <w:rsid w:val="00F10F2F"/>
    <w:rsid w:val="00F11190"/>
    <w:rsid w:val="00F1153F"/>
    <w:rsid w:val="00F12B89"/>
    <w:rsid w:val="00F13DEF"/>
    <w:rsid w:val="00F14753"/>
    <w:rsid w:val="00F14BE0"/>
    <w:rsid w:val="00F16A3B"/>
    <w:rsid w:val="00F17241"/>
    <w:rsid w:val="00F17E97"/>
    <w:rsid w:val="00F2021B"/>
    <w:rsid w:val="00F2057B"/>
    <w:rsid w:val="00F20801"/>
    <w:rsid w:val="00F23706"/>
    <w:rsid w:val="00F24ADB"/>
    <w:rsid w:val="00F251C8"/>
    <w:rsid w:val="00F25467"/>
    <w:rsid w:val="00F25E96"/>
    <w:rsid w:val="00F269AF"/>
    <w:rsid w:val="00F30091"/>
    <w:rsid w:val="00F3054D"/>
    <w:rsid w:val="00F31035"/>
    <w:rsid w:val="00F31318"/>
    <w:rsid w:val="00F332E5"/>
    <w:rsid w:val="00F33634"/>
    <w:rsid w:val="00F33D42"/>
    <w:rsid w:val="00F34016"/>
    <w:rsid w:val="00F3497A"/>
    <w:rsid w:val="00F34E09"/>
    <w:rsid w:val="00F350BD"/>
    <w:rsid w:val="00F353FE"/>
    <w:rsid w:val="00F35577"/>
    <w:rsid w:val="00F35ED2"/>
    <w:rsid w:val="00F360DA"/>
    <w:rsid w:val="00F36666"/>
    <w:rsid w:val="00F36862"/>
    <w:rsid w:val="00F37436"/>
    <w:rsid w:val="00F378DA"/>
    <w:rsid w:val="00F41361"/>
    <w:rsid w:val="00F42581"/>
    <w:rsid w:val="00F4314E"/>
    <w:rsid w:val="00F432DC"/>
    <w:rsid w:val="00F43709"/>
    <w:rsid w:val="00F4578B"/>
    <w:rsid w:val="00F46BB4"/>
    <w:rsid w:val="00F46D32"/>
    <w:rsid w:val="00F46FC1"/>
    <w:rsid w:val="00F47007"/>
    <w:rsid w:val="00F47AE6"/>
    <w:rsid w:val="00F51713"/>
    <w:rsid w:val="00F52B70"/>
    <w:rsid w:val="00F53AED"/>
    <w:rsid w:val="00F5422B"/>
    <w:rsid w:val="00F5438D"/>
    <w:rsid w:val="00F54914"/>
    <w:rsid w:val="00F55C53"/>
    <w:rsid w:val="00F55EE6"/>
    <w:rsid w:val="00F56BC2"/>
    <w:rsid w:val="00F56EA2"/>
    <w:rsid w:val="00F5717C"/>
    <w:rsid w:val="00F57C50"/>
    <w:rsid w:val="00F611CD"/>
    <w:rsid w:val="00F61F57"/>
    <w:rsid w:val="00F62B0D"/>
    <w:rsid w:val="00F63911"/>
    <w:rsid w:val="00F64EBA"/>
    <w:rsid w:val="00F657F2"/>
    <w:rsid w:val="00F66D25"/>
    <w:rsid w:val="00F66D58"/>
    <w:rsid w:val="00F67153"/>
    <w:rsid w:val="00F732C3"/>
    <w:rsid w:val="00F73F7C"/>
    <w:rsid w:val="00F746DB"/>
    <w:rsid w:val="00F74764"/>
    <w:rsid w:val="00F75B92"/>
    <w:rsid w:val="00F76290"/>
    <w:rsid w:val="00F76405"/>
    <w:rsid w:val="00F76416"/>
    <w:rsid w:val="00F777A2"/>
    <w:rsid w:val="00F800CA"/>
    <w:rsid w:val="00F80962"/>
    <w:rsid w:val="00F816B1"/>
    <w:rsid w:val="00F81A19"/>
    <w:rsid w:val="00F822EB"/>
    <w:rsid w:val="00F826D1"/>
    <w:rsid w:val="00F83BD3"/>
    <w:rsid w:val="00F84718"/>
    <w:rsid w:val="00F84B69"/>
    <w:rsid w:val="00F85355"/>
    <w:rsid w:val="00F85948"/>
    <w:rsid w:val="00F867C4"/>
    <w:rsid w:val="00F914B7"/>
    <w:rsid w:val="00F9166C"/>
    <w:rsid w:val="00F920D6"/>
    <w:rsid w:val="00F92D22"/>
    <w:rsid w:val="00F935E5"/>
    <w:rsid w:val="00F9436E"/>
    <w:rsid w:val="00F948B4"/>
    <w:rsid w:val="00F965AB"/>
    <w:rsid w:val="00F96C18"/>
    <w:rsid w:val="00F97482"/>
    <w:rsid w:val="00FA0070"/>
    <w:rsid w:val="00FA2142"/>
    <w:rsid w:val="00FA2C4D"/>
    <w:rsid w:val="00FA3B41"/>
    <w:rsid w:val="00FA3E67"/>
    <w:rsid w:val="00FA627E"/>
    <w:rsid w:val="00FA6902"/>
    <w:rsid w:val="00FA69EE"/>
    <w:rsid w:val="00FA7DC6"/>
    <w:rsid w:val="00FB09E4"/>
    <w:rsid w:val="00FB0AF6"/>
    <w:rsid w:val="00FB0D8F"/>
    <w:rsid w:val="00FB0F94"/>
    <w:rsid w:val="00FB1E69"/>
    <w:rsid w:val="00FB1F12"/>
    <w:rsid w:val="00FB2690"/>
    <w:rsid w:val="00FB2881"/>
    <w:rsid w:val="00FB35DB"/>
    <w:rsid w:val="00FB4810"/>
    <w:rsid w:val="00FB5362"/>
    <w:rsid w:val="00FB5BE1"/>
    <w:rsid w:val="00FB72F5"/>
    <w:rsid w:val="00FC02B7"/>
    <w:rsid w:val="00FC191C"/>
    <w:rsid w:val="00FC19AF"/>
    <w:rsid w:val="00FC1E69"/>
    <w:rsid w:val="00FC1EA4"/>
    <w:rsid w:val="00FC233A"/>
    <w:rsid w:val="00FC315B"/>
    <w:rsid w:val="00FC3338"/>
    <w:rsid w:val="00FC5798"/>
    <w:rsid w:val="00FC5E5D"/>
    <w:rsid w:val="00FC5F9A"/>
    <w:rsid w:val="00FC69AF"/>
    <w:rsid w:val="00FC6B77"/>
    <w:rsid w:val="00FC6C60"/>
    <w:rsid w:val="00FD14D3"/>
    <w:rsid w:val="00FD1579"/>
    <w:rsid w:val="00FD23FE"/>
    <w:rsid w:val="00FD44E5"/>
    <w:rsid w:val="00FD48AC"/>
    <w:rsid w:val="00FD48FF"/>
    <w:rsid w:val="00FD4B78"/>
    <w:rsid w:val="00FD5443"/>
    <w:rsid w:val="00FD6114"/>
    <w:rsid w:val="00FD6274"/>
    <w:rsid w:val="00FD6398"/>
    <w:rsid w:val="00FD7CB9"/>
    <w:rsid w:val="00FD7CEC"/>
    <w:rsid w:val="00FE12E5"/>
    <w:rsid w:val="00FE1FDC"/>
    <w:rsid w:val="00FE3A7C"/>
    <w:rsid w:val="00FE3EF5"/>
    <w:rsid w:val="00FE4637"/>
    <w:rsid w:val="00FE4F09"/>
    <w:rsid w:val="00FE50C5"/>
    <w:rsid w:val="00FE5877"/>
    <w:rsid w:val="00FE5E9C"/>
    <w:rsid w:val="00FE77E0"/>
    <w:rsid w:val="00FE791A"/>
    <w:rsid w:val="00FE79BF"/>
    <w:rsid w:val="00FE7DE2"/>
    <w:rsid w:val="00FF21E0"/>
    <w:rsid w:val="00FF376F"/>
    <w:rsid w:val="00FF4F4C"/>
    <w:rsid w:val="00FF4FEC"/>
    <w:rsid w:val="00FF5A0F"/>
    <w:rsid w:val="00FF5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0137"/>
    <w:pPr>
      <w:widowControl w:val="0"/>
      <w:autoSpaceDE w:val="0"/>
      <w:autoSpaceDN w:val="0"/>
      <w:spacing w:after="0" w:line="240" w:lineRule="auto"/>
    </w:pPr>
    <w:rPr>
      <w:rFonts w:ascii="Calibri" w:hAnsi="Calibri" w:cs="Calibri"/>
    </w:rPr>
  </w:style>
  <w:style w:type="paragraph" w:customStyle="1" w:styleId="ConsPlusNonformat">
    <w:name w:val="ConsPlusNonformat"/>
    <w:rsid w:val="00890137"/>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890137"/>
    <w:pPr>
      <w:widowControl w:val="0"/>
      <w:autoSpaceDE w:val="0"/>
      <w:autoSpaceDN w:val="0"/>
      <w:spacing w:after="0" w:line="240" w:lineRule="auto"/>
    </w:pPr>
    <w:rPr>
      <w:rFonts w:ascii="Calibri" w:hAnsi="Calibri" w:cs="Calibri"/>
      <w:b/>
    </w:rPr>
  </w:style>
  <w:style w:type="paragraph" w:customStyle="1" w:styleId="ConsPlusCell">
    <w:name w:val="ConsPlusCell"/>
    <w:rsid w:val="00890137"/>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890137"/>
    <w:pPr>
      <w:widowControl w:val="0"/>
      <w:autoSpaceDE w:val="0"/>
      <w:autoSpaceDN w:val="0"/>
      <w:spacing w:after="0" w:line="240" w:lineRule="auto"/>
    </w:pPr>
    <w:rPr>
      <w:rFonts w:ascii="Calibri" w:hAnsi="Calibri" w:cs="Calibri"/>
    </w:rPr>
  </w:style>
  <w:style w:type="paragraph" w:customStyle="1" w:styleId="ConsPlusTitlePage">
    <w:name w:val="ConsPlusTitlePage"/>
    <w:rsid w:val="00890137"/>
    <w:pPr>
      <w:widowControl w:val="0"/>
      <w:autoSpaceDE w:val="0"/>
      <w:autoSpaceDN w:val="0"/>
      <w:spacing w:after="0" w:line="240" w:lineRule="auto"/>
    </w:pPr>
    <w:rPr>
      <w:rFonts w:ascii="Tahoma" w:hAnsi="Tahoma" w:cs="Tahoma"/>
      <w:sz w:val="20"/>
    </w:rPr>
  </w:style>
  <w:style w:type="paragraph" w:customStyle="1" w:styleId="ConsPlusJurTerm">
    <w:name w:val="ConsPlusJurTerm"/>
    <w:rsid w:val="00890137"/>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890137"/>
    <w:pPr>
      <w:widowControl w:val="0"/>
      <w:autoSpaceDE w:val="0"/>
      <w:autoSpaceDN w:val="0"/>
      <w:spacing w:after="0" w:line="240" w:lineRule="auto"/>
    </w:pPr>
    <w:rPr>
      <w:rFonts w:ascii="Arial" w:hAnsi="Arial" w:cs="Arial"/>
      <w:sz w:val="20"/>
    </w:rPr>
  </w:style>
  <w:style w:type="paragraph" w:styleId="a3">
    <w:name w:val="Balloon Text"/>
    <w:basedOn w:val="a"/>
    <w:link w:val="a4"/>
    <w:uiPriority w:val="99"/>
    <w:semiHidden/>
    <w:unhideWhenUsed/>
    <w:rsid w:val="008901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01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0137"/>
    <w:pPr>
      <w:widowControl w:val="0"/>
      <w:autoSpaceDE w:val="0"/>
      <w:autoSpaceDN w:val="0"/>
      <w:spacing w:after="0" w:line="240" w:lineRule="auto"/>
    </w:pPr>
    <w:rPr>
      <w:rFonts w:ascii="Calibri" w:hAnsi="Calibri" w:cs="Calibri"/>
    </w:rPr>
  </w:style>
  <w:style w:type="paragraph" w:customStyle="1" w:styleId="ConsPlusNonformat">
    <w:name w:val="ConsPlusNonformat"/>
    <w:rsid w:val="00890137"/>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890137"/>
    <w:pPr>
      <w:widowControl w:val="0"/>
      <w:autoSpaceDE w:val="0"/>
      <w:autoSpaceDN w:val="0"/>
      <w:spacing w:after="0" w:line="240" w:lineRule="auto"/>
    </w:pPr>
    <w:rPr>
      <w:rFonts w:ascii="Calibri" w:hAnsi="Calibri" w:cs="Calibri"/>
      <w:b/>
    </w:rPr>
  </w:style>
  <w:style w:type="paragraph" w:customStyle="1" w:styleId="ConsPlusCell">
    <w:name w:val="ConsPlusCell"/>
    <w:rsid w:val="00890137"/>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890137"/>
    <w:pPr>
      <w:widowControl w:val="0"/>
      <w:autoSpaceDE w:val="0"/>
      <w:autoSpaceDN w:val="0"/>
      <w:spacing w:after="0" w:line="240" w:lineRule="auto"/>
    </w:pPr>
    <w:rPr>
      <w:rFonts w:ascii="Calibri" w:hAnsi="Calibri" w:cs="Calibri"/>
    </w:rPr>
  </w:style>
  <w:style w:type="paragraph" w:customStyle="1" w:styleId="ConsPlusTitlePage">
    <w:name w:val="ConsPlusTitlePage"/>
    <w:rsid w:val="00890137"/>
    <w:pPr>
      <w:widowControl w:val="0"/>
      <w:autoSpaceDE w:val="0"/>
      <w:autoSpaceDN w:val="0"/>
      <w:spacing w:after="0" w:line="240" w:lineRule="auto"/>
    </w:pPr>
    <w:rPr>
      <w:rFonts w:ascii="Tahoma" w:hAnsi="Tahoma" w:cs="Tahoma"/>
      <w:sz w:val="20"/>
    </w:rPr>
  </w:style>
  <w:style w:type="paragraph" w:customStyle="1" w:styleId="ConsPlusJurTerm">
    <w:name w:val="ConsPlusJurTerm"/>
    <w:rsid w:val="00890137"/>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890137"/>
    <w:pPr>
      <w:widowControl w:val="0"/>
      <w:autoSpaceDE w:val="0"/>
      <w:autoSpaceDN w:val="0"/>
      <w:spacing w:after="0" w:line="240" w:lineRule="auto"/>
    </w:pPr>
    <w:rPr>
      <w:rFonts w:ascii="Arial" w:hAnsi="Arial" w:cs="Arial"/>
      <w:sz w:val="20"/>
    </w:rPr>
  </w:style>
  <w:style w:type="paragraph" w:styleId="a3">
    <w:name w:val="Balloon Text"/>
    <w:basedOn w:val="a"/>
    <w:link w:val="a4"/>
    <w:uiPriority w:val="99"/>
    <w:semiHidden/>
    <w:unhideWhenUsed/>
    <w:rsid w:val="008901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01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053&amp;n=143938&amp;dst=163953" TargetMode="External"/><Relationship Id="rId299" Type="http://schemas.openxmlformats.org/officeDocument/2006/relationships/hyperlink" Target="https://login.consultant.ru/link/?req=doc&amp;base=RLAW053&amp;n=134489&amp;dst=100360" TargetMode="External"/><Relationship Id="rId303" Type="http://schemas.openxmlformats.org/officeDocument/2006/relationships/image" Target="media/image40.wmf"/><Relationship Id="rId21" Type="http://schemas.openxmlformats.org/officeDocument/2006/relationships/hyperlink" Target="https://login.consultant.ru/link/?req=doc&amp;base=RLAW053&amp;n=59234&amp;dst=100007" TargetMode="External"/><Relationship Id="rId42" Type="http://schemas.openxmlformats.org/officeDocument/2006/relationships/hyperlink" Target="https://login.consultant.ru/link/?req=doc&amp;base=RLAW053&amp;n=134489&amp;dst=100007" TargetMode="External"/><Relationship Id="rId63" Type="http://schemas.openxmlformats.org/officeDocument/2006/relationships/hyperlink" Target="https://login.consultant.ru/link/?req=doc&amp;base=RLAW053&amp;n=59234&amp;dst=100008" TargetMode="External"/><Relationship Id="rId84" Type="http://schemas.openxmlformats.org/officeDocument/2006/relationships/hyperlink" Target="https://login.consultant.ru/link/?req=doc&amp;base=RLAW053&amp;n=129071&amp;dst=100029" TargetMode="External"/><Relationship Id="rId138" Type="http://schemas.openxmlformats.org/officeDocument/2006/relationships/hyperlink" Target="https://login.consultant.ru/link/?req=doc&amp;base=RLAW053&amp;n=127035" TargetMode="External"/><Relationship Id="rId159" Type="http://schemas.openxmlformats.org/officeDocument/2006/relationships/hyperlink" Target="https://login.consultant.ru/link/?req=doc&amp;base=RLAW053&amp;n=134489&amp;dst=100022" TargetMode="External"/><Relationship Id="rId324" Type="http://schemas.openxmlformats.org/officeDocument/2006/relationships/hyperlink" Target="https://login.consultant.ru/link/?req=doc&amp;base=RLAW053&amp;n=134489&amp;dst=100361" TargetMode="External"/><Relationship Id="rId345" Type="http://schemas.openxmlformats.org/officeDocument/2006/relationships/hyperlink" Target="https://login.consultant.ru/link/?req=doc&amp;base=LAW&amp;n=469774&amp;dst=2179" TargetMode="External"/><Relationship Id="rId366" Type="http://schemas.openxmlformats.org/officeDocument/2006/relationships/theme" Target="theme/theme1.xml"/><Relationship Id="rId170" Type="http://schemas.openxmlformats.org/officeDocument/2006/relationships/hyperlink" Target="https://login.consultant.ru/link/?req=doc&amp;base=LAW&amp;n=469774&amp;dst=6883" TargetMode="External"/><Relationship Id="rId191" Type="http://schemas.openxmlformats.org/officeDocument/2006/relationships/hyperlink" Target="https://login.consultant.ru/link/?req=doc&amp;base=RLAW053&amp;n=129071&amp;dst=100079" TargetMode="External"/><Relationship Id="rId205" Type="http://schemas.openxmlformats.org/officeDocument/2006/relationships/hyperlink" Target="https://login.consultant.ru/link/?req=doc&amp;base=RLAW053&amp;n=98548&amp;dst=165903" TargetMode="External"/><Relationship Id="rId226" Type="http://schemas.openxmlformats.org/officeDocument/2006/relationships/hyperlink" Target="https://login.consultant.ru/link/?req=doc&amp;base=RLAW053&amp;n=129067&amp;dst=100055" TargetMode="External"/><Relationship Id="rId247" Type="http://schemas.openxmlformats.org/officeDocument/2006/relationships/image" Target="media/image13.wmf"/><Relationship Id="rId107" Type="http://schemas.openxmlformats.org/officeDocument/2006/relationships/hyperlink" Target="https://login.consultant.ru/link/?req=doc&amp;base=RLAW053&amp;n=129071&amp;dst=100039" TargetMode="External"/><Relationship Id="rId268" Type="http://schemas.openxmlformats.org/officeDocument/2006/relationships/hyperlink" Target="https://login.consultant.ru/link/?req=doc&amp;base=LAW&amp;n=129336&amp;dst=100035" TargetMode="External"/><Relationship Id="rId289" Type="http://schemas.openxmlformats.org/officeDocument/2006/relationships/image" Target="media/image35.wmf"/><Relationship Id="rId11" Type="http://schemas.openxmlformats.org/officeDocument/2006/relationships/hyperlink" Target="https://login.consultant.ru/link/?req=doc&amp;base=RLAW053&amp;n=44207&amp;dst=100007" TargetMode="External"/><Relationship Id="rId32" Type="http://schemas.openxmlformats.org/officeDocument/2006/relationships/hyperlink" Target="https://login.consultant.ru/link/?req=doc&amp;base=RLAW053&amp;n=129069&amp;dst=100017" TargetMode="External"/><Relationship Id="rId53" Type="http://schemas.openxmlformats.org/officeDocument/2006/relationships/hyperlink" Target="https://login.consultant.ru/link/?req=doc&amp;base=RLAW053&amp;n=107482&amp;dst=100190" TargetMode="External"/><Relationship Id="rId74" Type="http://schemas.openxmlformats.org/officeDocument/2006/relationships/hyperlink" Target="https://login.consultant.ru/link/?req=doc&amp;base=RLAW053&amp;n=129067&amp;dst=100010" TargetMode="External"/><Relationship Id="rId128" Type="http://schemas.openxmlformats.org/officeDocument/2006/relationships/hyperlink" Target="https://login.consultant.ru/link/?req=doc&amp;base=RLAW053&amp;n=161399&amp;dst=100227" TargetMode="External"/><Relationship Id="rId149" Type="http://schemas.openxmlformats.org/officeDocument/2006/relationships/hyperlink" Target="https://login.consultant.ru/link/?req=doc&amp;base=LAW&amp;n=389458" TargetMode="External"/><Relationship Id="rId314" Type="http://schemas.openxmlformats.org/officeDocument/2006/relationships/hyperlink" Target="https://login.consultant.ru/link/?req=doc&amp;base=LAW&amp;n=93388" TargetMode="External"/><Relationship Id="rId335" Type="http://schemas.openxmlformats.org/officeDocument/2006/relationships/image" Target="media/image46.wmf"/><Relationship Id="rId356" Type="http://schemas.openxmlformats.org/officeDocument/2006/relationships/hyperlink" Target="https://login.consultant.ru/link/?req=doc&amp;base=RLAW053&amp;n=134489&amp;dst=100367"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RLAW053&amp;n=129067&amp;dst=100020" TargetMode="External"/><Relationship Id="rId160" Type="http://schemas.openxmlformats.org/officeDocument/2006/relationships/hyperlink" Target="https://login.consultant.ru/link/?req=doc&amp;base=LAW&amp;n=358026" TargetMode="External"/><Relationship Id="rId181" Type="http://schemas.openxmlformats.org/officeDocument/2006/relationships/hyperlink" Target="https://login.consultant.ru/link/?req=doc&amp;base=RLAW053&amp;n=129067&amp;dst=100045" TargetMode="External"/><Relationship Id="rId216" Type="http://schemas.openxmlformats.org/officeDocument/2006/relationships/hyperlink" Target="https://login.consultant.ru/link/?req=doc&amp;base=RLAW053&amp;n=129071&amp;dst=100097" TargetMode="External"/><Relationship Id="rId237" Type="http://schemas.openxmlformats.org/officeDocument/2006/relationships/image" Target="media/image3.wmf"/><Relationship Id="rId258" Type="http://schemas.openxmlformats.org/officeDocument/2006/relationships/image" Target="media/image23.wmf"/><Relationship Id="rId279" Type="http://schemas.openxmlformats.org/officeDocument/2006/relationships/hyperlink" Target="https://login.consultant.ru/link/?req=doc&amp;base=RLAW053&amp;n=136153" TargetMode="External"/><Relationship Id="rId22" Type="http://schemas.openxmlformats.org/officeDocument/2006/relationships/hyperlink" Target="https://login.consultant.ru/link/?req=doc&amp;base=RLAW053&amp;n=59278&amp;dst=100020" TargetMode="External"/><Relationship Id="rId43" Type="http://schemas.openxmlformats.org/officeDocument/2006/relationships/hyperlink" Target="https://login.consultant.ru/link/?req=doc&amp;base=RLAW053&amp;n=146598&amp;dst=100007" TargetMode="External"/><Relationship Id="rId64" Type="http://schemas.openxmlformats.org/officeDocument/2006/relationships/hyperlink" Target="https://login.consultant.ru/link/?req=doc&amp;base=LAW&amp;n=469774" TargetMode="External"/><Relationship Id="rId118" Type="http://schemas.openxmlformats.org/officeDocument/2006/relationships/hyperlink" Target="https://login.consultant.ru/link/?req=doc&amp;base=LAW&amp;n=387258" TargetMode="External"/><Relationship Id="rId139" Type="http://schemas.openxmlformats.org/officeDocument/2006/relationships/hyperlink" Target="https://login.consultant.ru/link/?req=doc&amp;base=RLAW053&amp;n=126192&amp;dst=192864" TargetMode="External"/><Relationship Id="rId290" Type="http://schemas.openxmlformats.org/officeDocument/2006/relationships/image" Target="media/image36.wmf"/><Relationship Id="rId304" Type="http://schemas.openxmlformats.org/officeDocument/2006/relationships/hyperlink" Target="https://login.consultant.ru/link/?req=doc&amp;base=RLAW053&amp;n=134489&amp;dst=100360" TargetMode="External"/><Relationship Id="rId325" Type="http://schemas.openxmlformats.org/officeDocument/2006/relationships/image" Target="media/image44.wmf"/><Relationship Id="rId346" Type="http://schemas.openxmlformats.org/officeDocument/2006/relationships/hyperlink" Target="https://login.consultant.ru/link/?req=doc&amp;base=RLAW053&amp;n=134489&amp;dst=100366" TargetMode="External"/><Relationship Id="rId85" Type="http://schemas.openxmlformats.org/officeDocument/2006/relationships/hyperlink" Target="https://login.consultant.ru/link/?req=doc&amp;base=RLAW053&amp;n=134489&amp;dst=100019" TargetMode="External"/><Relationship Id="rId150" Type="http://schemas.openxmlformats.org/officeDocument/2006/relationships/hyperlink" Target="https://login.consultant.ru/link/?req=doc&amp;base=RLAW053&amp;n=133871&amp;dst=225149" TargetMode="External"/><Relationship Id="rId171" Type="http://schemas.openxmlformats.org/officeDocument/2006/relationships/hyperlink" Target="https://login.consultant.ru/link/?req=doc&amp;base=RLAW053&amp;n=78073&amp;dst=100044" TargetMode="External"/><Relationship Id="rId192" Type="http://schemas.openxmlformats.org/officeDocument/2006/relationships/hyperlink" Target="https://login.consultant.ru/link/?req=doc&amp;base=LAW&amp;n=469774&amp;dst=6883" TargetMode="External"/><Relationship Id="rId206" Type="http://schemas.openxmlformats.org/officeDocument/2006/relationships/hyperlink" Target="https://login.consultant.ru/link/?req=doc&amp;base=RLAW053&amp;n=78909&amp;dst=100075" TargetMode="External"/><Relationship Id="rId227" Type="http://schemas.openxmlformats.org/officeDocument/2006/relationships/hyperlink" Target="https://login.consultant.ru/link/?req=doc&amp;base=RLAW053&amp;n=129067&amp;dst=100056" TargetMode="External"/><Relationship Id="rId248" Type="http://schemas.openxmlformats.org/officeDocument/2006/relationships/image" Target="media/image14.wmf"/><Relationship Id="rId269" Type="http://schemas.openxmlformats.org/officeDocument/2006/relationships/hyperlink" Target="https://login.consultant.ru/link/?req=doc&amp;base=RLAW053&amp;n=152524&amp;dst=100083" TargetMode="External"/><Relationship Id="rId12" Type="http://schemas.openxmlformats.org/officeDocument/2006/relationships/hyperlink" Target="https://login.consultant.ru/link/?req=doc&amp;base=RLAW053&amp;n=45652&amp;dst=100050" TargetMode="External"/><Relationship Id="rId33" Type="http://schemas.openxmlformats.org/officeDocument/2006/relationships/hyperlink" Target="https://login.consultant.ru/link/?req=doc&amp;base=RLAW053&amp;n=110151&amp;dst=100007" TargetMode="External"/><Relationship Id="rId108" Type="http://schemas.openxmlformats.org/officeDocument/2006/relationships/hyperlink" Target="https://login.consultant.ru/link/?req=doc&amp;base=RLAW053&amp;n=134489&amp;dst=100019" TargetMode="External"/><Relationship Id="rId129" Type="http://schemas.openxmlformats.org/officeDocument/2006/relationships/hyperlink" Target="https://login.consultant.ru/link/?req=doc&amp;base=LAW&amp;n=387258" TargetMode="External"/><Relationship Id="rId280" Type="http://schemas.openxmlformats.org/officeDocument/2006/relationships/hyperlink" Target="https://login.consultant.ru/link/?req=doc&amp;base=RLAW053&amp;n=129067&amp;dst=100114" TargetMode="External"/><Relationship Id="rId315" Type="http://schemas.openxmlformats.org/officeDocument/2006/relationships/hyperlink" Target="https://login.consultant.ru/link/?req=doc&amp;base=RLAW053&amp;n=59424&amp;dst=100115" TargetMode="External"/><Relationship Id="rId336" Type="http://schemas.openxmlformats.org/officeDocument/2006/relationships/image" Target="media/image47.wmf"/><Relationship Id="rId357" Type="http://schemas.openxmlformats.org/officeDocument/2006/relationships/image" Target="media/image48.wmf"/><Relationship Id="rId54" Type="http://schemas.openxmlformats.org/officeDocument/2006/relationships/hyperlink" Target="https://login.consultant.ru/link/?req=doc&amp;base=RLAW053&amp;n=116592&amp;dst=100218" TargetMode="External"/><Relationship Id="rId75" Type="http://schemas.openxmlformats.org/officeDocument/2006/relationships/hyperlink" Target="https://login.consultant.ru/link/?req=doc&amp;base=RLAW053&amp;n=36547&amp;dst=100008" TargetMode="External"/><Relationship Id="rId96" Type="http://schemas.openxmlformats.org/officeDocument/2006/relationships/hyperlink" Target="https://login.consultant.ru/link/?req=doc&amp;base=RLAW053&amp;n=129071&amp;dst=100031" TargetMode="External"/><Relationship Id="rId140" Type="http://schemas.openxmlformats.org/officeDocument/2006/relationships/hyperlink" Target="https://login.consultant.ru/link/?req=doc&amp;base=LAW&amp;n=387258" TargetMode="External"/><Relationship Id="rId161" Type="http://schemas.openxmlformats.org/officeDocument/2006/relationships/hyperlink" Target="https://login.consultant.ru/link/?req=doc&amp;base=RLAW053&amp;n=157063&amp;dst=100009" TargetMode="External"/><Relationship Id="rId182" Type="http://schemas.openxmlformats.org/officeDocument/2006/relationships/hyperlink" Target="https://login.consultant.ru/link/?req=doc&amp;base=RLAW053&amp;n=129067&amp;dst=100047" TargetMode="External"/><Relationship Id="rId217" Type="http://schemas.openxmlformats.org/officeDocument/2006/relationships/hyperlink" Target="https://login.consultant.ru/link/?req=doc&amp;base=RLAW053&amp;n=134489&amp;dst=100077" TargetMode="External"/><Relationship Id="rId6" Type="http://schemas.openxmlformats.org/officeDocument/2006/relationships/hyperlink" Target="https://login.consultant.ru/link/?req=doc&amp;base=RLAW053&amp;n=20358&amp;dst=100004" TargetMode="External"/><Relationship Id="rId238" Type="http://schemas.openxmlformats.org/officeDocument/2006/relationships/image" Target="media/image4.wmf"/><Relationship Id="rId259" Type="http://schemas.openxmlformats.org/officeDocument/2006/relationships/image" Target="media/image24.wmf"/><Relationship Id="rId23" Type="http://schemas.openxmlformats.org/officeDocument/2006/relationships/hyperlink" Target="https://login.consultant.ru/link/?req=doc&amp;base=RLAW053&amp;n=61119&amp;dst=100007" TargetMode="External"/><Relationship Id="rId119" Type="http://schemas.openxmlformats.org/officeDocument/2006/relationships/hyperlink" Target="https://login.consultant.ru/link/?req=doc&amp;base=LAW&amp;n=389458" TargetMode="External"/><Relationship Id="rId270" Type="http://schemas.openxmlformats.org/officeDocument/2006/relationships/hyperlink" Target="https://login.consultant.ru/link/?req=doc&amp;base=RLAW053&amp;n=128901" TargetMode="External"/><Relationship Id="rId291" Type="http://schemas.openxmlformats.org/officeDocument/2006/relationships/image" Target="media/image37.wmf"/><Relationship Id="rId305" Type="http://schemas.openxmlformats.org/officeDocument/2006/relationships/image" Target="media/image41.wmf"/><Relationship Id="rId326" Type="http://schemas.openxmlformats.org/officeDocument/2006/relationships/hyperlink" Target="https://login.consultant.ru/link/?req=doc&amp;base=RLAW053&amp;n=129067&amp;dst=100168" TargetMode="External"/><Relationship Id="rId347" Type="http://schemas.openxmlformats.org/officeDocument/2006/relationships/hyperlink" Target="https://login.consultant.ru/link/?req=doc&amp;base=RLAW053&amp;n=129071&amp;dst=100144" TargetMode="External"/><Relationship Id="rId44" Type="http://schemas.openxmlformats.org/officeDocument/2006/relationships/hyperlink" Target="https://login.consultant.ru/link/?req=doc&amp;base=RLAW053&amp;n=152524&amp;dst=100081" TargetMode="External"/><Relationship Id="rId65" Type="http://schemas.openxmlformats.org/officeDocument/2006/relationships/hyperlink" Target="https://login.consultant.ru/link/?req=doc&amp;base=RLAW053&amp;n=153261&amp;dst=100009" TargetMode="External"/><Relationship Id="rId86" Type="http://schemas.openxmlformats.org/officeDocument/2006/relationships/hyperlink" Target="https://login.consultant.ru/link/?req=doc&amp;base=RLAW053&amp;n=78909&amp;dst=100043" TargetMode="External"/><Relationship Id="rId130" Type="http://schemas.openxmlformats.org/officeDocument/2006/relationships/hyperlink" Target="https://login.consultant.ru/link/?req=doc&amp;base=LAW&amp;n=389458" TargetMode="External"/><Relationship Id="rId151" Type="http://schemas.openxmlformats.org/officeDocument/2006/relationships/hyperlink" Target="https://login.consultant.ru/link/?req=doc&amp;base=LAW&amp;n=387258" TargetMode="External"/><Relationship Id="rId172" Type="http://schemas.openxmlformats.org/officeDocument/2006/relationships/hyperlink" Target="https://login.consultant.ru/link/?req=doc&amp;base=RLAW053&amp;n=78909&amp;dst=100064" TargetMode="External"/><Relationship Id="rId193" Type="http://schemas.openxmlformats.org/officeDocument/2006/relationships/hyperlink" Target="https://login.consultant.ru/link/?req=doc&amp;base=RLAW053&amp;n=134489&amp;dst=100062" TargetMode="External"/><Relationship Id="rId207" Type="http://schemas.openxmlformats.org/officeDocument/2006/relationships/hyperlink" Target="https://login.consultant.ru/link/?req=doc&amp;base=RLAW053&amp;n=134489&amp;dst=100069" TargetMode="External"/><Relationship Id="rId228" Type="http://schemas.openxmlformats.org/officeDocument/2006/relationships/hyperlink" Target="https://login.consultant.ru/link/?req=doc&amp;base=RLAW053&amp;n=129071&amp;dst=100105" TargetMode="External"/><Relationship Id="rId249" Type="http://schemas.openxmlformats.org/officeDocument/2006/relationships/image" Target="media/image15.wmf"/><Relationship Id="rId13" Type="http://schemas.openxmlformats.org/officeDocument/2006/relationships/hyperlink" Target="https://login.consultant.ru/link/?req=doc&amp;base=RLAW053&amp;n=47270&amp;dst=100007" TargetMode="External"/><Relationship Id="rId109" Type="http://schemas.openxmlformats.org/officeDocument/2006/relationships/hyperlink" Target="https://login.consultant.ru/link/?req=doc&amp;base=RLAW053&amp;n=129071&amp;dst=100042" TargetMode="External"/><Relationship Id="rId260" Type="http://schemas.openxmlformats.org/officeDocument/2006/relationships/hyperlink" Target="https://login.consultant.ru/link/?req=doc&amp;base=RLAW053&amp;n=134489&amp;dst=100297" TargetMode="External"/><Relationship Id="rId281" Type="http://schemas.openxmlformats.org/officeDocument/2006/relationships/hyperlink" Target="https://login.consultant.ru/link/?req=doc&amp;base=RLAW053&amp;n=134489&amp;dst=100359" TargetMode="External"/><Relationship Id="rId316" Type="http://schemas.openxmlformats.org/officeDocument/2006/relationships/hyperlink" Target="https://login.consultant.ru/link/?req=doc&amp;base=RLAW053&amp;n=59234&amp;dst=100048" TargetMode="External"/><Relationship Id="rId337" Type="http://schemas.openxmlformats.org/officeDocument/2006/relationships/hyperlink" Target="https://login.consultant.ru/link/?req=doc&amp;base=RLAW053&amp;n=134489&amp;dst=100363" TargetMode="External"/><Relationship Id="rId34" Type="http://schemas.openxmlformats.org/officeDocument/2006/relationships/hyperlink" Target="https://login.consultant.ru/link/?req=doc&amp;base=RLAW053&amp;n=112935&amp;dst=100007" TargetMode="External"/><Relationship Id="rId55" Type="http://schemas.openxmlformats.org/officeDocument/2006/relationships/hyperlink" Target="https://login.consultant.ru/link/?req=doc&amp;base=RLAW053&amp;n=126192&amp;dst=192864" TargetMode="External"/><Relationship Id="rId76" Type="http://schemas.openxmlformats.org/officeDocument/2006/relationships/hyperlink" Target="https://login.consultant.ru/link/?req=doc&amp;base=RLAW053&amp;n=129071&amp;dst=100012" TargetMode="External"/><Relationship Id="rId97" Type="http://schemas.openxmlformats.org/officeDocument/2006/relationships/hyperlink" Target="https://login.consultant.ru/link/?req=doc&amp;base=RLAW053&amp;n=134489&amp;dst=100019" TargetMode="External"/><Relationship Id="rId120" Type="http://schemas.openxmlformats.org/officeDocument/2006/relationships/hyperlink" Target="https://login.consultant.ru/link/?req=doc&amp;base=RLAW053&amp;n=133871&amp;dst=225149" TargetMode="External"/><Relationship Id="rId141" Type="http://schemas.openxmlformats.org/officeDocument/2006/relationships/hyperlink" Target="https://login.consultant.ru/link/?req=doc&amp;base=LAW&amp;n=389458" TargetMode="External"/><Relationship Id="rId358" Type="http://schemas.openxmlformats.org/officeDocument/2006/relationships/image" Target="media/image49.wmf"/><Relationship Id="rId7" Type="http://schemas.openxmlformats.org/officeDocument/2006/relationships/hyperlink" Target="https://login.consultant.ru/link/?req=doc&amp;base=RLAW053&amp;n=78909&amp;dst=100009" TargetMode="External"/><Relationship Id="rId162" Type="http://schemas.openxmlformats.org/officeDocument/2006/relationships/hyperlink" Target="https://login.consultant.ru/link/?req=doc&amp;base=RLAW053&amp;n=157063&amp;dst=100010" TargetMode="External"/><Relationship Id="rId183" Type="http://schemas.openxmlformats.org/officeDocument/2006/relationships/hyperlink" Target="https://login.consultant.ru/link/?req=doc&amp;base=RLAW053&amp;n=98320&amp;dst=100013" TargetMode="External"/><Relationship Id="rId218" Type="http://schemas.openxmlformats.org/officeDocument/2006/relationships/hyperlink" Target="https://login.consultant.ru/link/?req=doc&amp;base=RLAW053&amp;n=129071&amp;dst=100100" TargetMode="External"/><Relationship Id="rId239" Type="http://schemas.openxmlformats.org/officeDocument/2006/relationships/image" Target="media/image5.wmf"/><Relationship Id="rId250" Type="http://schemas.openxmlformats.org/officeDocument/2006/relationships/image" Target="media/image16.wmf"/><Relationship Id="rId271" Type="http://schemas.openxmlformats.org/officeDocument/2006/relationships/image" Target="media/image25.wmf"/><Relationship Id="rId292" Type="http://schemas.openxmlformats.org/officeDocument/2006/relationships/hyperlink" Target="https://login.consultant.ru/link/?req=doc&amp;base=RLAW053&amp;n=45652&amp;dst=100053" TargetMode="External"/><Relationship Id="rId306" Type="http://schemas.openxmlformats.org/officeDocument/2006/relationships/hyperlink" Target="https://login.consultant.ru/link/?req=doc&amp;base=RLAW053&amp;n=134489&amp;dst=100360" TargetMode="External"/><Relationship Id="rId24" Type="http://schemas.openxmlformats.org/officeDocument/2006/relationships/hyperlink" Target="https://login.consultant.ru/link/?req=doc&amp;base=RLAW053&amp;n=61599&amp;dst=100017" TargetMode="External"/><Relationship Id="rId45" Type="http://schemas.openxmlformats.org/officeDocument/2006/relationships/hyperlink" Target="https://login.consultant.ru/link/?req=doc&amp;base=RLAW053&amp;n=153261&amp;dst=100007" TargetMode="External"/><Relationship Id="rId66" Type="http://schemas.openxmlformats.org/officeDocument/2006/relationships/hyperlink" Target="https://login.consultant.ru/link/?req=doc&amp;base=RLAW053&amp;n=78073&amp;dst=100008" TargetMode="External"/><Relationship Id="rId87" Type="http://schemas.openxmlformats.org/officeDocument/2006/relationships/hyperlink" Target="https://login.consultant.ru/link/?req=doc&amp;base=RLAW053&amp;n=129067&amp;dst=100018" TargetMode="External"/><Relationship Id="rId110" Type="http://schemas.openxmlformats.org/officeDocument/2006/relationships/hyperlink" Target="https://login.consultant.ru/link/?req=doc&amp;base=LAW&amp;n=387258" TargetMode="External"/><Relationship Id="rId131" Type="http://schemas.openxmlformats.org/officeDocument/2006/relationships/hyperlink" Target="https://login.consultant.ru/link/?req=doc&amp;base=RLAW053&amp;n=127035" TargetMode="External"/><Relationship Id="rId327" Type="http://schemas.openxmlformats.org/officeDocument/2006/relationships/image" Target="media/image45.wmf"/><Relationship Id="rId348" Type="http://schemas.openxmlformats.org/officeDocument/2006/relationships/hyperlink" Target="https://login.consultant.ru/link/?req=doc&amp;base=RLAW053&amp;n=129071&amp;dst=100145" TargetMode="External"/><Relationship Id="rId152" Type="http://schemas.openxmlformats.org/officeDocument/2006/relationships/hyperlink" Target="https://login.consultant.ru/link/?req=doc&amp;base=LAW&amp;n=389458" TargetMode="External"/><Relationship Id="rId173" Type="http://schemas.openxmlformats.org/officeDocument/2006/relationships/hyperlink" Target="https://login.consultant.ru/link/?req=doc&amp;base=RLAW053&amp;n=129067&amp;dst=100041" TargetMode="External"/><Relationship Id="rId194" Type="http://schemas.openxmlformats.org/officeDocument/2006/relationships/hyperlink" Target="https://login.consultant.ru/link/?req=doc&amp;base=RLAW053&amp;n=134489&amp;dst=100065" TargetMode="External"/><Relationship Id="rId208" Type="http://schemas.openxmlformats.org/officeDocument/2006/relationships/hyperlink" Target="https://login.consultant.ru/link/?req=doc&amp;base=RLAW053&amp;n=134489&amp;dst=100071" TargetMode="External"/><Relationship Id="rId229" Type="http://schemas.openxmlformats.org/officeDocument/2006/relationships/hyperlink" Target="https://login.consultant.ru/link/?req=doc&amp;base=RLAW053&amp;n=78073&amp;dst=100070" TargetMode="External"/><Relationship Id="rId240" Type="http://schemas.openxmlformats.org/officeDocument/2006/relationships/image" Target="media/image6.wmf"/><Relationship Id="rId261" Type="http://schemas.openxmlformats.org/officeDocument/2006/relationships/hyperlink" Target="https://login.consultant.ru/link/?req=doc&amp;base=RLAW053&amp;n=152524&amp;dst=100083" TargetMode="External"/><Relationship Id="rId14" Type="http://schemas.openxmlformats.org/officeDocument/2006/relationships/hyperlink" Target="https://login.consultant.ru/link/?req=doc&amp;base=RLAW053&amp;n=129077&amp;dst=100007" TargetMode="External"/><Relationship Id="rId35" Type="http://schemas.openxmlformats.org/officeDocument/2006/relationships/hyperlink" Target="https://login.consultant.ru/link/?req=doc&amp;base=RLAW053&amp;n=129071&amp;dst=100007" TargetMode="External"/><Relationship Id="rId56" Type="http://schemas.openxmlformats.org/officeDocument/2006/relationships/hyperlink" Target="https://login.consultant.ru/link/?req=doc&amp;base=RLAW053&amp;n=133871&amp;dst=225149" TargetMode="External"/><Relationship Id="rId77" Type="http://schemas.openxmlformats.org/officeDocument/2006/relationships/hyperlink" Target="https://login.consultant.ru/link/?req=doc&amp;base=RLAW053&amp;n=78909&amp;dst=100018" TargetMode="External"/><Relationship Id="rId100" Type="http://schemas.openxmlformats.org/officeDocument/2006/relationships/hyperlink" Target="https://login.consultant.ru/link/?req=doc&amp;base=RLAW053&amp;n=134489&amp;dst=100019" TargetMode="External"/><Relationship Id="rId282" Type="http://schemas.openxmlformats.org/officeDocument/2006/relationships/hyperlink" Target="https://login.consultant.ru/link/?req=doc&amp;base=RLAW053&amp;n=134489&amp;dst=100359" TargetMode="External"/><Relationship Id="rId317" Type="http://schemas.openxmlformats.org/officeDocument/2006/relationships/hyperlink" Target="https://login.consultant.ru/link/?req=doc&amp;base=RLAW053&amp;n=129067&amp;dst=100168" TargetMode="External"/><Relationship Id="rId338" Type="http://schemas.openxmlformats.org/officeDocument/2006/relationships/hyperlink" Target="https://login.consultant.ru/link/?req=doc&amp;base=RLAW053&amp;n=78073&amp;dst=100110" TargetMode="External"/><Relationship Id="rId359" Type="http://schemas.openxmlformats.org/officeDocument/2006/relationships/image" Target="media/image50.wmf"/><Relationship Id="rId8" Type="http://schemas.openxmlformats.org/officeDocument/2006/relationships/hyperlink" Target="https://login.consultant.ru/link/?req=doc&amp;base=RLAW053&amp;n=31491&amp;dst=100007" TargetMode="External"/><Relationship Id="rId98" Type="http://schemas.openxmlformats.org/officeDocument/2006/relationships/hyperlink" Target="https://login.consultant.ru/link/?req=doc&amp;base=RLAW053&amp;n=134489&amp;dst=100019" TargetMode="External"/><Relationship Id="rId121" Type="http://schemas.openxmlformats.org/officeDocument/2006/relationships/hyperlink" Target="https://login.consultant.ru/link/?req=doc&amp;base=LAW&amp;n=387258" TargetMode="External"/><Relationship Id="rId142" Type="http://schemas.openxmlformats.org/officeDocument/2006/relationships/hyperlink" Target="https://login.consultant.ru/link/?req=doc&amp;base=RLAW053&amp;n=127035" TargetMode="External"/><Relationship Id="rId163" Type="http://schemas.openxmlformats.org/officeDocument/2006/relationships/hyperlink" Target="https://login.consultant.ru/link/?req=doc&amp;base=RLAW053&amp;n=157063&amp;dst=100018" TargetMode="External"/><Relationship Id="rId184" Type="http://schemas.openxmlformats.org/officeDocument/2006/relationships/hyperlink" Target="https://login.consultant.ru/link/?req=doc&amp;base=RLAW053&amp;n=59278&amp;dst=100020" TargetMode="External"/><Relationship Id="rId219" Type="http://schemas.openxmlformats.org/officeDocument/2006/relationships/hyperlink" Target="https://login.consultant.ru/link/?req=doc&amp;base=RLAW053&amp;n=134489&amp;dst=100078" TargetMode="External"/><Relationship Id="rId230" Type="http://schemas.openxmlformats.org/officeDocument/2006/relationships/hyperlink" Target="https://login.consultant.ru/link/?req=doc&amp;base=RLAW053&amp;n=129067&amp;dst=100060" TargetMode="External"/><Relationship Id="rId251" Type="http://schemas.openxmlformats.org/officeDocument/2006/relationships/image" Target="media/image17.wmf"/><Relationship Id="rId25" Type="http://schemas.openxmlformats.org/officeDocument/2006/relationships/hyperlink" Target="https://login.consultant.ru/link/?req=doc&amp;base=RLAW053&amp;n=61968&amp;dst=100007" TargetMode="External"/><Relationship Id="rId46" Type="http://schemas.openxmlformats.org/officeDocument/2006/relationships/hyperlink" Target="https://login.consultant.ru/link/?req=doc&amp;base=RLAW053&amp;n=157063&amp;dst=100007" TargetMode="External"/><Relationship Id="rId67" Type="http://schemas.openxmlformats.org/officeDocument/2006/relationships/hyperlink" Target="https://login.consultant.ru/link/?req=doc&amp;base=RLAW053&amp;n=134489&amp;dst=100013" TargetMode="External"/><Relationship Id="rId272" Type="http://schemas.openxmlformats.org/officeDocument/2006/relationships/image" Target="media/image26.wmf"/><Relationship Id="rId293" Type="http://schemas.openxmlformats.org/officeDocument/2006/relationships/hyperlink" Target="https://login.consultant.ru/link/?req=doc&amp;base=RLAW053&amp;n=98319&amp;dst=100014" TargetMode="External"/><Relationship Id="rId307" Type="http://schemas.openxmlformats.org/officeDocument/2006/relationships/hyperlink" Target="https://login.consultant.ru/link/?req=doc&amp;base=RLAW053&amp;n=134489&amp;dst=100360" TargetMode="External"/><Relationship Id="rId328" Type="http://schemas.openxmlformats.org/officeDocument/2006/relationships/hyperlink" Target="https://login.consultant.ru/link/?req=doc&amp;base=RLAW053&amp;n=119577&amp;dst=100018" TargetMode="External"/><Relationship Id="rId349" Type="http://schemas.openxmlformats.org/officeDocument/2006/relationships/hyperlink" Target="https://login.consultant.ru/link/?req=doc&amp;base=RLAW053&amp;n=78073&amp;dst=100134" TargetMode="External"/><Relationship Id="rId88" Type="http://schemas.openxmlformats.org/officeDocument/2006/relationships/hyperlink" Target="https://login.consultant.ru/link/?req=doc&amp;base=RLAW053&amp;n=134489&amp;dst=100019" TargetMode="External"/><Relationship Id="rId111" Type="http://schemas.openxmlformats.org/officeDocument/2006/relationships/hyperlink" Target="https://login.consultant.ru/link/?req=doc&amp;base=LAW&amp;n=389458" TargetMode="External"/><Relationship Id="rId132" Type="http://schemas.openxmlformats.org/officeDocument/2006/relationships/hyperlink" Target="https://login.consultant.ru/link/?req=doc&amp;base=RLAW053&amp;n=143938&amp;dst=163953" TargetMode="External"/><Relationship Id="rId153" Type="http://schemas.openxmlformats.org/officeDocument/2006/relationships/hyperlink" Target="https://login.consultant.ru/link/?req=doc&amp;base=RLAW053&amp;n=127035" TargetMode="External"/><Relationship Id="rId174" Type="http://schemas.openxmlformats.org/officeDocument/2006/relationships/hyperlink" Target="https://login.consultant.ru/link/?req=doc&amp;base=RLAW053&amp;n=78909&amp;dst=100064" TargetMode="External"/><Relationship Id="rId195" Type="http://schemas.openxmlformats.org/officeDocument/2006/relationships/hyperlink" Target="https://login.consultant.ru/link/?req=doc&amp;base=RLAW053&amp;n=78909&amp;dst=100068" TargetMode="External"/><Relationship Id="rId209" Type="http://schemas.openxmlformats.org/officeDocument/2006/relationships/hyperlink" Target="https://login.consultant.ru/link/?req=doc&amp;base=RLAW053&amp;n=78073&amp;dst=100062" TargetMode="External"/><Relationship Id="rId360" Type="http://schemas.openxmlformats.org/officeDocument/2006/relationships/hyperlink" Target="https://login.consultant.ru/link/?req=doc&amp;base=RLAW053&amp;n=134489&amp;dst=100368" TargetMode="External"/><Relationship Id="rId220" Type="http://schemas.openxmlformats.org/officeDocument/2006/relationships/hyperlink" Target="https://login.consultant.ru/link/?req=doc&amp;base=RLAW053&amp;n=134489&amp;dst=100079" TargetMode="External"/><Relationship Id="rId241" Type="http://schemas.openxmlformats.org/officeDocument/2006/relationships/image" Target="media/image7.wmf"/><Relationship Id="rId15" Type="http://schemas.openxmlformats.org/officeDocument/2006/relationships/hyperlink" Target="https://login.consultant.ru/link/?req=doc&amp;base=RLAW053&amp;n=59424&amp;dst=100112" TargetMode="External"/><Relationship Id="rId36" Type="http://schemas.openxmlformats.org/officeDocument/2006/relationships/hyperlink" Target="https://login.consultant.ru/link/?req=doc&amp;base=RLAW053&amp;n=129076&amp;dst=100025" TargetMode="External"/><Relationship Id="rId57" Type="http://schemas.openxmlformats.org/officeDocument/2006/relationships/hyperlink" Target="https://login.consultant.ru/link/?req=doc&amp;base=RLAW053&amp;n=143938&amp;dst=163953" TargetMode="External"/><Relationship Id="rId106" Type="http://schemas.openxmlformats.org/officeDocument/2006/relationships/hyperlink" Target="https://login.consultant.ru/link/?req=doc&amp;base=RLAW053&amp;n=134489&amp;dst=100019" TargetMode="External"/><Relationship Id="rId127" Type="http://schemas.openxmlformats.org/officeDocument/2006/relationships/hyperlink" Target="https://login.consultant.ru/link/?req=doc&amp;base=RLAW053&amp;n=127035" TargetMode="External"/><Relationship Id="rId262" Type="http://schemas.openxmlformats.org/officeDocument/2006/relationships/hyperlink" Target="https://login.consultant.ru/link/?req=doc&amp;base=LAW&amp;n=387258" TargetMode="External"/><Relationship Id="rId283" Type="http://schemas.openxmlformats.org/officeDocument/2006/relationships/hyperlink" Target="https://login.consultant.ru/link/?req=doc&amp;base=RLAW053&amp;n=134489&amp;dst=100359" TargetMode="External"/><Relationship Id="rId313" Type="http://schemas.openxmlformats.org/officeDocument/2006/relationships/image" Target="media/image43.wmf"/><Relationship Id="rId318" Type="http://schemas.openxmlformats.org/officeDocument/2006/relationships/hyperlink" Target="https://login.consultant.ru/link/?req=doc&amp;base=RLAW053&amp;n=119577&amp;dst=100018" TargetMode="External"/><Relationship Id="rId339" Type="http://schemas.openxmlformats.org/officeDocument/2006/relationships/hyperlink" Target="https://login.consultant.ru/link/?req=doc&amp;base=RLAW053&amp;n=129071&amp;dst=100141" TargetMode="External"/><Relationship Id="rId10" Type="http://schemas.openxmlformats.org/officeDocument/2006/relationships/hyperlink" Target="https://login.consultant.ru/link/?req=doc&amp;base=RLAW053&amp;n=41214&amp;dst=100007" TargetMode="External"/><Relationship Id="rId31" Type="http://schemas.openxmlformats.org/officeDocument/2006/relationships/hyperlink" Target="https://login.consultant.ru/link/?req=doc&amp;base=RLAW053&amp;n=98320&amp;dst=100013" TargetMode="External"/><Relationship Id="rId52" Type="http://schemas.openxmlformats.org/officeDocument/2006/relationships/hyperlink" Target="https://login.consultant.ru/link/?req=doc&amp;base=RLAW053&amp;n=98548&amp;dst=165903" TargetMode="External"/><Relationship Id="rId73" Type="http://schemas.openxmlformats.org/officeDocument/2006/relationships/hyperlink" Target="https://login.consultant.ru/link/?req=doc&amp;base=RLAW053&amp;n=129067&amp;dst=100009" TargetMode="External"/><Relationship Id="rId78" Type="http://schemas.openxmlformats.org/officeDocument/2006/relationships/hyperlink" Target="https://login.consultant.ru/link/?req=doc&amp;base=RLAW053&amp;n=134489&amp;dst=100017" TargetMode="External"/><Relationship Id="rId94" Type="http://schemas.openxmlformats.org/officeDocument/2006/relationships/hyperlink" Target="https://login.consultant.ru/link/?req=doc&amp;base=RLAW053&amp;n=78909&amp;dst=100044" TargetMode="External"/><Relationship Id="rId99" Type="http://schemas.openxmlformats.org/officeDocument/2006/relationships/hyperlink" Target="https://login.consultant.ru/link/?req=doc&amp;base=RLAW053&amp;n=129071&amp;dst=100032" TargetMode="External"/><Relationship Id="rId101" Type="http://schemas.openxmlformats.org/officeDocument/2006/relationships/hyperlink" Target="https://login.consultant.ru/link/?req=doc&amp;base=RLAW053&amp;n=134489&amp;dst=100019" TargetMode="External"/><Relationship Id="rId122" Type="http://schemas.openxmlformats.org/officeDocument/2006/relationships/hyperlink" Target="https://login.consultant.ru/link/?req=doc&amp;base=LAW&amp;n=389458" TargetMode="External"/><Relationship Id="rId143" Type="http://schemas.openxmlformats.org/officeDocument/2006/relationships/hyperlink" Target="https://login.consultant.ru/link/?req=doc&amp;base=RLAW053&amp;n=161399&amp;dst=100227" TargetMode="External"/><Relationship Id="rId148" Type="http://schemas.openxmlformats.org/officeDocument/2006/relationships/hyperlink" Target="https://login.consultant.ru/link/?req=doc&amp;base=LAW&amp;n=387258" TargetMode="External"/><Relationship Id="rId164" Type="http://schemas.openxmlformats.org/officeDocument/2006/relationships/hyperlink" Target="https://login.consultant.ru/link/?req=doc&amp;base=RLAW053&amp;n=157063&amp;dst=100010" TargetMode="External"/><Relationship Id="rId169" Type="http://schemas.openxmlformats.org/officeDocument/2006/relationships/hyperlink" Target="https://login.consultant.ru/link/?req=doc&amp;base=RLAW053&amp;n=134489&amp;dst=100028" TargetMode="External"/><Relationship Id="rId185" Type="http://schemas.openxmlformats.org/officeDocument/2006/relationships/hyperlink" Target="https://login.consultant.ru/link/?req=doc&amp;base=RLAW053&amp;n=157063&amp;dst=100012" TargetMode="External"/><Relationship Id="rId334" Type="http://schemas.openxmlformats.org/officeDocument/2006/relationships/hyperlink" Target="https://login.consultant.ru/link/?req=doc&amp;base=RLAW053&amp;n=134489&amp;dst=100362" TargetMode="External"/><Relationship Id="rId350" Type="http://schemas.openxmlformats.org/officeDocument/2006/relationships/hyperlink" Target="https://login.consultant.ru/link/?req=doc&amp;base=RLAW053&amp;n=31491&amp;dst=100008" TargetMode="External"/><Relationship Id="rId355" Type="http://schemas.openxmlformats.org/officeDocument/2006/relationships/hyperlink" Target="https://login.consultant.ru/link/?req=doc&amp;base=RLAW053&amp;n=134489&amp;dst=100367" TargetMode="External"/><Relationship Id="rId4" Type="http://schemas.openxmlformats.org/officeDocument/2006/relationships/webSettings" Target="webSettings.xml"/><Relationship Id="rId9" Type="http://schemas.openxmlformats.org/officeDocument/2006/relationships/hyperlink" Target="https://login.consultant.ru/link/?req=doc&amp;base=RLAW053&amp;n=36547&amp;dst=100007" TargetMode="External"/><Relationship Id="rId180" Type="http://schemas.openxmlformats.org/officeDocument/2006/relationships/hyperlink" Target="https://login.consultant.ru/link/?req=doc&amp;base=RLAW053&amp;n=129071&amp;dst=100077" TargetMode="External"/><Relationship Id="rId210" Type="http://schemas.openxmlformats.org/officeDocument/2006/relationships/hyperlink" Target="https://login.consultant.ru/link/?req=doc&amp;base=RLAW053&amp;n=134489&amp;dst=100074" TargetMode="External"/><Relationship Id="rId215" Type="http://schemas.openxmlformats.org/officeDocument/2006/relationships/hyperlink" Target="https://login.consultant.ru/link/?req=doc&amp;base=RLAW053&amp;n=134489&amp;dst=100076" TargetMode="External"/><Relationship Id="rId236" Type="http://schemas.openxmlformats.org/officeDocument/2006/relationships/image" Target="media/image2.wmf"/><Relationship Id="rId257" Type="http://schemas.openxmlformats.org/officeDocument/2006/relationships/hyperlink" Target="https://login.consultant.ru/link/?req=doc&amp;base=RLAW053&amp;n=152524&amp;dst=100082" TargetMode="External"/><Relationship Id="rId278" Type="http://schemas.openxmlformats.org/officeDocument/2006/relationships/hyperlink" Target="https://login.consultant.ru/link/?req=doc&amp;base=RLAW053&amp;n=127035&amp;dst=100144" TargetMode="External"/><Relationship Id="rId26" Type="http://schemas.openxmlformats.org/officeDocument/2006/relationships/hyperlink" Target="https://login.consultant.ru/link/?req=doc&amp;base=RLAW053&amp;n=66078&amp;dst=100007" TargetMode="External"/><Relationship Id="rId231" Type="http://schemas.openxmlformats.org/officeDocument/2006/relationships/hyperlink" Target="https://login.consultant.ru/link/?req=doc&amp;base=RLAW053&amp;n=129071&amp;dst=100107" TargetMode="External"/><Relationship Id="rId252" Type="http://schemas.openxmlformats.org/officeDocument/2006/relationships/image" Target="media/image18.wmf"/><Relationship Id="rId273" Type="http://schemas.openxmlformats.org/officeDocument/2006/relationships/image" Target="media/image27.wmf"/><Relationship Id="rId294" Type="http://schemas.openxmlformats.org/officeDocument/2006/relationships/hyperlink" Target="https://login.consultant.ru/link/?req=doc&amp;base=RLAW053&amp;n=112935&amp;dst=100029" TargetMode="External"/><Relationship Id="rId308" Type="http://schemas.openxmlformats.org/officeDocument/2006/relationships/image" Target="media/image42.wmf"/><Relationship Id="rId329" Type="http://schemas.openxmlformats.org/officeDocument/2006/relationships/hyperlink" Target="https://login.consultant.ru/link/?req=doc&amp;base=RLAW053&amp;n=61599&amp;dst=100017" TargetMode="External"/><Relationship Id="rId47" Type="http://schemas.openxmlformats.org/officeDocument/2006/relationships/hyperlink" Target="https://login.consultant.ru/link/?req=doc&amp;base=RLAW053&amp;n=48701&amp;dst=100152" TargetMode="External"/><Relationship Id="rId68" Type="http://schemas.openxmlformats.org/officeDocument/2006/relationships/hyperlink" Target="https://login.consultant.ru/link/?req=doc&amp;base=RLAW053&amp;n=123889&amp;dst=100008" TargetMode="External"/><Relationship Id="rId89" Type="http://schemas.openxmlformats.org/officeDocument/2006/relationships/hyperlink" Target="https://login.consultant.ru/link/?req=doc&amp;base=RLAW053&amp;n=78909&amp;dst=100042" TargetMode="External"/><Relationship Id="rId112" Type="http://schemas.openxmlformats.org/officeDocument/2006/relationships/hyperlink" Target="https://login.consultant.ru/link/?req=doc&amp;base=RLAW053&amp;n=127035" TargetMode="External"/><Relationship Id="rId133" Type="http://schemas.openxmlformats.org/officeDocument/2006/relationships/hyperlink" Target="https://login.consultant.ru/link/?req=doc&amp;base=LAW&amp;n=387258" TargetMode="External"/><Relationship Id="rId154" Type="http://schemas.openxmlformats.org/officeDocument/2006/relationships/hyperlink" Target="https://login.consultant.ru/link/?req=doc&amp;base=RLAW053&amp;n=126192&amp;dst=192864" TargetMode="External"/><Relationship Id="rId175" Type="http://schemas.openxmlformats.org/officeDocument/2006/relationships/hyperlink" Target="https://login.consultant.ru/link/?req=doc&amp;base=RLAW053&amp;n=129067&amp;dst=100042" TargetMode="External"/><Relationship Id="rId340" Type="http://schemas.openxmlformats.org/officeDocument/2006/relationships/hyperlink" Target="https://login.consultant.ru/link/?req=doc&amp;base=RLAW053&amp;n=134489&amp;dst=100364" TargetMode="External"/><Relationship Id="rId361" Type="http://schemas.openxmlformats.org/officeDocument/2006/relationships/hyperlink" Target="https://login.consultant.ru/link/?req=doc&amp;base=LAW&amp;n=476703&amp;dst=100017" TargetMode="External"/><Relationship Id="rId196" Type="http://schemas.openxmlformats.org/officeDocument/2006/relationships/hyperlink" Target="https://login.consultant.ru/link/?req=doc&amp;base=RLAW053&amp;n=134489&amp;dst=100067" TargetMode="External"/><Relationship Id="rId200" Type="http://schemas.openxmlformats.org/officeDocument/2006/relationships/hyperlink" Target="https://login.consultant.ru/link/?req=doc&amp;base=RLAW053&amp;n=133871&amp;dst=100211" TargetMode="External"/><Relationship Id="rId16" Type="http://schemas.openxmlformats.org/officeDocument/2006/relationships/hyperlink" Target="https://login.consultant.ru/link/?req=doc&amp;base=RLAW053&amp;n=49822&amp;dst=100007" TargetMode="External"/><Relationship Id="rId221" Type="http://schemas.openxmlformats.org/officeDocument/2006/relationships/hyperlink" Target="https://login.consultant.ru/link/?req=doc&amp;base=RLAW053&amp;n=134489&amp;dst=100080" TargetMode="External"/><Relationship Id="rId242" Type="http://schemas.openxmlformats.org/officeDocument/2006/relationships/image" Target="media/image8.wmf"/><Relationship Id="rId263" Type="http://schemas.openxmlformats.org/officeDocument/2006/relationships/hyperlink" Target="https://login.consultant.ru/link/?req=doc&amp;base=LAW&amp;n=389458" TargetMode="External"/><Relationship Id="rId284" Type="http://schemas.openxmlformats.org/officeDocument/2006/relationships/image" Target="media/image31.wmf"/><Relationship Id="rId319" Type="http://schemas.openxmlformats.org/officeDocument/2006/relationships/hyperlink" Target="https://login.consultant.ru/link/?req=doc&amp;base=RLAW053&amp;n=134489&amp;dst=100361" TargetMode="External"/><Relationship Id="rId37" Type="http://schemas.openxmlformats.org/officeDocument/2006/relationships/hyperlink" Target="https://login.consultant.ru/link/?req=doc&amp;base=RLAW053&amp;n=119577&amp;dst=100007" TargetMode="External"/><Relationship Id="rId58" Type="http://schemas.openxmlformats.org/officeDocument/2006/relationships/hyperlink" Target="https://login.consultant.ru/link/?req=doc&amp;base=RLAW053&amp;n=148923&amp;dst=100227" TargetMode="External"/><Relationship Id="rId79" Type="http://schemas.openxmlformats.org/officeDocument/2006/relationships/hyperlink" Target="https://login.consultant.ru/link/?req=doc&amp;base=RLAW053&amp;n=129071&amp;dst=100026" TargetMode="External"/><Relationship Id="rId102" Type="http://schemas.openxmlformats.org/officeDocument/2006/relationships/hyperlink" Target="https://login.consultant.ru/link/?req=doc&amp;base=RLAW053&amp;n=129071&amp;dst=100034" TargetMode="External"/><Relationship Id="rId123" Type="http://schemas.openxmlformats.org/officeDocument/2006/relationships/hyperlink" Target="https://login.consultant.ru/link/?req=doc&amp;base=RLAW053&amp;n=127035" TargetMode="External"/><Relationship Id="rId144" Type="http://schemas.openxmlformats.org/officeDocument/2006/relationships/hyperlink" Target="https://login.consultant.ru/link/?req=doc&amp;base=LAW&amp;n=387258" TargetMode="External"/><Relationship Id="rId330" Type="http://schemas.openxmlformats.org/officeDocument/2006/relationships/hyperlink" Target="https://login.consultant.ru/link/?req=doc&amp;base=RLAW053&amp;n=131841&amp;dst=100035" TargetMode="External"/><Relationship Id="rId90" Type="http://schemas.openxmlformats.org/officeDocument/2006/relationships/hyperlink" Target="https://login.consultant.ru/link/?req=doc&amp;base=RLAW053&amp;n=129067&amp;dst=100019" TargetMode="External"/><Relationship Id="rId165" Type="http://schemas.openxmlformats.org/officeDocument/2006/relationships/hyperlink" Target="https://login.consultant.ru/link/?req=doc&amp;base=LAW&amp;n=469774&amp;dst=103626" TargetMode="External"/><Relationship Id="rId186" Type="http://schemas.openxmlformats.org/officeDocument/2006/relationships/hyperlink" Target="https://login.consultant.ru/link/?req=doc&amp;base=RLAW053&amp;n=61599&amp;dst=100017" TargetMode="External"/><Relationship Id="rId351" Type="http://schemas.openxmlformats.org/officeDocument/2006/relationships/hyperlink" Target="https://login.consultant.ru/link/?req=doc&amp;base=LAW&amp;n=409677&amp;dst=100031" TargetMode="External"/><Relationship Id="rId211" Type="http://schemas.openxmlformats.org/officeDocument/2006/relationships/hyperlink" Target="https://login.consultant.ru/link/?req=doc&amp;base=RLAW053&amp;n=78073&amp;dst=100063" TargetMode="External"/><Relationship Id="rId232" Type="http://schemas.openxmlformats.org/officeDocument/2006/relationships/hyperlink" Target="https://login.consultant.ru/link/?req=doc&amp;base=RLAW053&amp;n=134489&amp;dst=100082" TargetMode="External"/><Relationship Id="rId253" Type="http://schemas.openxmlformats.org/officeDocument/2006/relationships/image" Target="media/image19.wmf"/><Relationship Id="rId274" Type="http://schemas.openxmlformats.org/officeDocument/2006/relationships/hyperlink" Target="https://login.consultant.ru/link/?req=doc&amp;base=RLAW053&amp;n=127035&amp;dst=100144" TargetMode="External"/><Relationship Id="rId295" Type="http://schemas.openxmlformats.org/officeDocument/2006/relationships/hyperlink" Target="https://login.consultant.ru/link/?req=doc&amp;base=RLAW053&amp;n=134489&amp;dst=100360" TargetMode="External"/><Relationship Id="rId309" Type="http://schemas.openxmlformats.org/officeDocument/2006/relationships/hyperlink" Target="https://login.consultant.ru/link/?req=doc&amp;base=LAW&amp;n=93388&amp;dst=100009" TargetMode="External"/><Relationship Id="rId27" Type="http://schemas.openxmlformats.org/officeDocument/2006/relationships/hyperlink" Target="https://login.consultant.ru/link/?req=doc&amp;base=RLAW053&amp;n=129067&amp;dst=100007" TargetMode="External"/><Relationship Id="rId48" Type="http://schemas.openxmlformats.org/officeDocument/2006/relationships/hyperlink" Target="https://login.consultant.ru/link/?req=doc&amp;base=RLAW053&amp;n=55668&amp;dst=100172" TargetMode="External"/><Relationship Id="rId69" Type="http://schemas.openxmlformats.org/officeDocument/2006/relationships/hyperlink" Target="https://login.consultant.ru/link/?req=doc&amp;base=RLAW053&amp;n=153261&amp;dst=100019" TargetMode="External"/><Relationship Id="rId113" Type="http://schemas.openxmlformats.org/officeDocument/2006/relationships/hyperlink" Target="https://login.consultant.ru/link/?req=doc&amp;base=RLAW053&amp;n=161399&amp;dst=100227" TargetMode="External"/><Relationship Id="rId134" Type="http://schemas.openxmlformats.org/officeDocument/2006/relationships/hyperlink" Target="https://login.consultant.ru/link/?req=doc&amp;base=LAW&amp;n=389458" TargetMode="External"/><Relationship Id="rId320" Type="http://schemas.openxmlformats.org/officeDocument/2006/relationships/hyperlink" Target="https://login.consultant.ru/link/?req=doc&amp;base=RLAW053&amp;n=157063&amp;dst=100013" TargetMode="External"/><Relationship Id="rId80" Type="http://schemas.openxmlformats.org/officeDocument/2006/relationships/hyperlink" Target="https://login.consultant.ru/link/?req=doc&amp;base=RLAW053&amp;n=134489&amp;dst=100018" TargetMode="External"/><Relationship Id="rId155" Type="http://schemas.openxmlformats.org/officeDocument/2006/relationships/hyperlink" Target="https://login.consultant.ru/link/?req=doc&amp;base=RLAW053&amp;n=129071&amp;dst=100051" TargetMode="External"/><Relationship Id="rId176" Type="http://schemas.openxmlformats.org/officeDocument/2006/relationships/hyperlink" Target="https://login.consultant.ru/link/?req=doc&amp;base=RLAW053&amp;n=134489&amp;dst=100051" TargetMode="External"/><Relationship Id="rId197" Type="http://schemas.openxmlformats.org/officeDocument/2006/relationships/hyperlink" Target="https://login.consultant.ru/link/?req=doc&amp;base=RLAW053&amp;n=161399&amp;dst=100224" TargetMode="External"/><Relationship Id="rId341" Type="http://schemas.openxmlformats.org/officeDocument/2006/relationships/hyperlink" Target="https://login.consultant.ru/link/?req=doc&amp;base=RLAW053&amp;n=129071&amp;dst=100142" TargetMode="External"/><Relationship Id="rId362" Type="http://schemas.openxmlformats.org/officeDocument/2006/relationships/image" Target="media/image51.wmf"/><Relationship Id="rId201" Type="http://schemas.openxmlformats.org/officeDocument/2006/relationships/hyperlink" Target="https://login.consultant.ru/link/?req=doc&amp;base=RLAW053&amp;n=126192&amp;dst=192864" TargetMode="External"/><Relationship Id="rId222" Type="http://schemas.openxmlformats.org/officeDocument/2006/relationships/hyperlink" Target="https://login.consultant.ru/link/?req=doc&amp;base=RLAW053&amp;n=98319&amp;dst=100011" TargetMode="External"/><Relationship Id="rId243" Type="http://schemas.openxmlformats.org/officeDocument/2006/relationships/image" Target="media/image9.wmf"/><Relationship Id="rId264" Type="http://schemas.openxmlformats.org/officeDocument/2006/relationships/hyperlink" Target="https://login.consultant.ru/link/?req=doc&amp;base=LAW&amp;n=129336&amp;dst=100035" TargetMode="External"/><Relationship Id="rId285" Type="http://schemas.openxmlformats.org/officeDocument/2006/relationships/hyperlink" Target="https://login.consultant.ru/link/?req=doc&amp;base=RLAW053&amp;n=134489&amp;dst=100359" TargetMode="External"/><Relationship Id="rId17" Type="http://schemas.openxmlformats.org/officeDocument/2006/relationships/hyperlink" Target="https://login.consultant.ru/link/?req=doc&amp;base=RLAW053&amp;n=52386&amp;dst=100007" TargetMode="External"/><Relationship Id="rId38" Type="http://schemas.openxmlformats.org/officeDocument/2006/relationships/hyperlink" Target="https://login.consultant.ru/link/?req=doc&amp;base=RLAW053&amp;n=129075&amp;dst=100017" TargetMode="External"/><Relationship Id="rId59" Type="http://schemas.openxmlformats.org/officeDocument/2006/relationships/hyperlink" Target="https://login.consultant.ru/link/?req=doc&amp;base=RLAW053&amp;n=161399&amp;dst=100224" TargetMode="External"/><Relationship Id="rId103" Type="http://schemas.openxmlformats.org/officeDocument/2006/relationships/hyperlink" Target="https://login.consultant.ru/link/?req=doc&amp;base=RLAW053&amp;n=134489&amp;dst=100019" TargetMode="External"/><Relationship Id="rId124" Type="http://schemas.openxmlformats.org/officeDocument/2006/relationships/hyperlink" Target="https://login.consultant.ru/link/?req=doc&amp;base=RLAW053&amp;n=126192&amp;dst=192864" TargetMode="External"/><Relationship Id="rId310" Type="http://schemas.openxmlformats.org/officeDocument/2006/relationships/hyperlink" Target="https://login.consultant.ru/link/?req=doc&amp;base=LAW&amp;n=338517" TargetMode="External"/><Relationship Id="rId70" Type="http://schemas.openxmlformats.org/officeDocument/2006/relationships/hyperlink" Target="https://login.consultant.ru/link/?req=doc&amp;base=RLAW053&amp;n=78909&amp;dst=100010" TargetMode="External"/><Relationship Id="rId91" Type="http://schemas.openxmlformats.org/officeDocument/2006/relationships/hyperlink" Target="https://login.consultant.ru/link/?req=doc&amp;base=RLAW053&amp;n=78073&amp;dst=100037" TargetMode="External"/><Relationship Id="rId145" Type="http://schemas.openxmlformats.org/officeDocument/2006/relationships/hyperlink" Target="https://login.consultant.ru/link/?req=doc&amp;base=LAW&amp;n=389458" TargetMode="External"/><Relationship Id="rId166" Type="http://schemas.openxmlformats.org/officeDocument/2006/relationships/hyperlink" Target="https://login.consultant.ru/link/?req=doc&amp;base=RLAW053&amp;n=134489&amp;dst=100024" TargetMode="External"/><Relationship Id="rId187" Type="http://schemas.openxmlformats.org/officeDocument/2006/relationships/hyperlink" Target="https://login.consultant.ru/link/?req=doc&amp;base=RLAW053&amp;n=131841&amp;dst=100034" TargetMode="External"/><Relationship Id="rId331" Type="http://schemas.openxmlformats.org/officeDocument/2006/relationships/hyperlink" Target="https://login.consultant.ru/link/?req=doc&amp;base=RLAW053&amp;n=129067&amp;dst=100170" TargetMode="External"/><Relationship Id="rId352" Type="http://schemas.openxmlformats.org/officeDocument/2006/relationships/hyperlink" Target="https://login.consultant.ru/link/?req=doc&amp;base=RLAW053&amp;n=78073&amp;dst=100134" TargetMode="External"/><Relationship Id="rId1" Type="http://schemas.openxmlformats.org/officeDocument/2006/relationships/styles" Target="styles.xml"/><Relationship Id="rId212" Type="http://schemas.openxmlformats.org/officeDocument/2006/relationships/hyperlink" Target="https://login.consultant.ru/link/?req=doc&amp;base=RLAW053&amp;n=129071&amp;dst=100096" TargetMode="External"/><Relationship Id="rId233" Type="http://schemas.openxmlformats.org/officeDocument/2006/relationships/hyperlink" Target="https://login.consultant.ru/link/?req=doc&amp;base=RLAW053&amp;n=134489&amp;dst=100083" TargetMode="External"/><Relationship Id="rId254" Type="http://schemas.openxmlformats.org/officeDocument/2006/relationships/image" Target="media/image20.wmf"/><Relationship Id="rId28" Type="http://schemas.openxmlformats.org/officeDocument/2006/relationships/hyperlink" Target="https://login.consultant.ru/link/?req=doc&amp;base=RLAW053&amp;n=76634&amp;dst=100007" TargetMode="External"/><Relationship Id="rId49" Type="http://schemas.openxmlformats.org/officeDocument/2006/relationships/hyperlink" Target="https://login.consultant.ru/link/?req=doc&amp;base=RLAW053&amp;n=62883&amp;dst=100186" TargetMode="External"/><Relationship Id="rId114" Type="http://schemas.openxmlformats.org/officeDocument/2006/relationships/hyperlink" Target="https://login.consultant.ru/link/?req=doc&amp;base=LAW&amp;n=387258" TargetMode="External"/><Relationship Id="rId275" Type="http://schemas.openxmlformats.org/officeDocument/2006/relationships/image" Target="media/image28.wmf"/><Relationship Id="rId296" Type="http://schemas.openxmlformats.org/officeDocument/2006/relationships/hyperlink" Target="https://login.consultant.ru/link/?req=doc&amp;base=RLAW053&amp;n=134489&amp;dst=100360" TargetMode="External"/><Relationship Id="rId300" Type="http://schemas.openxmlformats.org/officeDocument/2006/relationships/image" Target="media/image38.wmf"/><Relationship Id="rId60" Type="http://schemas.openxmlformats.org/officeDocument/2006/relationships/hyperlink" Target="https://login.consultant.ru/link/?req=doc&amp;base=LAW&amp;n=469774" TargetMode="External"/><Relationship Id="rId81" Type="http://schemas.openxmlformats.org/officeDocument/2006/relationships/hyperlink" Target="https://login.consultant.ru/link/?req=doc&amp;base=RLAW053&amp;n=78909&amp;dst=100038" TargetMode="External"/><Relationship Id="rId135" Type="http://schemas.openxmlformats.org/officeDocument/2006/relationships/hyperlink" Target="https://login.consultant.ru/link/?req=doc&amp;base=RLAW053&amp;n=133871&amp;dst=225149" TargetMode="External"/><Relationship Id="rId156" Type="http://schemas.openxmlformats.org/officeDocument/2006/relationships/hyperlink" Target="https://login.consultant.ru/link/?req=doc&amp;base=RLAW053&amp;n=146598&amp;dst=100008" TargetMode="External"/><Relationship Id="rId177" Type="http://schemas.openxmlformats.org/officeDocument/2006/relationships/hyperlink" Target="https://login.consultant.ru/link/?req=doc&amp;base=RLAW053&amp;n=129067&amp;dst=100043" TargetMode="External"/><Relationship Id="rId198" Type="http://schemas.openxmlformats.org/officeDocument/2006/relationships/hyperlink" Target="https://login.consultant.ru/link/?req=doc&amp;base=RLAW053&amp;n=148923&amp;dst=100230" TargetMode="External"/><Relationship Id="rId321" Type="http://schemas.openxmlformats.org/officeDocument/2006/relationships/hyperlink" Target="https://login.consultant.ru/link/?req=doc&amp;base=RLAW053&amp;n=129067&amp;dst=100168" TargetMode="External"/><Relationship Id="rId342" Type="http://schemas.openxmlformats.org/officeDocument/2006/relationships/hyperlink" Target="https://login.consultant.ru/link/?req=doc&amp;base=RLAW053&amp;n=134489&amp;dst=100365" TargetMode="External"/><Relationship Id="rId363" Type="http://schemas.openxmlformats.org/officeDocument/2006/relationships/hyperlink" Target="https://login.consultant.ru/link/?req=doc&amp;base=LAW&amp;n=66593&amp;dst=100008" TargetMode="External"/><Relationship Id="rId202" Type="http://schemas.openxmlformats.org/officeDocument/2006/relationships/hyperlink" Target="https://login.consultant.ru/link/?req=doc&amp;base=RLAW053&amp;n=129071&amp;dst=100148" TargetMode="External"/><Relationship Id="rId223" Type="http://schemas.openxmlformats.org/officeDocument/2006/relationships/hyperlink" Target="https://login.consultant.ru/link/?req=doc&amp;base=RLAW053&amp;n=129077&amp;dst=100010" TargetMode="External"/><Relationship Id="rId244" Type="http://schemas.openxmlformats.org/officeDocument/2006/relationships/image" Target="media/image10.wmf"/><Relationship Id="rId18" Type="http://schemas.openxmlformats.org/officeDocument/2006/relationships/hyperlink" Target="https://login.consultant.ru/link/?req=doc&amp;base=RLAW053&amp;n=53941&amp;dst=100007" TargetMode="External"/><Relationship Id="rId39" Type="http://schemas.openxmlformats.org/officeDocument/2006/relationships/hyperlink" Target="https://login.consultant.ru/link/?req=doc&amp;base=RLAW053&amp;n=123889&amp;dst=100007" TargetMode="External"/><Relationship Id="rId265" Type="http://schemas.openxmlformats.org/officeDocument/2006/relationships/hyperlink" Target="https://login.consultant.ru/link/?req=doc&amp;base=RLAW053&amp;n=127035&amp;dst=100016" TargetMode="External"/><Relationship Id="rId286" Type="http://schemas.openxmlformats.org/officeDocument/2006/relationships/image" Target="media/image32.wmf"/><Relationship Id="rId50" Type="http://schemas.openxmlformats.org/officeDocument/2006/relationships/hyperlink" Target="https://login.consultant.ru/link/?req=doc&amp;base=RLAW053&amp;n=74538&amp;dst=100167" TargetMode="External"/><Relationship Id="rId104" Type="http://schemas.openxmlformats.org/officeDocument/2006/relationships/hyperlink" Target="https://login.consultant.ru/link/?req=doc&amp;base=RLAW053&amp;n=129071&amp;dst=100037" TargetMode="External"/><Relationship Id="rId125" Type="http://schemas.openxmlformats.org/officeDocument/2006/relationships/hyperlink" Target="https://login.consultant.ru/link/?req=doc&amp;base=LAW&amp;n=387258" TargetMode="External"/><Relationship Id="rId146" Type="http://schemas.openxmlformats.org/officeDocument/2006/relationships/hyperlink" Target="https://login.consultant.ru/link/?req=doc&amp;base=RLAW053&amp;n=127035" TargetMode="External"/><Relationship Id="rId167" Type="http://schemas.openxmlformats.org/officeDocument/2006/relationships/hyperlink" Target="https://login.consultant.ru/link/?req=doc&amp;base=RLAW053&amp;n=134489&amp;dst=100026" TargetMode="External"/><Relationship Id="rId188" Type="http://schemas.openxmlformats.org/officeDocument/2006/relationships/hyperlink" Target="https://login.consultant.ru/link/?req=doc&amp;base=RLAW053&amp;n=134489&amp;dst=100059" TargetMode="External"/><Relationship Id="rId311" Type="http://schemas.openxmlformats.org/officeDocument/2006/relationships/hyperlink" Target="https://login.consultant.ru/link/?req=doc&amp;base=LAW&amp;n=477930&amp;dst=100016" TargetMode="External"/><Relationship Id="rId332" Type="http://schemas.openxmlformats.org/officeDocument/2006/relationships/hyperlink" Target="https://login.consultant.ru/link/?req=doc&amp;base=RLAW053&amp;n=134489&amp;dst=100362" TargetMode="External"/><Relationship Id="rId353" Type="http://schemas.openxmlformats.org/officeDocument/2006/relationships/hyperlink" Target="https://login.consultant.ru/link/?req=doc&amp;base=RLAW053&amp;n=129067&amp;dst=100173" TargetMode="External"/><Relationship Id="rId71" Type="http://schemas.openxmlformats.org/officeDocument/2006/relationships/hyperlink" Target="https://login.consultant.ru/link/?req=doc&amp;base=RLAW053&amp;n=129071&amp;dst=100009" TargetMode="External"/><Relationship Id="rId92" Type="http://schemas.openxmlformats.org/officeDocument/2006/relationships/hyperlink" Target="https://login.consultant.ru/link/?req=doc&amp;base=RLAW053&amp;n=129071&amp;dst=100030" TargetMode="External"/><Relationship Id="rId213" Type="http://schemas.openxmlformats.org/officeDocument/2006/relationships/hyperlink" Target="https://login.consultant.ru/link/?req=doc&amp;base=RLAW053&amp;n=134489&amp;dst=100075" TargetMode="External"/><Relationship Id="rId234" Type="http://schemas.openxmlformats.org/officeDocument/2006/relationships/hyperlink" Target="https://login.consultant.ru/link/?req=doc&amp;base=RLAW053&amp;n=152524&amp;dst=100082" TargetMode="External"/><Relationship Id="rId2" Type="http://schemas.microsoft.com/office/2007/relationships/stylesWithEffects" Target="stylesWithEffects.xml"/><Relationship Id="rId29" Type="http://schemas.openxmlformats.org/officeDocument/2006/relationships/hyperlink" Target="https://login.consultant.ru/link/?req=doc&amp;base=RLAW053&amp;n=78073&amp;dst=100007" TargetMode="External"/><Relationship Id="rId255" Type="http://schemas.openxmlformats.org/officeDocument/2006/relationships/image" Target="media/image21.wmf"/><Relationship Id="rId276" Type="http://schemas.openxmlformats.org/officeDocument/2006/relationships/image" Target="media/image29.wmf"/><Relationship Id="rId297" Type="http://schemas.openxmlformats.org/officeDocument/2006/relationships/hyperlink" Target="https://login.consultant.ru/link/?req=doc&amp;base=RLAW053&amp;n=134489&amp;dst=100360" TargetMode="External"/><Relationship Id="rId40" Type="http://schemas.openxmlformats.org/officeDocument/2006/relationships/hyperlink" Target="https://login.consultant.ru/link/?req=doc&amp;base=RLAW053&amp;n=129072&amp;dst=100007" TargetMode="External"/><Relationship Id="rId115" Type="http://schemas.openxmlformats.org/officeDocument/2006/relationships/hyperlink" Target="https://login.consultant.ru/link/?req=doc&amp;base=LAW&amp;n=389458" TargetMode="External"/><Relationship Id="rId136" Type="http://schemas.openxmlformats.org/officeDocument/2006/relationships/hyperlink" Target="https://login.consultant.ru/link/?req=doc&amp;base=LAW&amp;n=387258" TargetMode="External"/><Relationship Id="rId157" Type="http://schemas.openxmlformats.org/officeDocument/2006/relationships/hyperlink" Target="https://login.consultant.ru/link/?req=doc&amp;base=RLAW053&amp;n=146598&amp;dst=100009" TargetMode="External"/><Relationship Id="rId178" Type="http://schemas.openxmlformats.org/officeDocument/2006/relationships/hyperlink" Target="https://login.consultant.ru/link/?req=doc&amp;base=LAW&amp;n=469774&amp;dst=2068" TargetMode="External"/><Relationship Id="rId301" Type="http://schemas.openxmlformats.org/officeDocument/2006/relationships/image" Target="media/image39.wmf"/><Relationship Id="rId322" Type="http://schemas.openxmlformats.org/officeDocument/2006/relationships/hyperlink" Target="https://login.consultant.ru/link/?req=doc&amp;base=RLAW053&amp;n=134489&amp;dst=100361" TargetMode="External"/><Relationship Id="rId343" Type="http://schemas.openxmlformats.org/officeDocument/2006/relationships/hyperlink" Target="https://login.consultant.ru/link/?req=doc&amp;base=RLAW053&amp;n=129071&amp;dst=100143" TargetMode="External"/><Relationship Id="rId364" Type="http://schemas.openxmlformats.org/officeDocument/2006/relationships/hyperlink" Target="https://login.consultant.ru/link/?req=doc&amp;base=RLAW053&amp;n=153261&amp;dst=100020" TargetMode="External"/><Relationship Id="rId61" Type="http://schemas.openxmlformats.org/officeDocument/2006/relationships/hyperlink" Target="https://login.consultant.ru/link/?req=doc&amp;base=LAW&amp;n=471024" TargetMode="External"/><Relationship Id="rId82" Type="http://schemas.openxmlformats.org/officeDocument/2006/relationships/hyperlink" Target="https://login.consultant.ru/link/?req=doc&amp;base=RLAW053&amp;n=134489&amp;dst=100019" TargetMode="External"/><Relationship Id="rId199" Type="http://schemas.openxmlformats.org/officeDocument/2006/relationships/hyperlink" Target="https://login.consultant.ru/link/?req=doc&amp;base=RLAW053&amp;n=143938&amp;dst=100215" TargetMode="External"/><Relationship Id="rId203" Type="http://schemas.openxmlformats.org/officeDocument/2006/relationships/hyperlink" Target="https://login.consultant.ru/link/?req=doc&amp;base=RLAW053&amp;n=116592&amp;dst=100218" TargetMode="External"/><Relationship Id="rId19" Type="http://schemas.openxmlformats.org/officeDocument/2006/relationships/hyperlink" Target="https://login.consultant.ru/link/?req=doc&amp;base=RLAW053&amp;n=55570&amp;dst=100007" TargetMode="External"/><Relationship Id="rId224" Type="http://schemas.openxmlformats.org/officeDocument/2006/relationships/hyperlink" Target="https://login.consultant.ru/link/?req=doc&amp;base=RLAW053&amp;n=129067&amp;dst=100054" TargetMode="External"/><Relationship Id="rId245" Type="http://schemas.openxmlformats.org/officeDocument/2006/relationships/image" Target="media/image11.wmf"/><Relationship Id="rId266" Type="http://schemas.openxmlformats.org/officeDocument/2006/relationships/hyperlink" Target="https://login.consultant.ru/link/?req=doc&amp;base=RLAW053&amp;n=136153" TargetMode="External"/><Relationship Id="rId287" Type="http://schemas.openxmlformats.org/officeDocument/2006/relationships/image" Target="media/image33.wmf"/><Relationship Id="rId30" Type="http://schemas.openxmlformats.org/officeDocument/2006/relationships/hyperlink" Target="https://login.consultant.ru/link/?req=doc&amp;base=RLAW053&amp;n=98319&amp;dst=100007" TargetMode="External"/><Relationship Id="rId105" Type="http://schemas.openxmlformats.org/officeDocument/2006/relationships/hyperlink" Target="https://login.consultant.ru/link/?req=doc&amp;base=RLAW053&amp;n=134489&amp;dst=100019" TargetMode="External"/><Relationship Id="rId126" Type="http://schemas.openxmlformats.org/officeDocument/2006/relationships/hyperlink" Target="https://login.consultant.ru/link/?req=doc&amp;base=LAW&amp;n=389458" TargetMode="External"/><Relationship Id="rId147" Type="http://schemas.openxmlformats.org/officeDocument/2006/relationships/hyperlink" Target="https://login.consultant.ru/link/?req=doc&amp;base=RLAW053&amp;n=143938&amp;dst=163953" TargetMode="External"/><Relationship Id="rId168" Type="http://schemas.openxmlformats.org/officeDocument/2006/relationships/hyperlink" Target="https://login.consultant.ru/link/?req=doc&amp;base=RLAW053&amp;n=134489&amp;dst=100027" TargetMode="External"/><Relationship Id="rId312" Type="http://schemas.openxmlformats.org/officeDocument/2006/relationships/hyperlink" Target="https://login.consultant.ru/link/?req=doc&amp;base=RLAW053&amp;n=112935&amp;dst=100029" TargetMode="External"/><Relationship Id="rId333" Type="http://schemas.openxmlformats.org/officeDocument/2006/relationships/hyperlink" Target="https://login.consultant.ru/link/?req=doc&amp;base=RLAW053&amp;n=129067&amp;dst=100170" TargetMode="External"/><Relationship Id="rId354" Type="http://schemas.openxmlformats.org/officeDocument/2006/relationships/hyperlink" Target="https://login.consultant.ru/link/?req=doc&amp;base=RLAW053&amp;n=134489&amp;dst=100367" TargetMode="External"/><Relationship Id="rId51" Type="http://schemas.openxmlformats.org/officeDocument/2006/relationships/hyperlink" Target="https://login.consultant.ru/link/?req=doc&amp;base=RLAW053&amp;n=87107&amp;dst=173543" TargetMode="External"/><Relationship Id="rId72" Type="http://schemas.openxmlformats.org/officeDocument/2006/relationships/hyperlink" Target="https://login.consultant.ru/link/?req=doc&amp;base=RLAW053&amp;n=129071&amp;dst=100010" TargetMode="External"/><Relationship Id="rId93" Type="http://schemas.openxmlformats.org/officeDocument/2006/relationships/hyperlink" Target="https://login.consultant.ru/link/?req=doc&amp;base=RLAW053&amp;n=134489&amp;dst=100019" TargetMode="External"/><Relationship Id="rId189" Type="http://schemas.openxmlformats.org/officeDocument/2006/relationships/hyperlink" Target="https://login.consultant.ru/link/?req=doc&amp;base=RLAW053&amp;n=31491&amp;dst=100008" TargetMode="External"/><Relationship Id="rId3" Type="http://schemas.openxmlformats.org/officeDocument/2006/relationships/settings" Target="settings.xml"/><Relationship Id="rId214" Type="http://schemas.openxmlformats.org/officeDocument/2006/relationships/hyperlink" Target="https://login.consultant.ru/link/?req=doc&amp;base=RLAW053&amp;n=78073&amp;dst=100064" TargetMode="External"/><Relationship Id="rId235" Type="http://schemas.openxmlformats.org/officeDocument/2006/relationships/image" Target="media/image1.wmf"/><Relationship Id="rId256" Type="http://schemas.openxmlformats.org/officeDocument/2006/relationships/image" Target="media/image22.wmf"/><Relationship Id="rId277" Type="http://schemas.openxmlformats.org/officeDocument/2006/relationships/image" Target="media/image30.wmf"/><Relationship Id="rId298" Type="http://schemas.openxmlformats.org/officeDocument/2006/relationships/hyperlink" Target="https://login.consultant.ru/link/?req=doc&amp;base=RLAW053&amp;n=134489&amp;dst=100360" TargetMode="External"/><Relationship Id="rId116" Type="http://schemas.openxmlformats.org/officeDocument/2006/relationships/hyperlink" Target="https://login.consultant.ru/link/?req=doc&amp;base=RLAW053&amp;n=127035" TargetMode="External"/><Relationship Id="rId137" Type="http://schemas.openxmlformats.org/officeDocument/2006/relationships/hyperlink" Target="https://login.consultant.ru/link/?req=doc&amp;base=LAW&amp;n=389458" TargetMode="External"/><Relationship Id="rId158" Type="http://schemas.openxmlformats.org/officeDocument/2006/relationships/hyperlink" Target="https://login.consultant.ru/link/?req=doc&amp;base=LAW&amp;n=469774&amp;dst=6883" TargetMode="External"/><Relationship Id="rId302" Type="http://schemas.openxmlformats.org/officeDocument/2006/relationships/hyperlink" Target="https://login.consultant.ru/link/?req=doc&amp;base=RLAW053&amp;n=134489&amp;dst=100360" TargetMode="External"/><Relationship Id="rId323" Type="http://schemas.openxmlformats.org/officeDocument/2006/relationships/hyperlink" Target="https://login.consultant.ru/link/?req=doc&amp;base=RLAW053&amp;n=157063&amp;dst=100015" TargetMode="External"/><Relationship Id="rId344" Type="http://schemas.openxmlformats.org/officeDocument/2006/relationships/hyperlink" Target="https://login.consultant.ru/link/?req=doc&amp;base=RLAW053&amp;n=134489&amp;dst=100366" TargetMode="External"/><Relationship Id="rId20" Type="http://schemas.openxmlformats.org/officeDocument/2006/relationships/hyperlink" Target="https://login.consultant.ru/link/?req=doc&amp;base=RLAW053&amp;n=58020&amp;dst=100007" TargetMode="External"/><Relationship Id="rId41" Type="http://schemas.openxmlformats.org/officeDocument/2006/relationships/hyperlink" Target="https://login.consultant.ru/link/?req=doc&amp;base=RLAW053&amp;n=131841&amp;dst=100033" TargetMode="External"/><Relationship Id="rId62" Type="http://schemas.openxmlformats.org/officeDocument/2006/relationships/hyperlink" Target="https://login.consultant.ru/link/?req=doc&amp;base=RLAW053&amp;n=134489&amp;dst=100009" TargetMode="External"/><Relationship Id="rId83" Type="http://schemas.openxmlformats.org/officeDocument/2006/relationships/hyperlink" Target="https://login.consultant.ru/link/?req=doc&amp;base=RLAW053&amp;n=78909&amp;dst=100040" TargetMode="External"/><Relationship Id="rId179" Type="http://schemas.openxmlformats.org/officeDocument/2006/relationships/hyperlink" Target="https://login.consultant.ru/link/?req=doc&amp;base=RLAW053&amp;n=134489&amp;dst=100056" TargetMode="External"/><Relationship Id="rId365" Type="http://schemas.openxmlformats.org/officeDocument/2006/relationships/fontTable" Target="fontTable.xml"/><Relationship Id="rId190" Type="http://schemas.openxmlformats.org/officeDocument/2006/relationships/hyperlink" Target="https://login.consultant.ru/link/?req=doc&amp;base=RLAW053&amp;n=134489&amp;dst=100060" TargetMode="External"/><Relationship Id="rId204" Type="http://schemas.openxmlformats.org/officeDocument/2006/relationships/hyperlink" Target="https://login.consultant.ru/link/?req=doc&amp;base=RLAW053&amp;n=107482&amp;dst=100190" TargetMode="External"/><Relationship Id="rId225" Type="http://schemas.openxmlformats.org/officeDocument/2006/relationships/hyperlink" Target="https://login.consultant.ru/link/?req=doc&amp;base=RLAW053&amp;n=129071&amp;dst=100104" TargetMode="External"/><Relationship Id="rId246" Type="http://schemas.openxmlformats.org/officeDocument/2006/relationships/image" Target="media/image12.wmf"/><Relationship Id="rId267" Type="http://schemas.openxmlformats.org/officeDocument/2006/relationships/hyperlink" Target="https://login.consultant.ru/link/?req=doc&amp;base=LAW&amp;n=389458&amp;dst=40" TargetMode="External"/><Relationship Id="rId288" Type="http://schemas.openxmlformats.org/officeDocument/2006/relationships/image" Target="media/image3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63</Pages>
  <Words>23795</Words>
  <Characters>135636</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2024-11-05T11:56:00Z</dcterms:created>
  <dcterms:modified xsi:type="dcterms:W3CDTF">2024-11-05T11:57:00Z</dcterms:modified>
</cp:coreProperties>
</file>