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DF27D3" w14:textId="77777777" w:rsidR="006A12FD" w:rsidRPr="00B11DC9" w:rsidRDefault="006A12FD" w:rsidP="006A12FD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bookmarkStart w:id="0" w:name="_Hlk106140343"/>
      <w:r>
        <w:rPr>
          <w:rFonts w:ascii="Times New Roman" w:hAnsi="Times New Roman" w:cs="Times New Roman"/>
          <w:b/>
          <w:noProof/>
          <w:sz w:val="40"/>
          <w:szCs w:val="40"/>
        </w:rPr>
        <w:drawing>
          <wp:anchor distT="0" distB="0" distL="114300" distR="114300" simplePos="0" relativeHeight="251661824" behindDoc="1" locked="0" layoutInCell="1" allowOverlap="1" wp14:anchorId="63B4661E" wp14:editId="1ABE828A">
            <wp:simplePos x="0" y="0"/>
            <wp:positionH relativeFrom="margin">
              <wp:align>left</wp:align>
            </wp:positionH>
            <wp:positionV relativeFrom="paragraph">
              <wp:posOffset>-130810</wp:posOffset>
            </wp:positionV>
            <wp:extent cx="1142317" cy="1181100"/>
            <wp:effectExtent l="0" t="0" r="127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17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ОБЩЕСТВО С ОГРАНИЧЕННОЙ  </w:t>
      </w:r>
    </w:p>
    <w:p w14:paraId="3007C583" w14:textId="77777777" w:rsidR="006A12FD" w:rsidRPr="00B11DC9" w:rsidRDefault="006A12FD" w:rsidP="006A12FD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ОТВЕТСТВЕННОСТЬЮ</w:t>
      </w:r>
    </w:p>
    <w:p w14:paraId="3530EFCF" w14:textId="77777777" w:rsidR="006A12FD" w:rsidRPr="00B11DC9" w:rsidRDefault="006A12FD" w:rsidP="006A12FD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«СЕВЕР»</w:t>
      </w:r>
    </w:p>
    <w:p w14:paraId="316C9B09" w14:textId="77777777" w:rsidR="006A12FD" w:rsidRPr="00B11DC9" w:rsidRDefault="006A12FD" w:rsidP="006A12FD">
      <w:pPr>
        <w:tabs>
          <w:tab w:val="left" w:pos="3969"/>
        </w:tabs>
        <w:autoSpaceDE w:val="0"/>
        <w:autoSpaceDN w:val="0"/>
        <w:adjustRightInd w:val="0"/>
        <w:ind w:right="-20" w:firstLine="708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2E848302" w14:textId="724E68A3" w:rsidR="006A12FD" w:rsidRPr="00B11DC9" w:rsidRDefault="00691800" w:rsidP="006A12FD">
      <w:pPr>
        <w:tabs>
          <w:tab w:val="left" w:pos="3969"/>
        </w:tabs>
        <w:autoSpaceDE w:val="0"/>
        <w:autoSpaceDN w:val="0"/>
        <w:adjustRightInd w:val="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>
        <w:rPr>
          <w:noProof/>
        </w:rPr>
        <w:pict w14:anchorId="324A954D">
          <v:line id="Прямая соединительная линия 2" o:spid="_x0000_s1027" style="position:absolute;left:0;text-align:left;z-index:251659264;visibility:visible;mso-wrap-style:square;mso-width-percent:0;mso-height-percent:0;mso-wrap-distance-left:9pt;mso-wrap-distance-top:-8e-5mm;mso-wrap-distance-right:9pt;mso-wrap-distance-bottom:-8e-5mm;mso-position-horizontal:center;mso-position-horizontal-relative:margin;mso-position-vertical:absolute;mso-position-vertical-relative:text;mso-width-percent:0;mso-height-percent:0;mso-width-relative:page;mso-height-relative:page" from="0,14.05pt" to="480.9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" o:allowincell="f" strokeweight="1pt">
            <v:stroke startarrowwidth="narrow" startarrowlength="short" endarrowwidth="narrow" endarrowlength="short"/>
            <v:shadow color="#243f60" opacity=".5" offset="1pt"/>
            <w10:wrap anchorx="margin"/>
          </v:line>
        </w:pict>
      </w:r>
    </w:p>
    <w:p w14:paraId="2CA2BC4B" w14:textId="77777777" w:rsidR="006A12FD" w:rsidRPr="00B11DC9" w:rsidRDefault="006A12FD" w:rsidP="006A12FD">
      <w:pPr>
        <w:tabs>
          <w:tab w:val="left" w:pos="3969"/>
        </w:tabs>
        <w:autoSpaceDE w:val="0"/>
        <w:autoSpaceDN w:val="0"/>
        <w:adjustRightInd w:val="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7A1E578B" w14:textId="77777777" w:rsidR="006A12FD" w:rsidRPr="00B11DC9" w:rsidRDefault="006A12FD" w:rsidP="006A12FD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79116894" w14:textId="77777777" w:rsidR="006A12FD" w:rsidRDefault="006A12FD" w:rsidP="006A12FD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bookmarkStart w:id="1" w:name="_Hlk117220777"/>
      <w:r>
        <w:rPr>
          <w:rFonts w:ascii="Times New Roman" w:hAnsi="Times New Roman" w:cs="Times New Roman"/>
          <w:b/>
          <w:bCs/>
          <w:color w:val="1E487C"/>
          <w:sz w:val="32"/>
          <w:szCs w:val="32"/>
        </w:rPr>
        <w:t>А</w:t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ктуализация схемы теплоснабжения муниципального</w:t>
      </w:r>
    </w:p>
    <w:p w14:paraId="2BE5E3FD" w14:textId="77777777" w:rsidR="006A12FD" w:rsidRDefault="006A12FD" w:rsidP="006A12FD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образования ''Муниципальный округ</w:t>
      </w:r>
    </w:p>
    <w:p w14:paraId="2D681BE1" w14:textId="77777777" w:rsidR="006A12FD" w:rsidRDefault="006A12FD" w:rsidP="006A12FD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</w:t>
      </w:r>
      <w:proofErr w:type="spellStart"/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Завьяловский</w:t>
      </w:r>
      <w:proofErr w:type="spellEnd"/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район Удмуртской Республики'' </w:t>
      </w:r>
    </w:p>
    <w:p w14:paraId="0E025EB5" w14:textId="77777777" w:rsidR="006A12FD" w:rsidRDefault="006A12FD" w:rsidP="006A12FD">
      <w:pPr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на период до 2033 года</w:t>
      </w:r>
    </w:p>
    <w:p w14:paraId="0BF802AD" w14:textId="77777777" w:rsidR="006A12FD" w:rsidRPr="00B11DC9" w:rsidRDefault="006A12FD" w:rsidP="006A12FD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(Актуализация на 202</w:t>
      </w:r>
      <w:r>
        <w:rPr>
          <w:rFonts w:ascii="Times New Roman" w:hAnsi="Times New Roman" w:cs="Times New Roman"/>
          <w:b/>
          <w:bCs/>
          <w:color w:val="1E487C"/>
          <w:sz w:val="32"/>
          <w:szCs w:val="32"/>
        </w:rPr>
        <w:t>3</w:t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год)</w:t>
      </w:r>
    </w:p>
    <w:bookmarkEnd w:id="1"/>
    <w:p w14:paraId="448B4DCF" w14:textId="77777777" w:rsidR="006A12FD" w:rsidRPr="00B11DC9" w:rsidRDefault="006A12FD" w:rsidP="006A12FD">
      <w:pPr>
        <w:ind w:firstLine="709"/>
        <w:jc w:val="both"/>
        <w:rPr>
          <w:rFonts w:ascii="Times New Roman" w:hAnsi="Times New Roman" w:cs="Times New Roman"/>
        </w:rPr>
      </w:pPr>
    </w:p>
    <w:p w14:paraId="2F34E96C" w14:textId="0171A642" w:rsidR="006A12FD" w:rsidRPr="00B11DC9" w:rsidRDefault="006A12FD" w:rsidP="006A12F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776" behindDoc="0" locked="0" layoutInCell="1" allowOverlap="1" wp14:anchorId="6D882084" wp14:editId="17973649">
            <wp:simplePos x="0" y="0"/>
            <wp:positionH relativeFrom="margin">
              <wp:posOffset>1739900</wp:posOffset>
            </wp:positionH>
            <wp:positionV relativeFrom="margin">
              <wp:posOffset>3526790</wp:posOffset>
            </wp:positionV>
            <wp:extent cx="2695575" cy="269557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EBAB4E" w14:textId="574B5E68" w:rsidR="006A12FD" w:rsidRPr="00B11DC9" w:rsidRDefault="006A12FD" w:rsidP="006A12FD">
      <w:pPr>
        <w:ind w:firstLine="709"/>
        <w:jc w:val="both"/>
        <w:rPr>
          <w:rFonts w:ascii="Times New Roman" w:hAnsi="Times New Roman" w:cs="Times New Roman"/>
        </w:rPr>
      </w:pPr>
    </w:p>
    <w:p w14:paraId="3B17855C" w14:textId="77777777" w:rsidR="006A12FD" w:rsidRPr="00B11DC9" w:rsidRDefault="006A12FD" w:rsidP="006A12FD">
      <w:pPr>
        <w:ind w:firstLine="709"/>
        <w:jc w:val="both"/>
        <w:rPr>
          <w:rFonts w:ascii="Times New Roman" w:hAnsi="Times New Roman" w:cs="Times New Roman"/>
        </w:rPr>
      </w:pPr>
    </w:p>
    <w:p w14:paraId="1063F2D7" w14:textId="77777777" w:rsidR="006A12FD" w:rsidRPr="00B11DC9" w:rsidRDefault="006A12FD" w:rsidP="006A12FD">
      <w:pPr>
        <w:ind w:firstLine="709"/>
        <w:jc w:val="both"/>
        <w:rPr>
          <w:rFonts w:ascii="Times New Roman" w:hAnsi="Times New Roman" w:cs="Times New Roman"/>
        </w:rPr>
      </w:pPr>
    </w:p>
    <w:p w14:paraId="6567E278" w14:textId="77777777" w:rsidR="006A12FD" w:rsidRDefault="006A12FD" w:rsidP="006A12FD">
      <w:pPr>
        <w:pStyle w:val="ab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5D67F08E" w14:textId="77777777" w:rsidR="006A12FD" w:rsidRDefault="006A12FD" w:rsidP="006A12FD">
      <w:pPr>
        <w:pStyle w:val="ab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7784650E" w14:textId="77777777" w:rsidR="006A12FD" w:rsidRDefault="006A12FD" w:rsidP="006A12FD">
      <w:pPr>
        <w:pStyle w:val="ab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2D25B263" w14:textId="77777777" w:rsidR="006A12FD" w:rsidRDefault="006A12FD" w:rsidP="006A12FD">
      <w:pPr>
        <w:pStyle w:val="ab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1A3953D0" w14:textId="77777777" w:rsidR="006A12FD" w:rsidRDefault="006A12FD" w:rsidP="006A12FD">
      <w:pPr>
        <w:pStyle w:val="ab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24510FDB" w14:textId="77777777" w:rsidR="006A12FD" w:rsidRDefault="006A12FD" w:rsidP="006A12FD">
      <w:pPr>
        <w:pStyle w:val="ab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54DA0E5D" w14:textId="77777777" w:rsidR="006A12FD" w:rsidRDefault="006A12FD" w:rsidP="006A12FD">
      <w:pPr>
        <w:pStyle w:val="ab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4C65DC67" w14:textId="77777777" w:rsidR="006A12FD" w:rsidRDefault="006A12FD" w:rsidP="006A12FD">
      <w:pPr>
        <w:pStyle w:val="ab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7A767832" w14:textId="77777777" w:rsidR="006A12FD" w:rsidRPr="003A2F0B" w:rsidRDefault="006A12FD" w:rsidP="006A12FD">
      <w:pPr>
        <w:pStyle w:val="ab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DEE2128" w14:textId="010BB37F" w:rsidR="006A12FD" w:rsidRPr="003A2F0B" w:rsidRDefault="006A12FD" w:rsidP="006A12FD">
      <w:pPr>
        <w:pStyle w:val="ab"/>
        <w:tabs>
          <w:tab w:val="left" w:pos="-284"/>
        </w:tabs>
        <w:jc w:val="center"/>
        <w:rPr>
          <w:rFonts w:ascii="Times New Roman" w:eastAsiaTheme="minorHAnsi" w:hAnsi="Times New Roman" w:cs="Times New Roman"/>
          <w:b/>
          <w:sz w:val="32"/>
          <w:szCs w:val="32"/>
        </w:rPr>
      </w:pPr>
      <w:r w:rsidRPr="003A2F0B">
        <w:rPr>
          <w:rFonts w:ascii="Times New Roman" w:hAnsi="Times New Roman" w:cs="Times New Roman"/>
          <w:b/>
          <w:sz w:val="32"/>
          <w:szCs w:val="32"/>
        </w:rPr>
        <w:t xml:space="preserve">Глава </w:t>
      </w:r>
      <w:r w:rsidR="007C2C24" w:rsidRPr="003A2F0B">
        <w:rPr>
          <w:rFonts w:ascii="Times New Roman" w:hAnsi="Times New Roman" w:cs="Times New Roman"/>
          <w:b/>
          <w:sz w:val="32"/>
          <w:szCs w:val="32"/>
        </w:rPr>
        <w:t>9</w:t>
      </w:r>
      <w:r w:rsidRPr="003A2F0B">
        <w:rPr>
          <w:rFonts w:ascii="Times New Roman" w:hAnsi="Times New Roman" w:cs="Times New Roman"/>
          <w:b/>
          <w:sz w:val="32"/>
          <w:szCs w:val="32"/>
        </w:rPr>
        <w:t>.</w:t>
      </w:r>
      <w:r w:rsidR="007C2C24" w:rsidRPr="003A2F0B">
        <w:rPr>
          <w:rFonts w:ascii="Times New Roman" w:eastAsiaTheme="minorHAnsi" w:hAnsi="Times New Roman" w:cs="Times New Roman"/>
          <w:b/>
          <w:sz w:val="32"/>
          <w:szCs w:val="32"/>
        </w:rPr>
        <w:t xml:space="preserve"> Предложения по переводу открытых систем теплоснабжения (горячего водоснабжения) в закрытые системы ГВС</w:t>
      </w:r>
    </w:p>
    <w:p w14:paraId="237AD346" w14:textId="77777777" w:rsidR="006A12FD" w:rsidRPr="00B11DC9" w:rsidRDefault="006A12FD" w:rsidP="006A12FD">
      <w:pPr>
        <w:pStyle w:val="ab"/>
        <w:tabs>
          <w:tab w:val="left" w:pos="-284"/>
        </w:tabs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</w:p>
    <w:p w14:paraId="5DFAA286" w14:textId="1708F19A" w:rsidR="006A12FD" w:rsidRDefault="006A12FD" w:rsidP="006A12FD">
      <w:pPr>
        <w:jc w:val="center"/>
        <w:rPr>
          <w:rFonts w:ascii="Times New Roman" w:hAnsi="Times New Roman" w:cs="Times New Roman"/>
          <w:b/>
          <w:sz w:val="32"/>
        </w:rPr>
      </w:pPr>
    </w:p>
    <w:p w14:paraId="7339D8C6" w14:textId="77777777" w:rsidR="006A12FD" w:rsidRPr="00B11DC9" w:rsidRDefault="006A12FD" w:rsidP="006A12FD">
      <w:pPr>
        <w:jc w:val="center"/>
        <w:rPr>
          <w:rFonts w:ascii="Times New Roman" w:hAnsi="Times New Roman" w:cs="Times New Roman"/>
          <w:b/>
          <w:sz w:val="32"/>
        </w:rPr>
      </w:pPr>
    </w:p>
    <w:p w14:paraId="0D3E2BEE" w14:textId="77777777" w:rsidR="006A12FD" w:rsidRPr="00B11DC9" w:rsidRDefault="006A12FD" w:rsidP="006A12FD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Исполнитель: ООО «</w:t>
      </w:r>
      <w:r>
        <w:rPr>
          <w:rFonts w:ascii="Times New Roman" w:hAnsi="Times New Roman" w:cs="Times New Roman"/>
          <w:b/>
          <w:bCs/>
          <w:color w:val="1E487C"/>
          <w:sz w:val="32"/>
          <w:szCs w:val="32"/>
        </w:rPr>
        <w:t>СЕВЕР</w:t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»</w:t>
      </w:r>
    </w:p>
    <w:p w14:paraId="2527F0A7" w14:textId="77777777" w:rsidR="006A12FD" w:rsidRPr="00B11DC9" w:rsidRDefault="006A12FD" w:rsidP="006A12FD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0847EA13" w14:textId="77777777" w:rsidR="006A12FD" w:rsidRDefault="006A12FD" w:rsidP="006A12FD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9EB7F3E" w14:textId="77777777" w:rsidR="006A12FD" w:rsidRPr="00B11DC9" w:rsidRDefault="006A12FD" w:rsidP="006A12FD">
      <w:pPr>
        <w:jc w:val="center"/>
        <w:rPr>
          <w:rFonts w:ascii="Times New Roman" w:hAnsi="Times New Roman" w:cs="Times New Roman"/>
          <w:b/>
          <w:bCs/>
          <w:color w:val="1E487C"/>
          <w:sz w:val="28"/>
          <w:szCs w:val="28"/>
        </w:rPr>
      </w:pPr>
      <w:r w:rsidRP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 xml:space="preserve">город </w:t>
      </w:r>
      <w:proofErr w:type="spellStart"/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Ростов</w:t>
      </w:r>
      <w:proofErr w:type="spellEnd"/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-на-</w:t>
      </w:r>
      <w:proofErr w:type="gramStart"/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Дону</w:t>
      </w:r>
      <w:r w:rsidRP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>,  202</w:t>
      </w:r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3</w:t>
      </w:r>
      <w:proofErr w:type="gramEnd"/>
      <w:r w:rsidRP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 xml:space="preserve"> г.</w:t>
      </w:r>
    </w:p>
    <w:p w14:paraId="3036820F" w14:textId="11456C4E" w:rsidR="00BA1A1C" w:rsidRPr="00BA1A1C" w:rsidRDefault="006A12FD" w:rsidP="00BA1A1C">
      <w:pPr>
        <w:pStyle w:val="210"/>
        <w:shd w:val="clear" w:color="auto" w:fill="auto"/>
        <w:spacing w:before="0" w:line="413" w:lineRule="exact"/>
        <w:ind w:firstLine="620"/>
        <w:jc w:val="both"/>
        <w:rPr>
          <w:b/>
        </w:rPr>
      </w:pPr>
      <w:r w:rsidRPr="00B11DC9">
        <w:br w:type="page"/>
      </w:r>
      <w:bookmarkEnd w:id="0"/>
      <w:r w:rsidR="00BA1A1C" w:rsidRPr="00BA1A1C">
        <w:rPr>
          <w:b/>
        </w:rPr>
        <w:lastRenderedPageBreak/>
        <w:t>Аннотация</w:t>
      </w:r>
    </w:p>
    <w:p w14:paraId="309F01F8" w14:textId="37C7CC63" w:rsidR="00BA1A1C" w:rsidRDefault="00BA1A1C" w:rsidP="00BA1A1C">
      <w:pPr>
        <w:pStyle w:val="210"/>
        <w:shd w:val="clear" w:color="auto" w:fill="auto"/>
        <w:spacing w:before="0" w:line="413" w:lineRule="exact"/>
        <w:ind w:firstLine="620"/>
        <w:jc w:val="both"/>
      </w:pPr>
      <w:r>
        <w:t xml:space="preserve">Цель настоящего документа: </w:t>
      </w:r>
      <w:r w:rsidR="00397141">
        <w:t>Разработка</w:t>
      </w:r>
      <w:r>
        <w:t xml:space="preserve"> схемы теплоснабжения </w:t>
      </w:r>
      <w:proofErr w:type="spellStart"/>
      <w:r w:rsidR="00397141">
        <w:t>Завьяловского</w:t>
      </w:r>
      <w:proofErr w:type="spellEnd"/>
      <w:r w:rsidR="00397141">
        <w:t xml:space="preserve"> района</w:t>
      </w:r>
      <w:r>
        <w:t xml:space="preserve"> </w:t>
      </w:r>
      <w:r w:rsidRPr="006F494C">
        <w:t>на базовый 202</w:t>
      </w:r>
      <w:r w:rsidR="00397141">
        <w:t>2</w:t>
      </w:r>
      <w:r w:rsidRPr="006F494C">
        <w:t xml:space="preserve"> год</w:t>
      </w:r>
      <w:r w:rsidR="00397141">
        <w:t xml:space="preserve"> до 2033 года</w:t>
      </w:r>
      <w:r w:rsidRPr="006F494C">
        <w:t xml:space="preserve"> </w:t>
      </w:r>
      <w:r>
        <w:t>в соответствии с требованиями:</w:t>
      </w:r>
    </w:p>
    <w:p w14:paraId="5F1B4D9A" w14:textId="77777777" w:rsidR="00BA1A1C" w:rsidRDefault="00BA1A1C" w:rsidP="00BA1A1C">
      <w:pPr>
        <w:pStyle w:val="210"/>
        <w:numPr>
          <w:ilvl w:val="0"/>
          <w:numId w:val="5"/>
        </w:numPr>
        <w:shd w:val="clear" w:color="auto" w:fill="auto"/>
        <w:tabs>
          <w:tab w:val="left" w:pos="963"/>
        </w:tabs>
        <w:spacing w:before="0" w:line="413" w:lineRule="exact"/>
        <w:ind w:firstLine="620"/>
        <w:jc w:val="both"/>
      </w:pPr>
      <w:r>
        <w:t>Федерального закона от 27.07.2010 № 190-ФЗ «О теплоснабжении»;</w:t>
      </w:r>
    </w:p>
    <w:p w14:paraId="357CE3DD" w14:textId="77777777" w:rsidR="00BA1A1C" w:rsidRDefault="00BA1A1C" w:rsidP="00BA1A1C">
      <w:pPr>
        <w:pStyle w:val="210"/>
        <w:numPr>
          <w:ilvl w:val="0"/>
          <w:numId w:val="5"/>
        </w:numPr>
        <w:shd w:val="clear" w:color="auto" w:fill="auto"/>
        <w:tabs>
          <w:tab w:val="left" w:pos="963"/>
        </w:tabs>
        <w:spacing w:before="0" w:line="413" w:lineRule="exact"/>
        <w:ind w:firstLine="620"/>
        <w:jc w:val="both"/>
      </w:pPr>
      <w:r>
        <w:t>Постановления Правительства РФ от 22.02.2012 № 154 «О требованиях к схемам теп</w:t>
      </w:r>
      <w:r>
        <w:softHyphen/>
        <w:t>лоснабжения, порядку их разработки и утверждения».</w:t>
      </w:r>
    </w:p>
    <w:p w14:paraId="133E63BD" w14:textId="77777777" w:rsidR="00BA1A1C" w:rsidRDefault="00BA1A1C" w:rsidP="00BA1A1C">
      <w:pPr>
        <w:pStyle w:val="210"/>
        <w:shd w:val="clear" w:color="auto" w:fill="auto"/>
        <w:spacing w:before="0" w:line="413" w:lineRule="exact"/>
        <w:ind w:firstLine="620"/>
        <w:jc w:val="both"/>
      </w:pPr>
      <w:r>
        <w:t>В соответствии с п. 36 П</w:t>
      </w:r>
      <w:r w:rsidRPr="00F94FA9">
        <w:t>остановления Правительства РФ от 22.02.2012 № 154 «О требованиях к схемам теплоснабжения, порядку их разработки и утверждения»</w:t>
      </w:r>
      <w:r>
        <w:t>, схема теплоснабжения подлежит ежегодно актуализации в отношении следующих данных:</w:t>
      </w:r>
    </w:p>
    <w:p w14:paraId="5B8503F4" w14:textId="77777777" w:rsidR="00BA1A1C" w:rsidRDefault="00BA1A1C" w:rsidP="00BA1A1C">
      <w:pPr>
        <w:pStyle w:val="210"/>
        <w:shd w:val="clear" w:color="auto" w:fill="auto"/>
        <w:tabs>
          <w:tab w:val="left" w:pos="879"/>
        </w:tabs>
        <w:spacing w:before="0" w:line="413" w:lineRule="exact"/>
        <w:ind w:firstLine="620"/>
        <w:jc w:val="both"/>
      </w:pPr>
      <w:r>
        <w:t>а)</w:t>
      </w:r>
      <w:r>
        <w:tab/>
        <w:t>распределение тепловой нагрузки между источниками тепловой энергии в период, на который распределяются нагрузки;</w:t>
      </w:r>
    </w:p>
    <w:p w14:paraId="18F58D9F" w14:textId="77777777" w:rsidR="00BA1A1C" w:rsidRDefault="00BA1A1C" w:rsidP="00BA1A1C">
      <w:pPr>
        <w:pStyle w:val="210"/>
        <w:shd w:val="clear" w:color="auto" w:fill="auto"/>
        <w:tabs>
          <w:tab w:val="left" w:pos="903"/>
        </w:tabs>
        <w:spacing w:before="0" w:line="413" w:lineRule="exact"/>
        <w:ind w:firstLine="620"/>
        <w:jc w:val="both"/>
      </w:pPr>
      <w:r>
        <w:t>б)</w:t>
      </w:r>
      <w:r>
        <w:tab/>
        <w:t>изменение тепловых нагрузок в каждой зоне действия источников тепловой энергии, в том числе за счет перераспределения тепловой нагрузки из одной зоны действия в другую в период, на который распределяются нагрузки;</w:t>
      </w:r>
    </w:p>
    <w:p w14:paraId="1F46C868" w14:textId="77777777" w:rsidR="00BA1A1C" w:rsidRDefault="00BA1A1C" w:rsidP="00BA1A1C">
      <w:pPr>
        <w:pStyle w:val="210"/>
        <w:shd w:val="clear" w:color="auto" w:fill="auto"/>
        <w:tabs>
          <w:tab w:val="left" w:pos="894"/>
        </w:tabs>
        <w:spacing w:before="0" w:line="413" w:lineRule="exact"/>
        <w:ind w:firstLine="620"/>
        <w:jc w:val="both"/>
      </w:pPr>
      <w:r>
        <w:t>в)</w:t>
      </w:r>
      <w:r>
        <w:tab/>
        <w:t>внесение изменений в схему теплоснабжения или отказ от внесения изменений в части включения в нее мероприятий по обеспечению технической возможности подключения к системам теплоснабжения объектов капитального строительства;</w:t>
      </w:r>
    </w:p>
    <w:p w14:paraId="798307BB" w14:textId="77777777" w:rsidR="00BA1A1C" w:rsidRDefault="00BA1A1C" w:rsidP="00BA1A1C">
      <w:pPr>
        <w:pStyle w:val="210"/>
        <w:shd w:val="clear" w:color="auto" w:fill="auto"/>
        <w:tabs>
          <w:tab w:val="left" w:pos="894"/>
        </w:tabs>
        <w:spacing w:before="0" w:line="413" w:lineRule="exact"/>
        <w:ind w:firstLine="620"/>
        <w:jc w:val="both"/>
      </w:pPr>
      <w:r>
        <w:t>г)</w:t>
      </w:r>
      <w:r>
        <w:tab/>
        <w:t>переключение тепловой нагрузки от котельных на источники с комбинированной выработкой тепловой и электрической энергии в весенне-летний период функционирования систем теплоснабжения;</w:t>
      </w:r>
    </w:p>
    <w:p w14:paraId="32CC9BDA" w14:textId="77777777" w:rsidR="00BA1A1C" w:rsidRDefault="00BA1A1C" w:rsidP="00BA1A1C">
      <w:pPr>
        <w:pStyle w:val="210"/>
        <w:shd w:val="clear" w:color="auto" w:fill="auto"/>
        <w:tabs>
          <w:tab w:val="left" w:pos="963"/>
        </w:tabs>
        <w:spacing w:before="0" w:line="413" w:lineRule="exact"/>
        <w:ind w:firstLine="620"/>
        <w:jc w:val="both"/>
      </w:pPr>
      <w:r>
        <w:t>д)</w:t>
      </w:r>
      <w:r>
        <w:tab/>
        <w:t>переключение тепловой нагрузки от котельных на источники с комбинированной выработкой тепловой и электрической энергии в отопительный период, в том числе за счет вывода котельных в пиковый режим работы, холодный резерв, из эксплуатации;</w:t>
      </w:r>
    </w:p>
    <w:p w14:paraId="44D3A98A" w14:textId="77777777" w:rsidR="00BA1A1C" w:rsidRDefault="00BA1A1C" w:rsidP="00BA1A1C">
      <w:pPr>
        <w:pStyle w:val="210"/>
        <w:shd w:val="clear" w:color="auto" w:fill="auto"/>
        <w:tabs>
          <w:tab w:val="left" w:pos="963"/>
        </w:tabs>
        <w:spacing w:before="0" w:line="413" w:lineRule="exact"/>
        <w:ind w:firstLine="620"/>
        <w:jc w:val="both"/>
      </w:pPr>
      <w:r>
        <w:t>е)</w:t>
      </w:r>
      <w:r>
        <w:tab/>
        <w:t>мероприятия по переоборудованию котельных в источники комбинированной выработки электрической и тепловой энергии;</w:t>
      </w:r>
    </w:p>
    <w:p w14:paraId="51113E76" w14:textId="77777777" w:rsidR="00BA1A1C" w:rsidRDefault="00BA1A1C" w:rsidP="00BA1A1C">
      <w:pPr>
        <w:pStyle w:val="210"/>
        <w:shd w:val="clear" w:color="auto" w:fill="auto"/>
        <w:tabs>
          <w:tab w:val="left" w:pos="946"/>
        </w:tabs>
        <w:spacing w:before="0" w:line="413" w:lineRule="exact"/>
        <w:ind w:firstLine="600"/>
        <w:jc w:val="both"/>
      </w:pPr>
      <w:r>
        <w:t>ж)</w:t>
      </w:r>
      <w:r>
        <w:tab/>
        <w:t>ввод в эксплуатацию в результате строительства, реконструкции и технического перевооружения источников тепловой энергии и соответствие их обязательным требованиям, установленным законодательством Российской Федерации, и проектной документации;</w:t>
      </w:r>
    </w:p>
    <w:p w14:paraId="1D960A37" w14:textId="77777777" w:rsidR="00BA1A1C" w:rsidRDefault="00BA1A1C" w:rsidP="00BA1A1C">
      <w:pPr>
        <w:pStyle w:val="210"/>
        <w:shd w:val="clear" w:color="auto" w:fill="auto"/>
        <w:tabs>
          <w:tab w:val="left" w:pos="932"/>
        </w:tabs>
        <w:spacing w:before="0" w:line="413" w:lineRule="exact"/>
        <w:ind w:firstLine="600"/>
        <w:jc w:val="both"/>
      </w:pPr>
      <w:r>
        <w:t>з)</w:t>
      </w:r>
      <w:r>
        <w:tab/>
        <w:t>строительство и реконструкция тепловых сетей, включая их реконструкцию в связи с исчерпанием установленного и продленного ресурсов;</w:t>
      </w:r>
    </w:p>
    <w:p w14:paraId="20128F30" w14:textId="77777777" w:rsidR="00BA1A1C" w:rsidRDefault="00BA1A1C" w:rsidP="00BA1A1C">
      <w:pPr>
        <w:pStyle w:val="210"/>
        <w:shd w:val="clear" w:color="auto" w:fill="auto"/>
        <w:tabs>
          <w:tab w:val="left" w:pos="908"/>
        </w:tabs>
        <w:spacing w:before="0" w:line="413" w:lineRule="exact"/>
        <w:ind w:firstLine="600"/>
        <w:jc w:val="both"/>
      </w:pPr>
      <w:r>
        <w:t>и)</w:t>
      </w:r>
      <w:r>
        <w:tab/>
        <w:t>баланс топливно-энергетических ресурсов для обеспечения теплоснабжения, в том числе расходов аварийных запасов топлива;</w:t>
      </w:r>
    </w:p>
    <w:p w14:paraId="49B97F22" w14:textId="060BF6F4" w:rsidR="000C110C" w:rsidRPr="00BA1A1C" w:rsidRDefault="00BA1A1C" w:rsidP="00BA1A1C">
      <w:pPr>
        <w:ind w:firstLine="600"/>
        <w:jc w:val="both"/>
        <w:rPr>
          <w:rFonts w:ascii="Times New Roman" w:eastAsia="Times New Roman" w:hAnsi="Times New Roman" w:cs="Times New Roman"/>
        </w:rPr>
        <w:sectPr w:rsidR="000C110C" w:rsidRPr="00BA1A1C" w:rsidSect="007C2C2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1440" w:right="843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BA1A1C">
        <w:rPr>
          <w:rFonts w:ascii="Times New Roman" w:eastAsia="Times New Roman" w:hAnsi="Times New Roman" w:cs="Times New Roman"/>
        </w:rPr>
        <w:t>к)</w:t>
      </w:r>
      <w:r>
        <w:rPr>
          <w:rFonts w:ascii="Times New Roman" w:eastAsia="Times New Roman" w:hAnsi="Times New Roman" w:cs="Times New Roman"/>
        </w:rPr>
        <w:t xml:space="preserve"> </w:t>
      </w:r>
      <w:r w:rsidRPr="00BA1A1C">
        <w:rPr>
          <w:rFonts w:ascii="Times New Roman" w:eastAsia="Times New Roman" w:hAnsi="Times New Roman" w:cs="Times New Roman"/>
        </w:rPr>
        <w:t>финансовые потребности при изменении схемы теплоснабжения и источники их покрытия.</w:t>
      </w:r>
    </w:p>
    <w:sdt>
      <w:sdtPr>
        <w:rPr>
          <w:rFonts w:ascii="Times New Roman" w:eastAsia="Arial Unicode MS" w:hAnsi="Times New Roman" w:cs="Times New Roman"/>
          <w:b w:val="0"/>
          <w:bCs w:val="0"/>
          <w:color w:val="auto"/>
          <w:sz w:val="24"/>
          <w:szCs w:val="24"/>
          <w:lang w:bidi="ru-RU"/>
        </w:rPr>
        <w:id w:val="-557480838"/>
        <w:docPartObj>
          <w:docPartGallery w:val="Table of Contents"/>
          <w:docPartUnique/>
        </w:docPartObj>
      </w:sdtPr>
      <w:sdtEndPr>
        <w:rPr>
          <w:rFonts w:ascii="Arial Unicode MS" w:hAnsi="Arial Unicode MS" w:cs="Arial Unicode MS"/>
          <w:color w:val="000000"/>
        </w:rPr>
      </w:sdtEndPr>
      <w:sdtContent>
        <w:p w14:paraId="6C4F0CCC" w14:textId="77777777" w:rsidR="00ED6F91" w:rsidRPr="002A7857" w:rsidRDefault="00ED6F91" w:rsidP="002A7857">
          <w:pPr>
            <w:pStyle w:val="ad"/>
            <w:jc w:val="center"/>
            <w:rPr>
              <w:rFonts w:ascii="Times New Roman" w:hAnsi="Times New Roman" w:cs="Times New Roman"/>
              <w:color w:val="auto"/>
            </w:rPr>
          </w:pPr>
          <w:r w:rsidRPr="002A7857">
            <w:rPr>
              <w:rFonts w:ascii="Times New Roman" w:hAnsi="Times New Roman" w:cs="Times New Roman"/>
              <w:color w:val="auto"/>
            </w:rPr>
            <w:t>Оглавл</w:t>
          </w:r>
          <w:bookmarkStart w:id="2" w:name="_GoBack"/>
          <w:bookmarkEnd w:id="2"/>
          <w:r w:rsidRPr="002A7857">
            <w:rPr>
              <w:rFonts w:ascii="Times New Roman" w:hAnsi="Times New Roman" w:cs="Times New Roman"/>
              <w:color w:val="auto"/>
            </w:rPr>
            <w:t>ение</w:t>
          </w:r>
        </w:p>
        <w:p w14:paraId="2FAAD8F5" w14:textId="717C778E" w:rsidR="00ED6F91" w:rsidRPr="002A7857" w:rsidRDefault="00ED6F91" w:rsidP="00ED6F91">
          <w:pPr>
            <w:pStyle w:val="13"/>
            <w:tabs>
              <w:tab w:val="right" w:leader="dot" w:pos="9730"/>
            </w:tabs>
            <w:jc w:val="both"/>
            <w:rPr>
              <w:rFonts w:ascii="Times New Roman" w:hAnsi="Times New Roman" w:cs="Times New Roman"/>
              <w:noProof/>
              <w:color w:val="auto"/>
            </w:rPr>
          </w:pPr>
          <w:r w:rsidRPr="002A7857">
            <w:rPr>
              <w:rFonts w:ascii="Times New Roman" w:hAnsi="Times New Roman" w:cs="Times New Roman"/>
              <w:color w:val="auto"/>
            </w:rPr>
            <w:fldChar w:fldCharType="begin"/>
          </w:r>
          <w:r w:rsidRPr="002A7857">
            <w:rPr>
              <w:rFonts w:ascii="Times New Roman" w:hAnsi="Times New Roman" w:cs="Times New Roman"/>
              <w:color w:val="auto"/>
            </w:rPr>
            <w:instrText xml:space="preserve"> TOC \o "1-3" \h \z \u </w:instrText>
          </w:r>
          <w:r w:rsidRPr="002A7857">
            <w:rPr>
              <w:rFonts w:ascii="Times New Roman" w:hAnsi="Times New Roman" w:cs="Times New Roman"/>
              <w:color w:val="auto"/>
            </w:rPr>
            <w:fldChar w:fldCharType="separate"/>
          </w:r>
          <w:hyperlink w:anchor="_Toc53499902" w:history="1">
            <w:r w:rsidRPr="002A7857">
              <w:rPr>
                <w:rStyle w:val="a3"/>
                <w:rFonts w:ascii="Times New Roman" w:hAnsi="Times New Roman" w:cs="Times New Roman"/>
                <w:noProof/>
                <w:color w:val="auto"/>
              </w:rPr>
              <w:t>АННОТАЦИЯ</w:t>
            </w:r>
            <w:r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_Toc53499902 \h </w:instrText>
            </w:r>
            <w:r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4C38DE">
              <w:rPr>
                <w:rFonts w:ascii="Times New Roman" w:hAnsi="Times New Roman" w:cs="Times New Roman"/>
                <w:noProof/>
                <w:webHidden/>
                <w:color w:val="auto"/>
              </w:rPr>
              <w:t>2</w:t>
            </w:r>
            <w:r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485209BE" w14:textId="3D4C56A8" w:rsidR="00ED6F91" w:rsidRPr="002A7857" w:rsidRDefault="00691800" w:rsidP="00ED6F91">
          <w:pPr>
            <w:pStyle w:val="13"/>
            <w:tabs>
              <w:tab w:val="right" w:leader="dot" w:pos="9730"/>
            </w:tabs>
            <w:jc w:val="both"/>
            <w:rPr>
              <w:rFonts w:ascii="Times New Roman" w:hAnsi="Times New Roman" w:cs="Times New Roman"/>
              <w:noProof/>
              <w:color w:val="auto"/>
            </w:rPr>
          </w:pPr>
          <w:hyperlink w:anchor="_Toc53499903" w:history="1">
            <w:r w:rsidR="00ED6F91" w:rsidRPr="002A7857">
              <w:rPr>
                <w:rStyle w:val="a3"/>
                <w:rFonts w:ascii="Times New Roman" w:hAnsi="Times New Roman" w:cs="Times New Roman"/>
                <w:noProof/>
                <w:color w:val="auto"/>
              </w:rPr>
              <w:t>ОГЛАВЛЕНИЕ</w:t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</w:hyperlink>
        </w:p>
        <w:p w14:paraId="0E4C9698" w14:textId="68270C12" w:rsidR="00ED6F91" w:rsidRPr="002A7857" w:rsidRDefault="00691800" w:rsidP="00ED6F91">
          <w:pPr>
            <w:pStyle w:val="13"/>
            <w:tabs>
              <w:tab w:val="right" w:leader="dot" w:pos="9730"/>
            </w:tabs>
            <w:jc w:val="both"/>
            <w:rPr>
              <w:rFonts w:ascii="Times New Roman" w:hAnsi="Times New Roman" w:cs="Times New Roman"/>
              <w:noProof/>
              <w:color w:val="auto"/>
            </w:rPr>
          </w:pPr>
          <w:hyperlink w:anchor="_Toc53499904" w:history="1">
            <w:r w:rsidR="00ED6F91" w:rsidRPr="002A7857">
              <w:rPr>
                <w:rStyle w:val="a3"/>
                <w:rFonts w:ascii="Times New Roman" w:hAnsi="Times New Roman" w:cs="Times New Roman"/>
                <w:noProof/>
                <w:color w:val="auto"/>
              </w:rPr>
              <w:t>ВВЕДЕНИЕ</w:t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_Toc53499904 \h </w:instrText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4C38DE">
              <w:rPr>
                <w:rFonts w:ascii="Times New Roman" w:hAnsi="Times New Roman" w:cs="Times New Roman"/>
                <w:noProof/>
                <w:webHidden/>
                <w:color w:val="auto"/>
              </w:rPr>
              <w:t>5</w:t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2B39ED28" w14:textId="5209E97D" w:rsidR="00ED6F91" w:rsidRPr="002A7857" w:rsidRDefault="00691800" w:rsidP="00ED6F91">
          <w:pPr>
            <w:pStyle w:val="13"/>
            <w:tabs>
              <w:tab w:val="right" w:leader="dot" w:pos="9730"/>
            </w:tabs>
            <w:jc w:val="both"/>
            <w:rPr>
              <w:rFonts w:ascii="Times New Roman" w:hAnsi="Times New Roman" w:cs="Times New Roman"/>
              <w:noProof/>
              <w:color w:val="auto"/>
            </w:rPr>
          </w:pPr>
          <w:hyperlink w:anchor="_Toc53499905" w:history="1">
            <w:r w:rsidR="00ED6F91" w:rsidRPr="002A7857">
              <w:rPr>
                <w:rStyle w:val="a3"/>
                <w:rFonts w:ascii="Times New Roman" w:hAnsi="Times New Roman" w:cs="Times New Roman"/>
                <w:noProof/>
                <w:color w:val="auto"/>
              </w:rPr>
              <w:t>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_Toc53499905 \h </w:instrText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4C38DE">
              <w:rPr>
                <w:rFonts w:ascii="Times New Roman" w:hAnsi="Times New Roman" w:cs="Times New Roman"/>
                <w:noProof/>
                <w:webHidden/>
                <w:color w:val="auto"/>
              </w:rPr>
              <w:t>8</w:t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684BEA40" w14:textId="3929A786" w:rsidR="00ED6F91" w:rsidRPr="002A7857" w:rsidRDefault="00691800" w:rsidP="00ED6F91">
          <w:pPr>
            <w:pStyle w:val="13"/>
            <w:tabs>
              <w:tab w:val="right" w:leader="dot" w:pos="9730"/>
            </w:tabs>
            <w:jc w:val="both"/>
            <w:rPr>
              <w:rFonts w:ascii="Times New Roman" w:hAnsi="Times New Roman" w:cs="Times New Roman"/>
              <w:noProof/>
              <w:color w:val="auto"/>
            </w:rPr>
          </w:pPr>
          <w:hyperlink w:anchor="_Toc53499906" w:history="1">
            <w:r w:rsidR="00ED6F91" w:rsidRPr="002A7857">
              <w:rPr>
                <w:rStyle w:val="a3"/>
                <w:rFonts w:ascii="Times New Roman" w:hAnsi="Times New Roman" w:cs="Times New Roman"/>
                <w:noProof/>
                <w:color w:val="auto"/>
              </w:rPr>
              <w:t>Выбор и обоснование метода регулирования отпуска тепловой энергии от источников тепловой энергии</w:t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_Toc53499906 \h </w:instrText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4C38DE">
              <w:rPr>
                <w:rFonts w:ascii="Times New Roman" w:hAnsi="Times New Roman" w:cs="Times New Roman"/>
                <w:noProof/>
                <w:webHidden/>
                <w:color w:val="auto"/>
              </w:rPr>
              <w:t>9</w:t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43668778" w14:textId="13B25D45" w:rsidR="00ED6F91" w:rsidRPr="002A7857" w:rsidRDefault="00691800" w:rsidP="00ED6F91">
          <w:pPr>
            <w:pStyle w:val="13"/>
            <w:tabs>
              <w:tab w:val="right" w:leader="dot" w:pos="9730"/>
            </w:tabs>
            <w:jc w:val="both"/>
            <w:rPr>
              <w:rFonts w:ascii="Times New Roman" w:hAnsi="Times New Roman" w:cs="Times New Roman"/>
              <w:noProof/>
              <w:color w:val="auto"/>
            </w:rPr>
          </w:pPr>
          <w:hyperlink w:anchor="_Toc53499907" w:history="1">
            <w:r w:rsidR="00ED6F91" w:rsidRPr="002A7857">
              <w:rPr>
                <w:rStyle w:val="a3"/>
                <w:rFonts w:ascii="Times New Roman" w:hAnsi="Times New Roman" w:cs="Times New Roman"/>
                <w:noProof/>
                <w:color w:val="auto"/>
              </w:rPr>
              <w:t>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_Toc53499907 \h </w:instrText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4C38DE">
              <w:rPr>
                <w:rFonts w:ascii="Times New Roman" w:hAnsi="Times New Roman" w:cs="Times New Roman"/>
                <w:noProof/>
                <w:webHidden/>
                <w:color w:val="auto"/>
              </w:rPr>
              <w:t>9</w:t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4F67E7DA" w14:textId="65E71638" w:rsidR="00ED6F91" w:rsidRPr="002A7857" w:rsidRDefault="00691800" w:rsidP="00ED6F91">
          <w:pPr>
            <w:pStyle w:val="13"/>
            <w:tabs>
              <w:tab w:val="right" w:leader="dot" w:pos="9730"/>
            </w:tabs>
            <w:jc w:val="both"/>
            <w:rPr>
              <w:rFonts w:ascii="Times New Roman" w:hAnsi="Times New Roman" w:cs="Times New Roman"/>
              <w:noProof/>
              <w:color w:val="auto"/>
            </w:rPr>
          </w:pPr>
          <w:hyperlink w:anchor="_Toc53499908" w:history="1">
            <w:r w:rsidR="00ED6F91" w:rsidRPr="002A7857">
              <w:rPr>
                <w:rStyle w:val="a3"/>
                <w:rFonts w:ascii="Times New Roman" w:hAnsi="Times New Roman" w:cs="Times New Roman"/>
                <w:noProof/>
                <w:color w:val="auto"/>
              </w:rPr>
              <w:t>Расчет потребности инвестиций для перевода открытой системы теплоснабжения (горячего водоснабжения) в закрытую систему горячего водоснабжения</w:t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_Toc53499908 \h </w:instrText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4C38DE">
              <w:rPr>
                <w:rFonts w:ascii="Times New Roman" w:hAnsi="Times New Roman" w:cs="Times New Roman"/>
                <w:noProof/>
                <w:webHidden/>
                <w:color w:val="auto"/>
              </w:rPr>
              <w:t>9</w:t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60366731" w14:textId="23990720" w:rsidR="00ED6F91" w:rsidRPr="002A7857" w:rsidRDefault="00691800" w:rsidP="00ED6F91">
          <w:pPr>
            <w:pStyle w:val="13"/>
            <w:tabs>
              <w:tab w:val="right" w:leader="dot" w:pos="9730"/>
            </w:tabs>
            <w:jc w:val="both"/>
            <w:rPr>
              <w:rFonts w:ascii="Times New Roman" w:hAnsi="Times New Roman" w:cs="Times New Roman"/>
              <w:noProof/>
              <w:color w:val="auto"/>
            </w:rPr>
          </w:pPr>
          <w:hyperlink w:anchor="_Toc53499909" w:history="1">
            <w:r w:rsidR="00ED6F91" w:rsidRPr="002A7857">
              <w:rPr>
                <w:rStyle w:val="a3"/>
                <w:rFonts w:ascii="Times New Roman" w:hAnsi="Times New Roman" w:cs="Times New Roman"/>
                <w:noProof/>
                <w:color w:val="auto"/>
              </w:rPr>
              <w:t>Оценку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_Toc53499909 \h </w:instrText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4C38DE">
              <w:rPr>
                <w:rFonts w:ascii="Times New Roman" w:hAnsi="Times New Roman" w:cs="Times New Roman"/>
                <w:noProof/>
                <w:webHidden/>
                <w:color w:val="auto"/>
              </w:rPr>
              <w:t>10</w:t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2221AA34" w14:textId="2FF354FB" w:rsidR="00ED6F91" w:rsidRPr="002A7857" w:rsidRDefault="00691800" w:rsidP="00ED6F91">
          <w:pPr>
            <w:pStyle w:val="13"/>
            <w:tabs>
              <w:tab w:val="right" w:leader="dot" w:pos="9730"/>
            </w:tabs>
            <w:jc w:val="both"/>
            <w:rPr>
              <w:rFonts w:ascii="Times New Roman" w:hAnsi="Times New Roman" w:cs="Times New Roman"/>
              <w:noProof/>
              <w:color w:val="auto"/>
            </w:rPr>
          </w:pPr>
          <w:hyperlink w:anchor="_Toc53499910" w:history="1">
            <w:r w:rsidR="00ED6F91" w:rsidRPr="002A7857">
              <w:rPr>
                <w:rStyle w:val="a3"/>
                <w:rFonts w:ascii="Times New Roman" w:hAnsi="Times New Roman" w:cs="Times New Roman"/>
                <w:noProof/>
                <w:color w:val="auto"/>
              </w:rPr>
              <w:t>Предложения по источникам инвестиций</w:t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_Toc53499910 \h </w:instrText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4C38DE">
              <w:rPr>
                <w:rFonts w:ascii="Times New Roman" w:hAnsi="Times New Roman" w:cs="Times New Roman"/>
                <w:noProof/>
                <w:webHidden/>
                <w:color w:val="auto"/>
              </w:rPr>
              <w:t>10</w:t>
            </w:r>
            <w:r w:rsidR="00ED6F91" w:rsidRPr="002A7857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008B59D9" w14:textId="77777777" w:rsidR="00ED6F91" w:rsidRDefault="00ED6F91">
          <w:r w:rsidRPr="002A7857">
            <w:rPr>
              <w:rFonts w:ascii="Times New Roman" w:hAnsi="Times New Roman" w:cs="Times New Roman"/>
              <w:b/>
              <w:bCs/>
              <w:color w:val="auto"/>
            </w:rPr>
            <w:fldChar w:fldCharType="end"/>
          </w:r>
        </w:p>
      </w:sdtContent>
    </w:sdt>
    <w:p w14:paraId="7D027BD9" w14:textId="77777777" w:rsidR="000C110C" w:rsidRDefault="000C110C" w:rsidP="00ED6F91">
      <w:pPr>
        <w:pStyle w:val="22"/>
        <w:shd w:val="clear" w:color="auto" w:fill="auto"/>
        <w:tabs>
          <w:tab w:val="left" w:pos="742"/>
          <w:tab w:val="right" w:leader="dot" w:pos="9668"/>
        </w:tabs>
        <w:spacing w:after="0" w:line="240" w:lineRule="exact"/>
        <w:sectPr w:rsidR="000C110C" w:rsidSect="007C2C24">
          <w:headerReference w:type="even" r:id="rId16"/>
          <w:headerReference w:type="default" r:id="rId17"/>
          <w:footerReference w:type="default" r:id="rId18"/>
          <w:headerReference w:type="first" r:id="rId19"/>
          <w:pgSz w:w="11900" w:h="16840"/>
          <w:pgMar w:top="1440" w:right="843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63561F81" w14:textId="77777777" w:rsidR="000C110C" w:rsidRPr="00ED6F91" w:rsidRDefault="00A253EF" w:rsidP="00ED6F9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bookmark2"/>
      <w:bookmarkStart w:id="4" w:name="_Toc53499904"/>
      <w:r w:rsidRPr="00ED6F9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ВВЕДЕНИЕ</w:t>
      </w:r>
      <w:bookmarkEnd w:id="3"/>
      <w:bookmarkEnd w:id="4"/>
    </w:p>
    <w:p w14:paraId="3862C8F0" w14:textId="77777777" w:rsidR="00BA1A1C" w:rsidRDefault="00BA1A1C" w:rsidP="00BA1A1C">
      <w:pPr>
        <w:pStyle w:val="210"/>
        <w:shd w:val="clear" w:color="auto" w:fill="auto"/>
        <w:spacing w:before="0" w:line="413" w:lineRule="exact"/>
        <w:ind w:firstLine="600"/>
        <w:jc w:val="both"/>
      </w:pPr>
      <w:r>
        <w:t>При выполнении условий муниципального контракта использованы следующие материалы:</w:t>
      </w:r>
    </w:p>
    <w:p w14:paraId="028AE352" w14:textId="77777777" w:rsidR="00BA1A1C" w:rsidRDefault="00BA1A1C" w:rsidP="00BA1A1C">
      <w:pPr>
        <w:pStyle w:val="210"/>
        <w:shd w:val="clear" w:color="auto" w:fill="auto"/>
        <w:spacing w:before="0" w:line="413" w:lineRule="exact"/>
        <w:ind w:firstLine="600"/>
        <w:jc w:val="both"/>
      </w:pPr>
      <w:r>
        <w:t>-проектная и исполнительная документация по источникам тепловой энергии, тепловым- сетям, насосным станция, тепловым пунктам;</w:t>
      </w:r>
    </w:p>
    <w:p w14:paraId="253F7BC2" w14:textId="77777777" w:rsidR="00BA1A1C" w:rsidRDefault="00BA1A1C" w:rsidP="00BA1A1C">
      <w:pPr>
        <w:pStyle w:val="210"/>
        <w:shd w:val="clear" w:color="auto" w:fill="auto"/>
        <w:spacing w:before="0" w:line="413" w:lineRule="exact"/>
        <w:ind w:firstLine="600"/>
        <w:jc w:val="both"/>
      </w:pPr>
      <w:r>
        <w:t>-эксплуатационная документация (расчетные температурные графики, гидравлические режимы, данные по присоединенным тепловым нагрузкам и их видам и т.п.);</w:t>
      </w:r>
    </w:p>
    <w:p w14:paraId="0F7B9973" w14:textId="77777777" w:rsidR="00BA1A1C" w:rsidRDefault="00BA1A1C" w:rsidP="00BA1A1C">
      <w:pPr>
        <w:pStyle w:val="210"/>
        <w:shd w:val="clear" w:color="auto" w:fill="auto"/>
        <w:spacing w:before="0" w:line="413" w:lineRule="exact"/>
        <w:ind w:firstLine="600"/>
        <w:jc w:val="both"/>
      </w:pPr>
      <w:r>
        <w:t>-материалы проведения периодических испытаний тепловых сетей;</w:t>
      </w:r>
    </w:p>
    <w:p w14:paraId="13BA7E56" w14:textId="77777777" w:rsidR="00BA1A1C" w:rsidRDefault="00BA1A1C" w:rsidP="00BA1A1C">
      <w:pPr>
        <w:pStyle w:val="210"/>
        <w:shd w:val="clear" w:color="auto" w:fill="auto"/>
        <w:spacing w:before="0" w:line="413" w:lineRule="exact"/>
        <w:ind w:firstLine="600"/>
        <w:jc w:val="both"/>
      </w:pPr>
      <w:r>
        <w:t>-конструктивные данные по видам прокладки и типам применяемых теплоизоляционных конструкций, срокам эксплуатации тепловых сетей;</w:t>
      </w:r>
    </w:p>
    <w:p w14:paraId="748D6D80" w14:textId="77777777" w:rsidR="00BA1A1C" w:rsidRDefault="00BA1A1C" w:rsidP="00BA1A1C">
      <w:pPr>
        <w:pStyle w:val="210"/>
        <w:shd w:val="clear" w:color="auto" w:fill="auto"/>
        <w:spacing w:before="0" w:line="413" w:lineRule="exact"/>
        <w:ind w:firstLine="600"/>
        <w:jc w:val="both"/>
      </w:pPr>
      <w:r>
        <w:t>-материалы по разработке энергетических характеристик систем транспорта тепловой энергии;</w:t>
      </w:r>
    </w:p>
    <w:p w14:paraId="70AEB38B" w14:textId="77777777" w:rsidR="00BA1A1C" w:rsidRDefault="00BA1A1C" w:rsidP="00BA1A1C">
      <w:pPr>
        <w:pStyle w:val="210"/>
        <w:shd w:val="clear" w:color="auto" w:fill="auto"/>
        <w:spacing w:before="0" w:line="413" w:lineRule="exact"/>
        <w:ind w:firstLine="600"/>
        <w:jc w:val="both"/>
      </w:pPr>
      <w:r>
        <w:t>-данные технологического и коммерческого учета потребления топлива, отпуска и по</w:t>
      </w:r>
      <w:r>
        <w:softHyphen/>
        <w:t>требления тепловой энергии, теплоносителя, электроэнергии, измерений по приборам контроля режимов отпуска тепла, топлива;</w:t>
      </w:r>
    </w:p>
    <w:p w14:paraId="792AD8FF" w14:textId="55238E66" w:rsidR="00BA1A1C" w:rsidRDefault="00BA1A1C" w:rsidP="00BA1A1C">
      <w:pPr>
        <w:pStyle w:val="210"/>
        <w:shd w:val="clear" w:color="auto" w:fill="auto"/>
        <w:spacing w:before="0" w:line="413" w:lineRule="exact"/>
        <w:ind w:firstLine="600"/>
        <w:jc w:val="both"/>
      </w:pPr>
      <w:r>
        <w:t>-документы по хозяйственной и финансовой деятельности (действующие нормы и норма</w:t>
      </w:r>
      <w:r>
        <w:softHyphen/>
        <w:t>тивы, тарифы и их составляющие, лимиты потребления, договоры</w:t>
      </w:r>
      <w:r w:rsidR="00397141">
        <w:t xml:space="preserve"> </w:t>
      </w:r>
      <w:r>
        <w:t>на поставку ТЭР и на пользо</w:t>
      </w:r>
      <w:r>
        <w:softHyphen/>
        <w:t>вание тепловой энергией, водой, данные потребления ТЭР на собственные нужды, потери);</w:t>
      </w:r>
    </w:p>
    <w:p w14:paraId="7BD3B86D" w14:textId="77777777" w:rsidR="00BA1A1C" w:rsidRDefault="00BA1A1C" w:rsidP="00BA1A1C">
      <w:pPr>
        <w:pStyle w:val="210"/>
        <w:shd w:val="clear" w:color="auto" w:fill="auto"/>
        <w:spacing w:before="0" w:line="413" w:lineRule="exact"/>
        <w:ind w:firstLine="600"/>
        <w:jc w:val="both"/>
      </w:pPr>
      <w:r>
        <w:t>-статистическая отчетность о выработке и отпуске тепловой энергии и использовании ТЭР в натуральном и стоимостном выражении.</w:t>
      </w:r>
    </w:p>
    <w:p w14:paraId="04572F4D" w14:textId="7D2BA0B2" w:rsidR="00BA1A1C" w:rsidRDefault="00BA1A1C" w:rsidP="00BA1A1C">
      <w:pPr>
        <w:pStyle w:val="210"/>
        <w:shd w:val="clear" w:color="auto" w:fill="auto"/>
        <w:spacing w:before="0" w:line="413" w:lineRule="exact"/>
        <w:ind w:firstLine="600"/>
        <w:jc w:val="both"/>
      </w:pPr>
      <w:r>
        <w:t>В качестве расчетного года Схемы в соответствии с заданием принят 203</w:t>
      </w:r>
      <w:r w:rsidR="00397141">
        <w:t>3</w:t>
      </w:r>
      <w:r>
        <w:t xml:space="preserve"> г., базовый – 20</w:t>
      </w:r>
      <w:r w:rsidR="00397141">
        <w:t>22</w:t>
      </w:r>
      <w:r>
        <w:t xml:space="preserve"> г. с выделением этапов - каждый год</w:t>
      </w:r>
      <w:r w:rsidR="00397141">
        <w:t>.</w:t>
      </w:r>
    </w:p>
    <w:p w14:paraId="1FBE60A3" w14:textId="77777777" w:rsidR="00BA1A1C" w:rsidRDefault="00BA1A1C" w:rsidP="00BA1A1C">
      <w:pPr>
        <w:pStyle w:val="210"/>
        <w:shd w:val="clear" w:color="auto" w:fill="auto"/>
        <w:spacing w:before="0" w:line="413" w:lineRule="exact"/>
        <w:ind w:firstLine="600"/>
        <w:jc w:val="both"/>
      </w:pPr>
      <w:r>
        <w:t>Схема теплоснабжения разработана в соответствии с требованиями:</w:t>
      </w:r>
    </w:p>
    <w:p w14:paraId="658E0183" w14:textId="77777777" w:rsidR="00BA1A1C" w:rsidRDefault="00BA1A1C" w:rsidP="00BA1A1C">
      <w:pPr>
        <w:pStyle w:val="210"/>
        <w:shd w:val="clear" w:color="auto" w:fill="auto"/>
        <w:spacing w:before="0" w:line="413" w:lineRule="exact"/>
        <w:ind w:firstLine="600"/>
        <w:jc w:val="both"/>
      </w:pPr>
      <w:r>
        <w:t>-Федерального закона от 27.07.2010 №190-ФЗ «О теплоснабжении»;</w:t>
      </w:r>
    </w:p>
    <w:p w14:paraId="13DCF68E" w14:textId="77777777" w:rsidR="00BA1A1C" w:rsidRDefault="00BA1A1C" w:rsidP="00BA1A1C">
      <w:pPr>
        <w:pStyle w:val="210"/>
        <w:shd w:val="clear" w:color="auto" w:fill="auto"/>
        <w:spacing w:before="0" w:line="413" w:lineRule="exact"/>
        <w:ind w:firstLine="600"/>
        <w:jc w:val="both"/>
      </w:pPr>
      <w:r>
        <w:t>- Постановления Правительства Российской Федерации от 22.02.2012 № 154«О требова</w:t>
      </w:r>
      <w:r>
        <w:softHyphen/>
        <w:t>ниях к схемам теплоснабжения, порядку их разработки и утверждения»;</w:t>
      </w:r>
    </w:p>
    <w:p w14:paraId="1EEB51A5" w14:textId="77777777" w:rsidR="00BA1A1C" w:rsidRDefault="00BA1A1C" w:rsidP="00BA1A1C">
      <w:pPr>
        <w:pStyle w:val="210"/>
        <w:shd w:val="clear" w:color="auto" w:fill="auto"/>
        <w:spacing w:before="0" w:line="413" w:lineRule="exact"/>
        <w:ind w:firstLine="600"/>
        <w:jc w:val="both"/>
      </w:pPr>
      <w:r>
        <w:t>-Постановления Правительства Российской Федерации от 08.08.2012 № 808«Об организа</w:t>
      </w:r>
      <w:r>
        <w:softHyphen/>
        <w:t>ции теплоснабжения в Российской Федерации и о внесении изменений в некоторые акты Пра</w:t>
      </w:r>
      <w:r>
        <w:softHyphen/>
        <w:t xml:space="preserve">вительства Российской Федерации». </w:t>
      </w:r>
    </w:p>
    <w:p w14:paraId="44A7F94A" w14:textId="77777777" w:rsidR="00BA1A1C" w:rsidRDefault="00BA1A1C" w:rsidP="00BA1A1C">
      <w:pPr>
        <w:pStyle w:val="210"/>
        <w:numPr>
          <w:ilvl w:val="0"/>
          <w:numId w:val="6"/>
        </w:numPr>
        <w:shd w:val="clear" w:color="auto" w:fill="auto"/>
        <w:tabs>
          <w:tab w:val="left" w:pos="774"/>
        </w:tabs>
        <w:spacing w:before="0" w:line="413" w:lineRule="exact"/>
        <w:ind w:firstLine="600"/>
        <w:jc w:val="both"/>
      </w:pPr>
      <w:r>
        <w:t>«</w:t>
      </w:r>
      <w:r w:rsidRPr="00EC497F">
        <w:t xml:space="preserve">Методические указания по разработке схем теплоснабжения </w:t>
      </w:r>
      <w:r>
        <w:t>Российской Федерации», редакция от 05.03.2019 г.</w:t>
      </w:r>
    </w:p>
    <w:p w14:paraId="46F17399" w14:textId="77777777" w:rsidR="00397141" w:rsidRDefault="00397141" w:rsidP="00397141">
      <w:pPr>
        <w:pStyle w:val="210"/>
        <w:shd w:val="clear" w:color="auto" w:fill="auto"/>
        <w:spacing w:before="0" w:line="413" w:lineRule="exact"/>
        <w:ind w:firstLine="600"/>
        <w:jc w:val="both"/>
      </w:pPr>
      <w:bookmarkStart w:id="5" w:name="_Toc53499905"/>
      <w:proofErr w:type="spellStart"/>
      <w:r w:rsidRPr="00B93177">
        <w:t>Завьяловский</w:t>
      </w:r>
      <w:proofErr w:type="spellEnd"/>
      <w:r w:rsidRPr="00B93177">
        <w:t xml:space="preserve"> район расположен в юго-восточной части Удмуртской Республики вокруг ее столицы – г. Ижевска. Расстояние от районного центра до </w:t>
      </w:r>
      <w:proofErr w:type="spellStart"/>
      <w:r w:rsidRPr="00B93177">
        <w:t>г.Ижевска</w:t>
      </w:r>
      <w:proofErr w:type="spellEnd"/>
      <w:r w:rsidRPr="00B93177">
        <w:t xml:space="preserve"> составляет 12 км. </w:t>
      </w:r>
      <w:r w:rsidRPr="00B93177">
        <w:lastRenderedPageBreak/>
        <w:t xml:space="preserve">Протяженность территории с севера на юг – 57 км, с запада на восток – 75 км. </w:t>
      </w:r>
      <w:proofErr w:type="spellStart"/>
      <w:r w:rsidRPr="00B93177">
        <w:t>Завьяловский</w:t>
      </w:r>
      <w:proofErr w:type="spellEnd"/>
      <w:r w:rsidRPr="00B93177">
        <w:t xml:space="preserve"> район граничит с </w:t>
      </w:r>
      <w:proofErr w:type="spellStart"/>
      <w:r w:rsidRPr="00B93177">
        <w:t>Якшур-Бодьинским</w:t>
      </w:r>
      <w:proofErr w:type="spellEnd"/>
      <w:r w:rsidRPr="00B93177">
        <w:t xml:space="preserve">, Сарапульским, </w:t>
      </w:r>
      <w:proofErr w:type="spellStart"/>
      <w:r w:rsidRPr="00B93177">
        <w:t>Малопургинским</w:t>
      </w:r>
      <w:proofErr w:type="spellEnd"/>
      <w:r w:rsidRPr="00B93177">
        <w:t xml:space="preserve">, </w:t>
      </w:r>
      <w:proofErr w:type="spellStart"/>
      <w:r w:rsidRPr="00B93177">
        <w:t>Воткинским</w:t>
      </w:r>
      <w:proofErr w:type="spellEnd"/>
      <w:r w:rsidRPr="00B93177">
        <w:t xml:space="preserve">, </w:t>
      </w:r>
      <w:proofErr w:type="spellStart"/>
      <w:r w:rsidRPr="00B93177">
        <w:t>Увинским</w:t>
      </w:r>
      <w:proofErr w:type="spellEnd"/>
      <w:r w:rsidRPr="00B93177">
        <w:t xml:space="preserve"> районами Удмуртии и Пермским краем.</w:t>
      </w:r>
    </w:p>
    <w:p w14:paraId="37EC8BA6" w14:textId="77777777" w:rsidR="00397141" w:rsidRDefault="00397141" w:rsidP="00397141">
      <w:pPr>
        <w:pStyle w:val="210"/>
        <w:shd w:val="clear" w:color="auto" w:fill="auto"/>
        <w:spacing w:before="0" w:line="413" w:lineRule="exact"/>
        <w:ind w:firstLine="600"/>
        <w:jc w:val="both"/>
      </w:pPr>
      <w:r>
        <w:t xml:space="preserve">Климатические условия района в соответствии </w:t>
      </w:r>
      <w:r w:rsidRPr="002708B0">
        <w:t>СП 131.13330.2020</w:t>
      </w:r>
      <w:r>
        <w:t xml:space="preserve"> от 25.06.2021г.</w:t>
      </w:r>
      <w:r w:rsidRPr="002708B0">
        <w:t xml:space="preserve"> </w:t>
      </w:r>
      <w:r>
        <w:t>актуализи</w:t>
      </w:r>
      <w:r>
        <w:softHyphen/>
        <w:t>рованная версия СНиП 23-01-99 «Строительная климатология» характеризуются следующими температурами наружного воздуха:</w:t>
      </w:r>
    </w:p>
    <w:p w14:paraId="08B63BB2" w14:textId="77777777" w:rsidR="00397141" w:rsidRDefault="00397141" w:rsidP="00397141">
      <w:pPr>
        <w:pStyle w:val="210"/>
        <w:numPr>
          <w:ilvl w:val="0"/>
          <w:numId w:val="6"/>
        </w:numPr>
        <w:shd w:val="clear" w:color="auto" w:fill="auto"/>
        <w:tabs>
          <w:tab w:val="left" w:pos="774"/>
        </w:tabs>
        <w:spacing w:before="0" w:line="413" w:lineRule="exact"/>
        <w:ind w:firstLine="600"/>
        <w:jc w:val="both"/>
      </w:pPr>
      <w:r>
        <w:t>средняя температура наиболее холодной пятидневки (расчетная температура для отопле</w:t>
      </w:r>
      <w:r>
        <w:softHyphen/>
        <w:t>ния) –34 °С (обеспеченностью 0,98);</w:t>
      </w:r>
    </w:p>
    <w:p w14:paraId="521CCDB7" w14:textId="77777777" w:rsidR="00397141" w:rsidRDefault="00397141" w:rsidP="00397141">
      <w:pPr>
        <w:pStyle w:val="210"/>
        <w:numPr>
          <w:ilvl w:val="0"/>
          <w:numId w:val="6"/>
        </w:numPr>
        <w:shd w:val="clear" w:color="auto" w:fill="auto"/>
        <w:tabs>
          <w:tab w:val="left" w:pos="774"/>
        </w:tabs>
        <w:spacing w:before="0" w:line="413" w:lineRule="exact"/>
        <w:ind w:firstLine="600"/>
        <w:jc w:val="both"/>
      </w:pPr>
      <w:r>
        <w:t>абсолютная минимальная температура –48 °С;</w:t>
      </w:r>
    </w:p>
    <w:p w14:paraId="360CCC35" w14:textId="77777777" w:rsidR="00397141" w:rsidRDefault="00397141" w:rsidP="00397141">
      <w:pPr>
        <w:pStyle w:val="210"/>
        <w:numPr>
          <w:ilvl w:val="0"/>
          <w:numId w:val="6"/>
        </w:numPr>
        <w:shd w:val="clear" w:color="auto" w:fill="auto"/>
        <w:tabs>
          <w:tab w:val="left" w:pos="802"/>
        </w:tabs>
        <w:spacing w:before="0" w:line="413" w:lineRule="exact"/>
        <w:ind w:firstLine="600"/>
        <w:jc w:val="both"/>
      </w:pPr>
      <w:r>
        <w:t xml:space="preserve">средняя температура за отопительный </w:t>
      </w:r>
      <w:proofErr w:type="gramStart"/>
      <w:r>
        <w:t>период  –</w:t>
      </w:r>
      <w:proofErr w:type="gramEnd"/>
      <w:r>
        <w:t>5,6 °С.</w:t>
      </w:r>
    </w:p>
    <w:p w14:paraId="2402E838" w14:textId="77777777" w:rsidR="00397141" w:rsidRDefault="00397141" w:rsidP="00397141">
      <w:pPr>
        <w:pStyle w:val="210"/>
        <w:numPr>
          <w:ilvl w:val="0"/>
          <w:numId w:val="6"/>
        </w:numPr>
        <w:shd w:val="clear" w:color="auto" w:fill="auto"/>
        <w:tabs>
          <w:tab w:val="left" w:pos="802"/>
        </w:tabs>
        <w:spacing w:before="0" w:line="413" w:lineRule="exact"/>
        <w:ind w:firstLine="600"/>
        <w:jc w:val="both"/>
      </w:pPr>
      <w:r>
        <w:t>продолжительность отопительного периода составляет 234 дня.</w:t>
      </w:r>
    </w:p>
    <w:p w14:paraId="1E937374" w14:textId="77777777" w:rsidR="00397141" w:rsidRDefault="00397141" w:rsidP="00397141">
      <w:pPr>
        <w:pStyle w:val="210"/>
        <w:shd w:val="clear" w:color="auto" w:fill="auto"/>
        <w:spacing w:before="0" w:line="413" w:lineRule="exact"/>
        <w:ind w:firstLine="600"/>
        <w:jc w:val="both"/>
      </w:pPr>
      <w:proofErr w:type="spellStart"/>
      <w:r w:rsidRPr="00B7346B">
        <w:rPr>
          <w:highlight w:val="cyan"/>
        </w:rPr>
        <w:t>Завьяловский</w:t>
      </w:r>
      <w:proofErr w:type="spellEnd"/>
      <w:r w:rsidRPr="00B7346B">
        <w:rPr>
          <w:highlight w:val="cyan"/>
        </w:rPr>
        <w:t xml:space="preserve"> район состоит из муниципальных образований </w:t>
      </w:r>
      <w:proofErr w:type="gramStart"/>
      <w:r w:rsidRPr="00B7346B">
        <w:rPr>
          <w:highlight w:val="cyan"/>
        </w:rPr>
        <w:t>схемы теплоснабжения</w:t>
      </w:r>
      <w:proofErr w:type="gramEnd"/>
      <w:r w:rsidRPr="00B7346B">
        <w:rPr>
          <w:highlight w:val="cyan"/>
        </w:rPr>
        <w:t xml:space="preserve"> которых, сформировалась по принципу централизации от одного источника теплоснабжения в каждом муниципальном образовании</w:t>
      </w:r>
      <w:r w:rsidRPr="00A91F0B">
        <w:rPr>
          <w:highlight w:val="cyan"/>
        </w:rPr>
        <w:t>. В качестве источников тепла мно</w:t>
      </w:r>
      <w:r w:rsidRPr="00A91F0B">
        <w:rPr>
          <w:highlight w:val="cyan"/>
        </w:rPr>
        <w:softHyphen/>
        <w:t>гоквартирных домов, общественных (социального, культурного и административного назначе</w:t>
      </w:r>
      <w:r w:rsidRPr="00A91F0B">
        <w:rPr>
          <w:highlight w:val="cyan"/>
        </w:rPr>
        <w:softHyphen/>
        <w:t>ния) и промышленных объектов эксплуатируются квартальные, автономные блочные и крышные котельные различной мощности и различных производителей. Мощность котельных ко</w:t>
      </w:r>
      <w:r w:rsidRPr="00A91F0B">
        <w:rPr>
          <w:highlight w:val="cyan"/>
        </w:rPr>
        <w:softHyphen/>
        <w:t>леблется от 0,4 до 35 МВт.</w:t>
      </w:r>
    </w:p>
    <w:p w14:paraId="19C0EB15" w14:textId="77777777" w:rsidR="00397141" w:rsidRDefault="00397141" w:rsidP="00397141">
      <w:pPr>
        <w:pStyle w:val="210"/>
        <w:shd w:val="clear" w:color="auto" w:fill="auto"/>
        <w:spacing w:before="0" w:line="413" w:lineRule="exact"/>
        <w:ind w:firstLine="600"/>
        <w:jc w:val="both"/>
      </w:pPr>
      <w:r>
        <w:t xml:space="preserve">Котельные вырабатывают только тепловую энергию на нужды отопления и ГВС жилого фонда, бюджетных и прочих организаций, предприятий и учреждений. Электрогенерирующее оборудование на источниках теплоснабжения, осуществляющее комбинированную выработку тепловой и электрической энергии, в </w:t>
      </w:r>
      <w:proofErr w:type="spellStart"/>
      <w:r>
        <w:t>Завьяловском</w:t>
      </w:r>
      <w:proofErr w:type="spellEnd"/>
      <w:r>
        <w:t xml:space="preserve"> районе отсутствует. Котельные газифициро</w:t>
      </w:r>
      <w:r>
        <w:softHyphen/>
        <w:t xml:space="preserve">ваны, в качестве </w:t>
      </w:r>
      <w:r w:rsidRPr="00A91F0B">
        <w:rPr>
          <w:highlight w:val="cyan"/>
        </w:rPr>
        <w:t>основного топлива используется природный газ, резервное топливо - дизельное.</w:t>
      </w:r>
    </w:p>
    <w:p w14:paraId="1907321D" w14:textId="77777777" w:rsidR="00397141" w:rsidRDefault="00397141" w:rsidP="00397141">
      <w:pPr>
        <w:pStyle w:val="210"/>
        <w:shd w:val="clear" w:color="auto" w:fill="auto"/>
        <w:spacing w:before="0" w:line="413" w:lineRule="exact"/>
        <w:ind w:firstLine="600"/>
        <w:jc w:val="both"/>
      </w:pPr>
      <w:r>
        <w:t>В качестве источников индивидуального теплоснабжения жилых домов эксплуатируются котлы различной мощности. Объекты газифицированы, в качестве топлива используется при</w:t>
      </w:r>
      <w:r>
        <w:softHyphen/>
        <w:t>родный газ.</w:t>
      </w:r>
    </w:p>
    <w:p w14:paraId="0DD0DEC9" w14:textId="77777777" w:rsidR="000C110C" w:rsidRPr="00ED6F91" w:rsidRDefault="00A253EF" w:rsidP="007C2C24">
      <w:pPr>
        <w:pStyle w:val="1"/>
        <w:ind w:right="54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D6F91">
        <w:rPr>
          <w:rFonts w:ascii="Times New Roman" w:hAnsi="Times New Roman" w:cs="Times New Roman"/>
          <w:b/>
          <w:color w:val="auto"/>
          <w:sz w:val="28"/>
          <w:szCs w:val="28"/>
        </w:rPr>
        <w:t xml:space="preserve">Технико-экономическое обоснование предложений по типам присоединений </w:t>
      </w:r>
      <w:proofErr w:type="spellStart"/>
      <w:r w:rsidRPr="00ED6F91">
        <w:rPr>
          <w:rFonts w:ascii="Times New Roman" w:hAnsi="Times New Roman" w:cs="Times New Roman"/>
          <w:b/>
          <w:color w:val="auto"/>
          <w:sz w:val="28"/>
          <w:szCs w:val="28"/>
        </w:rPr>
        <w:t>теплопотребляющих</w:t>
      </w:r>
      <w:proofErr w:type="spellEnd"/>
      <w:r w:rsidRPr="00ED6F9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</w:r>
      <w:bookmarkEnd w:id="5"/>
    </w:p>
    <w:p w14:paraId="20FF7CEB" w14:textId="77777777" w:rsidR="000C110C" w:rsidRDefault="00A253EF" w:rsidP="007C2C24">
      <w:pPr>
        <w:pStyle w:val="20"/>
        <w:shd w:val="clear" w:color="auto" w:fill="auto"/>
        <w:spacing w:before="0"/>
        <w:ind w:left="320" w:right="54" w:firstLine="560"/>
      </w:pPr>
      <w:r>
        <w:t>В соответствии с п. 10. ФЗ №417 от 07.12.2011 г. «О внесении изменений в отдельные законодательные акты Российской Федерации в связи с принятием Федерального закона «О водоснабжении и водоотведении»:</w:t>
      </w:r>
    </w:p>
    <w:p w14:paraId="04680A2F" w14:textId="77777777" w:rsidR="000C110C" w:rsidRDefault="00A253EF" w:rsidP="007C2C24">
      <w:pPr>
        <w:pStyle w:val="20"/>
        <w:numPr>
          <w:ilvl w:val="0"/>
          <w:numId w:val="4"/>
        </w:numPr>
        <w:shd w:val="clear" w:color="auto" w:fill="auto"/>
        <w:spacing w:before="0"/>
        <w:ind w:left="320" w:right="54" w:firstLine="560"/>
      </w:pPr>
      <w:r>
        <w:t xml:space="preserve"> с 1 января 2013 года подключение объектов капитального строительства потребителей к </w:t>
      </w:r>
      <w:r>
        <w:lastRenderedPageBreak/>
        <w:t>централизованным открытым системам теплоснабжения (горячего водоснабжения) для нужд горячего водоснабжения, осуществляемого путем отбора теплоносителя на нужды горячего водоснабжения, не допускается;</w:t>
      </w:r>
    </w:p>
    <w:p w14:paraId="265B5324" w14:textId="77777777" w:rsidR="000C110C" w:rsidRDefault="00A253EF" w:rsidP="007C2C24">
      <w:pPr>
        <w:pStyle w:val="20"/>
        <w:numPr>
          <w:ilvl w:val="0"/>
          <w:numId w:val="4"/>
        </w:numPr>
        <w:shd w:val="clear" w:color="auto" w:fill="auto"/>
        <w:spacing w:before="0"/>
        <w:ind w:left="320" w:right="54" w:firstLine="560"/>
      </w:pPr>
      <w:r>
        <w:t xml:space="preserve"> с 1 января 2022 года использование централизованных открытых систем теплоснабжения (горячего водоснабжения) для нужд горячего водоснабжения, осуществляемого путем отбора теплоносителя на нужды горячего водоснабжения, не допускается.</w:t>
      </w:r>
    </w:p>
    <w:p w14:paraId="18914A0C" w14:textId="7CB98F0C" w:rsidR="000C110C" w:rsidRDefault="00A253EF" w:rsidP="007C2C24">
      <w:pPr>
        <w:pStyle w:val="20"/>
        <w:shd w:val="clear" w:color="auto" w:fill="auto"/>
        <w:spacing w:before="0" w:after="116"/>
        <w:ind w:left="320" w:right="54" w:firstLine="560"/>
      </w:pPr>
      <w:r>
        <w:t xml:space="preserve">Для системы теплоснабжения </w:t>
      </w:r>
      <w:r w:rsidR="00BA1A1C">
        <w:t>города Ханты-Мансийска</w:t>
      </w:r>
      <w:r>
        <w:t xml:space="preserve"> характерны следующие типы присоединения </w:t>
      </w:r>
      <w:proofErr w:type="spellStart"/>
      <w:r>
        <w:t>теплопотребляющих</w:t>
      </w:r>
      <w:proofErr w:type="spellEnd"/>
      <w:r>
        <w:t xml:space="preserve"> установок потребителей к тепловым сетям:</w:t>
      </w:r>
    </w:p>
    <w:p w14:paraId="18D26A28" w14:textId="77777777" w:rsidR="000C110C" w:rsidRDefault="00A253EF" w:rsidP="007C2C24">
      <w:pPr>
        <w:pStyle w:val="20"/>
        <w:numPr>
          <w:ilvl w:val="0"/>
          <w:numId w:val="4"/>
        </w:numPr>
        <w:shd w:val="clear" w:color="auto" w:fill="auto"/>
        <w:tabs>
          <w:tab w:val="left" w:pos="1314"/>
        </w:tabs>
        <w:spacing w:before="0" w:line="418" w:lineRule="exact"/>
        <w:ind w:left="320" w:right="54" w:firstLine="560"/>
      </w:pPr>
      <w:r>
        <w:t>ЦТП (ИТП) с зависимой схемой присоединения систем отопления (при температурном графике отпуска тепла от источника в тепловые сети 95-70 °С);</w:t>
      </w:r>
    </w:p>
    <w:p w14:paraId="5B3F320F" w14:textId="565D3216" w:rsidR="000C110C" w:rsidRDefault="00A253EF" w:rsidP="007C2C24">
      <w:pPr>
        <w:pStyle w:val="20"/>
        <w:numPr>
          <w:ilvl w:val="0"/>
          <w:numId w:val="4"/>
        </w:numPr>
        <w:shd w:val="clear" w:color="auto" w:fill="auto"/>
        <w:tabs>
          <w:tab w:val="left" w:pos="1314"/>
        </w:tabs>
        <w:spacing w:before="0" w:line="418" w:lineRule="exact"/>
        <w:ind w:left="320" w:right="54" w:firstLine="560"/>
      </w:pPr>
      <w:r>
        <w:t>ЦТП (ИТП) с независимой схемой присоединения систем отопления (при температурном графике отпуска тепла от источника в тепловые сети 1</w:t>
      </w:r>
      <w:r w:rsidR="00183CC6">
        <w:t>05</w:t>
      </w:r>
      <w:r>
        <w:t>-70 °С, 1</w:t>
      </w:r>
      <w:r w:rsidR="00183CC6">
        <w:t>30</w:t>
      </w:r>
      <w:r>
        <w:t>-70 °С);</w:t>
      </w:r>
    </w:p>
    <w:p w14:paraId="227045C3" w14:textId="77777777" w:rsidR="000C110C" w:rsidRDefault="00A253EF" w:rsidP="007C2C24">
      <w:pPr>
        <w:pStyle w:val="20"/>
        <w:numPr>
          <w:ilvl w:val="0"/>
          <w:numId w:val="4"/>
        </w:numPr>
        <w:shd w:val="clear" w:color="auto" w:fill="auto"/>
        <w:tabs>
          <w:tab w:val="left" w:pos="1314"/>
        </w:tabs>
        <w:spacing w:before="0" w:line="418" w:lineRule="exact"/>
        <w:ind w:left="320" w:right="54" w:firstLine="560"/>
        <w:sectPr w:rsidR="000C110C" w:rsidSect="007C2C24">
          <w:pgSz w:w="11900" w:h="16840"/>
          <w:pgMar w:top="1418" w:right="843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>
        <w:t xml:space="preserve">Система горячего водоснабжения - закрытая. Подготовка воды для горячего водоснабжения потребителей осуществляется либо непосредственно в бойлерной </w:t>
      </w:r>
      <w:proofErr w:type="gramStart"/>
      <w:r>
        <w:t>котельной</w:t>
      </w:r>
      <w:proofErr w:type="gramEnd"/>
      <w:r>
        <w:t xml:space="preserve"> либо в водо-водяных подогревателях, установленных в ЦТП (ИТП).</w:t>
      </w:r>
    </w:p>
    <w:p w14:paraId="48311B49" w14:textId="77777777" w:rsidR="000C110C" w:rsidRPr="00ED6F91" w:rsidRDefault="00A253EF" w:rsidP="007C2C24">
      <w:pPr>
        <w:pStyle w:val="1"/>
        <w:ind w:right="54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bookmark3"/>
      <w:bookmarkStart w:id="7" w:name="_Toc53499906"/>
      <w:r w:rsidRPr="00ED6F9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Выбор и обоснование метода регулирования отпуска тепловой энергии</w:t>
      </w:r>
      <w:bookmarkEnd w:id="6"/>
      <w:r w:rsidR="00ED6F9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ED6F91">
        <w:rPr>
          <w:rFonts w:ascii="Times New Roman" w:hAnsi="Times New Roman" w:cs="Times New Roman"/>
          <w:b/>
          <w:color w:val="auto"/>
          <w:sz w:val="28"/>
          <w:szCs w:val="28"/>
        </w:rPr>
        <w:t>от источников тепловой энергии</w:t>
      </w:r>
      <w:bookmarkEnd w:id="7"/>
    </w:p>
    <w:p w14:paraId="1EF0AA5F" w14:textId="77777777" w:rsidR="000C110C" w:rsidRDefault="00A253EF" w:rsidP="007C2C24">
      <w:pPr>
        <w:pStyle w:val="20"/>
        <w:shd w:val="clear" w:color="auto" w:fill="auto"/>
        <w:spacing w:before="0"/>
        <w:ind w:left="320" w:right="54" w:firstLine="560"/>
      </w:pPr>
      <w:r>
        <w:t>Основной задачей регулирования отпуска тепловой энергии в системах теплоснабжения является поддержание заданной температуры воздуха в отапливаемых помещениях при изменяющихся в течение отопительного сезона внешних климатических условиях и заданной температуры горячей воды, поступающей в системы горячего водоснабжения при изменяющемся в течение суток расходе этой воды.</w:t>
      </w:r>
    </w:p>
    <w:p w14:paraId="11C4B2BD" w14:textId="4E08368D" w:rsidR="000C110C" w:rsidRDefault="00A253EF" w:rsidP="007C2C24">
      <w:pPr>
        <w:pStyle w:val="20"/>
        <w:shd w:val="clear" w:color="auto" w:fill="auto"/>
        <w:spacing w:before="0"/>
        <w:ind w:left="320" w:right="54" w:firstLine="560"/>
      </w:pPr>
      <w:r>
        <w:t xml:space="preserve">В соответствии с СП 124.13330.2012 «Тепловые сети» Актуализированная редакция СНиП 41-02-2003 при отпуске тепла от источников тепловой энергии системы теплоснабжения </w:t>
      </w:r>
      <w:proofErr w:type="spellStart"/>
      <w:r w:rsidR="00183CC6">
        <w:t>Завьяловского</w:t>
      </w:r>
      <w:proofErr w:type="spellEnd"/>
      <w:r w:rsidR="00183CC6">
        <w:t xml:space="preserve"> района</w:t>
      </w:r>
      <w:r>
        <w:t xml:space="preserve"> применяется качественное регулирование (по нагрузке отопления или по совмещенной нагрузке отопления и горячего водоснабжения) согласно графику изменения температуры воды в зависимости от температуры наружного воздуха.</w:t>
      </w:r>
    </w:p>
    <w:p w14:paraId="0C2F386E" w14:textId="77777777" w:rsidR="000C110C" w:rsidRPr="00ED6F91" w:rsidRDefault="00A253EF" w:rsidP="007C2C24">
      <w:pPr>
        <w:pStyle w:val="1"/>
        <w:ind w:right="54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bookmark4"/>
      <w:bookmarkStart w:id="9" w:name="_Toc53499907"/>
      <w:r w:rsidRPr="00ED6F91">
        <w:rPr>
          <w:rFonts w:ascii="Times New Roman" w:hAnsi="Times New Roman" w:cs="Times New Roman"/>
          <w:b/>
          <w:color w:val="auto"/>
          <w:sz w:val="28"/>
          <w:szCs w:val="28"/>
        </w:rPr>
        <w:t>Предложения по реконструкции тепловых сетей для обеспечения</w:t>
      </w:r>
      <w:bookmarkEnd w:id="8"/>
      <w:r w:rsidR="00ED6F9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ED6F91">
        <w:rPr>
          <w:rFonts w:ascii="Times New Roman" w:hAnsi="Times New Roman" w:cs="Times New Roman"/>
          <w:b/>
          <w:color w:val="auto"/>
          <w:sz w:val="28"/>
          <w:szCs w:val="28"/>
        </w:rPr>
        <w:t>передачи тепловой энергии при переходе от открытой системы</w:t>
      </w:r>
      <w:r w:rsidRPr="00ED6F91">
        <w:rPr>
          <w:rFonts w:ascii="Times New Roman" w:hAnsi="Times New Roman" w:cs="Times New Roman"/>
          <w:b/>
          <w:color w:val="auto"/>
          <w:sz w:val="28"/>
          <w:szCs w:val="28"/>
        </w:rPr>
        <w:br/>
        <w:t>теплоснабжения (горячего водоснабжения) к закрытой системе горячего</w:t>
      </w:r>
      <w:r w:rsidR="00ED6F9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ED6F91">
        <w:rPr>
          <w:rFonts w:ascii="Times New Roman" w:hAnsi="Times New Roman" w:cs="Times New Roman"/>
          <w:b/>
          <w:color w:val="auto"/>
          <w:sz w:val="28"/>
          <w:szCs w:val="28"/>
        </w:rPr>
        <w:t>водоснабжения</w:t>
      </w:r>
      <w:bookmarkEnd w:id="9"/>
    </w:p>
    <w:p w14:paraId="0A947F93" w14:textId="4DD49FCE" w:rsidR="000C110C" w:rsidRDefault="00A253EF" w:rsidP="007C2C24">
      <w:pPr>
        <w:pStyle w:val="20"/>
        <w:shd w:val="clear" w:color="auto" w:fill="auto"/>
        <w:tabs>
          <w:tab w:val="left" w:pos="1994"/>
          <w:tab w:val="left" w:pos="2805"/>
          <w:tab w:val="left" w:pos="3304"/>
          <w:tab w:val="left" w:pos="5301"/>
          <w:tab w:val="left" w:pos="6112"/>
          <w:tab w:val="left" w:pos="7485"/>
          <w:tab w:val="left" w:pos="8733"/>
        </w:tabs>
        <w:spacing w:before="0"/>
        <w:ind w:left="320" w:right="54" w:firstLine="560"/>
      </w:pPr>
      <w:r>
        <w:t>Данный</w:t>
      </w:r>
      <w:r w:rsidR="00DA03CE">
        <w:t xml:space="preserve"> </w:t>
      </w:r>
      <w:r>
        <w:t>раздел</w:t>
      </w:r>
      <w:r w:rsidR="00DA03CE">
        <w:t xml:space="preserve"> </w:t>
      </w:r>
      <w:r>
        <w:t>не</w:t>
      </w:r>
      <w:r w:rsidR="00DA03CE">
        <w:t xml:space="preserve"> </w:t>
      </w:r>
      <w:r>
        <w:t>рассматривается</w:t>
      </w:r>
      <w:r w:rsidR="00DA03CE">
        <w:t xml:space="preserve"> </w:t>
      </w:r>
      <w:r>
        <w:t>ввиду</w:t>
      </w:r>
      <w:r w:rsidR="00DA03CE">
        <w:t xml:space="preserve"> </w:t>
      </w:r>
      <w:r>
        <w:t>отсутствия</w:t>
      </w:r>
      <w:r w:rsidR="00DA03CE">
        <w:t xml:space="preserve"> </w:t>
      </w:r>
      <w:r>
        <w:t>открытой</w:t>
      </w:r>
      <w:r w:rsidR="00DA03CE">
        <w:t xml:space="preserve"> </w:t>
      </w:r>
      <w:r>
        <w:t>системы</w:t>
      </w:r>
      <w:r w:rsidR="00DA03CE">
        <w:t xml:space="preserve"> </w:t>
      </w:r>
      <w:r>
        <w:t xml:space="preserve">теплоснабжения (горячего водоснабжения) в системе теплоснабжения </w:t>
      </w:r>
      <w:proofErr w:type="spellStart"/>
      <w:r w:rsidR="00183CC6">
        <w:t>Завьяловского</w:t>
      </w:r>
      <w:proofErr w:type="spellEnd"/>
      <w:r w:rsidR="00183CC6">
        <w:t xml:space="preserve"> района</w:t>
      </w:r>
      <w:r>
        <w:t>.</w:t>
      </w:r>
    </w:p>
    <w:p w14:paraId="7DEED2EF" w14:textId="77777777" w:rsidR="000C110C" w:rsidRPr="00ED6F91" w:rsidRDefault="00A253EF" w:rsidP="007C2C24">
      <w:pPr>
        <w:pStyle w:val="1"/>
        <w:ind w:right="54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bookmark5"/>
      <w:bookmarkStart w:id="11" w:name="_Toc53499908"/>
      <w:r w:rsidRPr="00ED6F91">
        <w:rPr>
          <w:rFonts w:ascii="Times New Roman" w:hAnsi="Times New Roman" w:cs="Times New Roman"/>
          <w:b/>
          <w:color w:val="auto"/>
          <w:sz w:val="28"/>
          <w:szCs w:val="28"/>
        </w:rPr>
        <w:t>Расчет потребности инвестиций для перевода открытой системы теплоснабжения (горячего водоснабжения) в закрытую систему</w:t>
      </w:r>
      <w:bookmarkEnd w:id="10"/>
      <w:r w:rsidR="00ED6F9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ED6F91">
        <w:rPr>
          <w:rFonts w:ascii="Times New Roman" w:hAnsi="Times New Roman" w:cs="Times New Roman"/>
          <w:b/>
          <w:color w:val="auto"/>
          <w:sz w:val="28"/>
          <w:szCs w:val="28"/>
        </w:rPr>
        <w:t>горячего водоснабжения</w:t>
      </w:r>
      <w:bookmarkEnd w:id="11"/>
    </w:p>
    <w:p w14:paraId="4E1F254B" w14:textId="3C3F6C08" w:rsidR="000C110C" w:rsidRDefault="00A253EF" w:rsidP="007C2C24">
      <w:pPr>
        <w:pStyle w:val="20"/>
        <w:shd w:val="clear" w:color="auto" w:fill="auto"/>
        <w:tabs>
          <w:tab w:val="left" w:pos="1994"/>
          <w:tab w:val="left" w:pos="2805"/>
          <w:tab w:val="left" w:pos="3304"/>
          <w:tab w:val="left" w:pos="5301"/>
          <w:tab w:val="left" w:pos="6112"/>
          <w:tab w:val="left" w:pos="7485"/>
          <w:tab w:val="left" w:pos="8733"/>
        </w:tabs>
        <w:spacing w:before="0"/>
        <w:ind w:left="320" w:right="54" w:firstLine="560"/>
        <w:sectPr w:rsidR="000C110C" w:rsidSect="007C2C24">
          <w:pgSz w:w="11900" w:h="16840"/>
          <w:pgMar w:top="1440" w:right="843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>
        <w:t>Данный</w:t>
      </w:r>
      <w:r w:rsidR="00DA03CE">
        <w:t xml:space="preserve"> </w:t>
      </w:r>
      <w:r>
        <w:t>раздел</w:t>
      </w:r>
      <w:r w:rsidR="00DA03CE">
        <w:t xml:space="preserve"> </w:t>
      </w:r>
      <w:r>
        <w:t>не</w:t>
      </w:r>
      <w:r w:rsidR="00DA03CE">
        <w:t xml:space="preserve"> </w:t>
      </w:r>
      <w:r>
        <w:t>рассматривается</w:t>
      </w:r>
      <w:r w:rsidR="00DA03CE">
        <w:t xml:space="preserve"> </w:t>
      </w:r>
      <w:r>
        <w:t>ввиду</w:t>
      </w:r>
      <w:r w:rsidR="00DA03CE">
        <w:t xml:space="preserve"> </w:t>
      </w:r>
      <w:r>
        <w:t>отсутствия</w:t>
      </w:r>
      <w:r w:rsidR="00DA03CE">
        <w:t xml:space="preserve"> </w:t>
      </w:r>
      <w:r>
        <w:t>открытой</w:t>
      </w:r>
      <w:r w:rsidR="00DA03CE">
        <w:t xml:space="preserve"> </w:t>
      </w:r>
      <w:r>
        <w:t>системы</w:t>
      </w:r>
      <w:r w:rsidR="00DA03CE">
        <w:t xml:space="preserve"> </w:t>
      </w:r>
      <w:r>
        <w:t xml:space="preserve">теплоснабжения (горячего водоснабжения) в системе теплоснабжения </w:t>
      </w:r>
      <w:proofErr w:type="spellStart"/>
      <w:r w:rsidR="005273AE">
        <w:t>Завьяловского</w:t>
      </w:r>
      <w:proofErr w:type="spellEnd"/>
      <w:r w:rsidR="005273AE">
        <w:t xml:space="preserve"> района</w:t>
      </w:r>
      <w:r>
        <w:t>.</w:t>
      </w:r>
    </w:p>
    <w:p w14:paraId="1BE67B80" w14:textId="77777777" w:rsidR="000C110C" w:rsidRDefault="00A253EF" w:rsidP="00ED6F91">
      <w:pPr>
        <w:pStyle w:val="1"/>
        <w:ind w:right="54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53499909"/>
      <w:r w:rsidRPr="00ED6F9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Оценку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</w:r>
      <w:bookmarkEnd w:id="12"/>
    </w:p>
    <w:p w14:paraId="364F1EB1" w14:textId="77777777" w:rsidR="005273AE" w:rsidRPr="005273AE" w:rsidRDefault="005273AE" w:rsidP="005273AE">
      <w:pPr>
        <w:ind w:right="54"/>
      </w:pPr>
    </w:p>
    <w:p w14:paraId="741C9B63" w14:textId="77777777" w:rsidR="000C110C" w:rsidRDefault="00A253EF">
      <w:pPr>
        <w:pStyle w:val="20"/>
        <w:shd w:val="clear" w:color="auto" w:fill="auto"/>
        <w:tabs>
          <w:tab w:val="left" w:pos="2045"/>
          <w:tab w:val="left" w:pos="2838"/>
          <w:tab w:val="left" w:pos="3323"/>
          <w:tab w:val="left" w:pos="5310"/>
          <w:tab w:val="left" w:pos="6141"/>
          <w:tab w:val="left" w:pos="7507"/>
          <w:tab w:val="left" w:pos="8771"/>
        </w:tabs>
        <w:spacing w:before="0" w:after="128" w:line="220" w:lineRule="exact"/>
        <w:ind w:left="880" w:right="54"/>
      </w:pPr>
      <w:r>
        <w:t>Данный</w:t>
      </w:r>
      <w:r>
        <w:tab/>
        <w:t>раздел</w:t>
      </w:r>
      <w:r>
        <w:tab/>
        <w:t>не</w:t>
      </w:r>
      <w:r>
        <w:tab/>
        <w:t>рассматривается</w:t>
      </w:r>
      <w:r>
        <w:tab/>
        <w:t>ввиду</w:t>
      </w:r>
      <w:r>
        <w:tab/>
        <w:t>отсутствия</w:t>
      </w:r>
      <w:r>
        <w:tab/>
        <w:t>открытой</w:t>
      </w:r>
      <w:r>
        <w:tab/>
        <w:t>системы</w:t>
      </w:r>
    </w:p>
    <w:p w14:paraId="08822685" w14:textId="568FA5AF" w:rsidR="000C110C" w:rsidRDefault="00A253EF">
      <w:pPr>
        <w:pStyle w:val="20"/>
        <w:shd w:val="clear" w:color="auto" w:fill="auto"/>
        <w:spacing w:before="0" w:after="657" w:line="220" w:lineRule="exact"/>
        <w:ind w:left="320" w:right="54"/>
        <w:jc w:val="left"/>
      </w:pPr>
      <w:r>
        <w:t xml:space="preserve">теплоснабжения (горячего водоснабжения) в системе теплоснабжения </w:t>
      </w:r>
      <w:proofErr w:type="spellStart"/>
      <w:r w:rsidR="005273AE">
        <w:t>Завьяловского</w:t>
      </w:r>
      <w:proofErr w:type="spellEnd"/>
      <w:r w:rsidR="005273AE">
        <w:t xml:space="preserve"> района</w:t>
      </w:r>
      <w:r>
        <w:t>.</w:t>
      </w:r>
    </w:p>
    <w:p w14:paraId="040C720B" w14:textId="77777777" w:rsidR="000C110C" w:rsidRPr="00ED6F91" w:rsidRDefault="00A253EF" w:rsidP="00ED6F91">
      <w:pPr>
        <w:pStyle w:val="1"/>
        <w:ind w:right="54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bookmark6"/>
      <w:bookmarkStart w:id="14" w:name="_Toc53499910"/>
      <w:r w:rsidRPr="00ED6F91">
        <w:rPr>
          <w:rFonts w:ascii="Times New Roman" w:hAnsi="Times New Roman" w:cs="Times New Roman"/>
          <w:b/>
          <w:color w:val="auto"/>
          <w:sz w:val="28"/>
          <w:szCs w:val="28"/>
        </w:rPr>
        <w:t>Предложения по источникам инвестиций</w:t>
      </w:r>
      <w:bookmarkEnd w:id="13"/>
      <w:bookmarkEnd w:id="14"/>
    </w:p>
    <w:p w14:paraId="6C7FCC89" w14:textId="06378798" w:rsidR="000C110C" w:rsidRDefault="00DD7F0C" w:rsidP="00DD7F0C">
      <w:pPr>
        <w:pStyle w:val="20"/>
        <w:shd w:val="clear" w:color="auto" w:fill="auto"/>
        <w:tabs>
          <w:tab w:val="left" w:pos="709"/>
          <w:tab w:val="left" w:pos="2838"/>
          <w:tab w:val="left" w:pos="3323"/>
          <w:tab w:val="left" w:pos="5310"/>
          <w:tab w:val="left" w:pos="6141"/>
          <w:tab w:val="left" w:pos="7507"/>
          <w:tab w:val="left" w:pos="8771"/>
        </w:tabs>
        <w:spacing w:before="0"/>
        <w:ind w:right="54"/>
      </w:pPr>
      <w:r>
        <w:tab/>
      </w:r>
      <w:r w:rsidR="00A253EF">
        <w:t>Данный</w:t>
      </w:r>
      <w:r>
        <w:t xml:space="preserve"> </w:t>
      </w:r>
      <w:r w:rsidR="00A253EF">
        <w:t>раздел</w:t>
      </w:r>
      <w:r>
        <w:t xml:space="preserve"> </w:t>
      </w:r>
      <w:r w:rsidR="00A253EF">
        <w:t>не</w:t>
      </w:r>
      <w:r>
        <w:t xml:space="preserve"> </w:t>
      </w:r>
      <w:r w:rsidR="00A253EF">
        <w:t>рассматривается</w:t>
      </w:r>
      <w:r>
        <w:t xml:space="preserve"> </w:t>
      </w:r>
      <w:r w:rsidR="00A253EF">
        <w:t>ввиду</w:t>
      </w:r>
      <w:r>
        <w:t xml:space="preserve"> </w:t>
      </w:r>
      <w:r w:rsidR="00A253EF">
        <w:t>отсутствия</w:t>
      </w:r>
      <w:r>
        <w:t xml:space="preserve"> </w:t>
      </w:r>
      <w:r w:rsidR="00A253EF">
        <w:t>открытой</w:t>
      </w:r>
      <w:r>
        <w:t xml:space="preserve"> </w:t>
      </w:r>
      <w:r w:rsidR="00A253EF">
        <w:t>системы</w:t>
      </w:r>
      <w:r>
        <w:t xml:space="preserve"> </w:t>
      </w:r>
      <w:r w:rsidR="00A253EF">
        <w:t xml:space="preserve">теплоснабжения (горячего водоснабжения) в системе теплоснабжения </w:t>
      </w:r>
      <w:proofErr w:type="spellStart"/>
      <w:r w:rsidR="005273AE">
        <w:t>Завьяловского</w:t>
      </w:r>
      <w:proofErr w:type="spellEnd"/>
      <w:r w:rsidR="005273AE">
        <w:t xml:space="preserve"> района</w:t>
      </w:r>
      <w:r w:rsidR="00A253EF">
        <w:t>.</w:t>
      </w:r>
    </w:p>
    <w:sectPr w:rsidR="000C110C" w:rsidSect="007C2C24">
      <w:pgSz w:w="11900" w:h="16840"/>
      <w:pgMar w:top="1440" w:right="843" w:bottom="1440" w:left="1080" w:header="0" w:footer="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7CCEAE" w14:textId="77777777" w:rsidR="00691800" w:rsidRDefault="00691800">
      <w:r>
        <w:separator/>
      </w:r>
    </w:p>
  </w:endnote>
  <w:endnote w:type="continuationSeparator" w:id="0">
    <w:p w14:paraId="1319A499" w14:textId="77777777" w:rsidR="00691800" w:rsidRDefault="00691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FD208" w14:textId="77777777" w:rsidR="00ED6F91" w:rsidRDefault="00ED6F9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44251" w14:textId="77777777" w:rsidR="00ED6F91" w:rsidRDefault="00ED6F9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3B534" w14:textId="77777777" w:rsidR="00ED6F91" w:rsidRDefault="00ED6F91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2C578" w14:textId="77777777" w:rsidR="000C110C" w:rsidRDefault="000C110C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1A8E98" w14:textId="77777777" w:rsidR="00691800" w:rsidRDefault="00691800"/>
  </w:footnote>
  <w:footnote w:type="continuationSeparator" w:id="0">
    <w:p w14:paraId="58E55814" w14:textId="77777777" w:rsidR="00691800" w:rsidRDefault="006918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2AD7D" w14:textId="77777777" w:rsidR="00ED6F91" w:rsidRDefault="00ED6F9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8684D" w14:textId="77777777" w:rsidR="00ED6F91" w:rsidRDefault="00ED6F9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28B7D" w14:textId="77777777" w:rsidR="00ED6F91" w:rsidRDefault="00ED6F91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193DF" w14:textId="77777777" w:rsidR="00ED6F91" w:rsidRDefault="00ED6F91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F2FA51" w14:textId="77777777" w:rsidR="000C110C" w:rsidRDefault="000C110C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1F0DE" w14:textId="77777777" w:rsidR="00ED6F91" w:rsidRDefault="00ED6F9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07B4F"/>
    <w:multiLevelType w:val="multilevel"/>
    <w:tmpl w:val="969208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083109A"/>
    <w:multiLevelType w:val="multilevel"/>
    <w:tmpl w:val="527EFEB4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5579B6"/>
    <w:multiLevelType w:val="multilevel"/>
    <w:tmpl w:val="02C4597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460661"/>
    <w:multiLevelType w:val="multilevel"/>
    <w:tmpl w:val="BE7C12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D7B5AA1"/>
    <w:multiLevelType w:val="multilevel"/>
    <w:tmpl w:val="585899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AF903C0"/>
    <w:multiLevelType w:val="multilevel"/>
    <w:tmpl w:val="0136BD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110C"/>
    <w:rsid w:val="000511F6"/>
    <w:rsid w:val="0009797F"/>
    <w:rsid w:val="000C110C"/>
    <w:rsid w:val="00183CC6"/>
    <w:rsid w:val="002A7857"/>
    <w:rsid w:val="002E5B19"/>
    <w:rsid w:val="00342B2A"/>
    <w:rsid w:val="00397141"/>
    <w:rsid w:val="003A2F0B"/>
    <w:rsid w:val="004C38DE"/>
    <w:rsid w:val="004F5846"/>
    <w:rsid w:val="005273AE"/>
    <w:rsid w:val="006538BD"/>
    <w:rsid w:val="00691800"/>
    <w:rsid w:val="006A12FD"/>
    <w:rsid w:val="006C14FE"/>
    <w:rsid w:val="00781CF9"/>
    <w:rsid w:val="007A7ADB"/>
    <w:rsid w:val="007C2C24"/>
    <w:rsid w:val="007E3012"/>
    <w:rsid w:val="00826C9F"/>
    <w:rsid w:val="008F1056"/>
    <w:rsid w:val="00A06FF9"/>
    <w:rsid w:val="00A253EF"/>
    <w:rsid w:val="00A82B39"/>
    <w:rsid w:val="00AA2257"/>
    <w:rsid w:val="00BA1A1C"/>
    <w:rsid w:val="00DA03CE"/>
    <w:rsid w:val="00DD7F0C"/>
    <w:rsid w:val="00ED6F91"/>
    <w:rsid w:val="00FA53F0"/>
    <w:rsid w:val="00FF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6F1F65"/>
  <w15:docId w15:val="{54CE291B-30D2-4F0B-AF48-FE75AFD06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ED6F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главление 2 Знак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5">
    <w:name w:val="Заголовок №2"/>
    <w:basedOn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840" w:line="413" w:lineRule="exac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140" w:after="24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line="413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55" w:lineRule="exact"/>
      <w:ind w:hanging="340"/>
      <w:jc w:val="both"/>
    </w:pPr>
    <w:rPr>
      <w:rFonts w:ascii="Times New Roman" w:eastAsia="Times New Roman" w:hAnsi="Times New Roman" w:cs="Times New Roman"/>
      <w:b/>
      <w:bCs/>
    </w:rPr>
  </w:style>
  <w:style w:type="paragraph" w:styleId="22">
    <w:name w:val="toc 2"/>
    <w:basedOn w:val="a"/>
    <w:link w:val="21"/>
    <w:autoRedefine/>
    <w:pPr>
      <w:shd w:val="clear" w:color="auto" w:fill="FFFFFF"/>
      <w:spacing w:after="60" w:line="355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60" w:line="0" w:lineRule="atLeast"/>
      <w:ind w:hanging="480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styleId="a7">
    <w:name w:val="header"/>
    <w:basedOn w:val="a"/>
    <w:link w:val="a8"/>
    <w:uiPriority w:val="99"/>
    <w:unhideWhenUsed/>
    <w:rsid w:val="006538B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538BD"/>
    <w:rPr>
      <w:color w:val="000000"/>
    </w:rPr>
  </w:style>
  <w:style w:type="paragraph" w:styleId="a9">
    <w:name w:val="footer"/>
    <w:basedOn w:val="a"/>
    <w:link w:val="aa"/>
    <w:uiPriority w:val="99"/>
    <w:unhideWhenUsed/>
    <w:rsid w:val="006538B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38BD"/>
    <w:rPr>
      <w:color w:val="000000"/>
    </w:rPr>
  </w:style>
  <w:style w:type="paragraph" w:styleId="ab">
    <w:name w:val="No Spacing"/>
    <w:aliases w:val="С интервалом и отступом"/>
    <w:link w:val="ac"/>
    <w:uiPriority w:val="1"/>
    <w:qFormat/>
    <w:rsid w:val="00ED6F91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ED6F9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semiHidden/>
    <w:unhideWhenUsed/>
    <w:qFormat/>
    <w:rsid w:val="00ED6F91"/>
    <w:pPr>
      <w:widowControl/>
      <w:spacing w:before="480" w:line="276" w:lineRule="auto"/>
      <w:outlineLvl w:val="9"/>
    </w:pPr>
    <w:rPr>
      <w:b/>
      <w:bCs/>
      <w:sz w:val="28"/>
      <w:szCs w:val="28"/>
      <w:lang w:bidi="ar-SA"/>
    </w:rPr>
  </w:style>
  <w:style w:type="paragraph" w:styleId="13">
    <w:name w:val="toc 1"/>
    <w:basedOn w:val="a"/>
    <w:next w:val="a"/>
    <w:autoRedefine/>
    <w:uiPriority w:val="39"/>
    <w:unhideWhenUsed/>
    <w:rsid w:val="00ED6F91"/>
    <w:pPr>
      <w:spacing w:after="100"/>
    </w:pPr>
  </w:style>
  <w:style w:type="paragraph" w:styleId="ae">
    <w:name w:val="Balloon Text"/>
    <w:basedOn w:val="a"/>
    <w:link w:val="af"/>
    <w:uiPriority w:val="99"/>
    <w:semiHidden/>
    <w:unhideWhenUsed/>
    <w:rsid w:val="00ED6F9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D6F91"/>
    <w:rPr>
      <w:rFonts w:ascii="Tahoma" w:hAnsi="Tahoma" w:cs="Tahoma"/>
      <w:color w:val="000000"/>
      <w:sz w:val="16"/>
      <w:szCs w:val="16"/>
    </w:rPr>
  </w:style>
  <w:style w:type="character" w:customStyle="1" w:styleId="ac">
    <w:name w:val="Без интервала Знак"/>
    <w:aliases w:val="С интервалом и отступом Знак"/>
    <w:link w:val="ab"/>
    <w:uiPriority w:val="1"/>
    <w:locked/>
    <w:rsid w:val="00A82B39"/>
    <w:rPr>
      <w:color w:val="000000"/>
    </w:rPr>
  </w:style>
  <w:style w:type="paragraph" w:styleId="af0">
    <w:name w:val="List Paragraph"/>
    <w:basedOn w:val="a"/>
    <w:uiPriority w:val="34"/>
    <w:qFormat/>
    <w:rsid w:val="00BA1A1C"/>
    <w:pPr>
      <w:ind w:left="720"/>
      <w:contextualSpacing/>
    </w:pPr>
  </w:style>
  <w:style w:type="paragraph" w:customStyle="1" w:styleId="210">
    <w:name w:val="Основной текст (2)1"/>
    <w:basedOn w:val="a"/>
    <w:rsid w:val="00BA1A1C"/>
    <w:pPr>
      <w:shd w:val="clear" w:color="auto" w:fill="FFFFFF"/>
      <w:spacing w:before="1080" w:line="0" w:lineRule="atLeast"/>
      <w:ind w:hanging="340"/>
      <w:jc w:val="center"/>
    </w:pPr>
    <w:rPr>
      <w:rFonts w:ascii="Times New Roman" w:eastAsia="Times New Roman" w:hAnsi="Times New Roman" w:cs="Times New Roman"/>
    </w:rPr>
  </w:style>
  <w:style w:type="character" w:customStyle="1" w:styleId="295pt">
    <w:name w:val="Основной текст (2) + 9;5 pt;Полужирный"/>
    <w:basedOn w:val="2"/>
    <w:rsid w:val="006A12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AA452-1501-4D92-B4A0-4FAC4CB1B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8</Pages>
  <Words>1783</Words>
  <Characters>10165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Natalya Mikhaylova</cp:lastModifiedBy>
  <cp:revision>23</cp:revision>
  <cp:lastPrinted>2022-06-25T07:49:00Z</cp:lastPrinted>
  <dcterms:created xsi:type="dcterms:W3CDTF">2020-10-09T05:34:00Z</dcterms:created>
  <dcterms:modified xsi:type="dcterms:W3CDTF">2023-05-23T22:47:00Z</dcterms:modified>
</cp:coreProperties>
</file>