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491" w:rsidRPr="00694983" w:rsidRDefault="00A84491" w:rsidP="00A84491">
      <w:pPr>
        <w:jc w:val="center"/>
        <w:rPr>
          <w:rFonts w:ascii="Times New Roman" w:hAnsi="Times New Roman" w:cs="Times New Roman"/>
          <w:sz w:val="24"/>
          <w:szCs w:val="24"/>
        </w:rPr>
      </w:pPr>
      <w:r w:rsidRPr="00694983">
        <w:rPr>
          <w:rFonts w:ascii="Times New Roman" w:hAnsi="Times New Roman" w:cs="Times New Roman"/>
          <w:sz w:val="24"/>
          <w:szCs w:val="24"/>
        </w:rPr>
        <w:t xml:space="preserve">Проект о  предоставлении разрешения на </w:t>
      </w:r>
      <w:r w:rsidR="00EB76B3" w:rsidRPr="004134B8">
        <w:rPr>
          <w:rFonts w:ascii="Times New Roman" w:hAnsi="Times New Roman" w:cs="Times New Roman"/>
          <w:sz w:val="24"/>
          <w:szCs w:val="24"/>
        </w:rPr>
        <w:t>отклонение от предельных параметров разрешенного строительства</w:t>
      </w:r>
    </w:p>
    <w:p w:rsidR="00A84491" w:rsidRPr="00694983" w:rsidRDefault="00A84491" w:rsidP="00A84491">
      <w:pPr>
        <w:rPr>
          <w:rFonts w:ascii="Times New Roman" w:hAnsi="Times New Roman" w:cs="Times New Roman"/>
          <w:sz w:val="24"/>
          <w:szCs w:val="24"/>
        </w:rPr>
      </w:pPr>
    </w:p>
    <w:p w:rsidR="00A84491" w:rsidRPr="00694983" w:rsidRDefault="00A84491" w:rsidP="00A844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983">
        <w:rPr>
          <w:rFonts w:ascii="Times New Roman" w:hAnsi="Times New Roman" w:cs="Times New Roman"/>
          <w:sz w:val="24"/>
          <w:szCs w:val="24"/>
        </w:rPr>
        <w:t>Настоящий проект под</w:t>
      </w:r>
      <w:r w:rsidR="00EB76B3">
        <w:rPr>
          <w:rFonts w:ascii="Times New Roman" w:hAnsi="Times New Roman" w:cs="Times New Roman"/>
          <w:sz w:val="24"/>
          <w:szCs w:val="24"/>
        </w:rPr>
        <w:t>готовлен в соответствии со ст. 40</w:t>
      </w:r>
      <w:r w:rsidRPr="0069498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РФ, на основании Положения об организации и проведении публичных слушаний по вопросам градостроительной деятельности </w:t>
      </w:r>
      <w:r w:rsidR="00F9294A">
        <w:rPr>
          <w:rFonts w:ascii="Times New Roman" w:hAnsi="Times New Roman" w:cs="Times New Roman"/>
          <w:sz w:val="24"/>
          <w:szCs w:val="24"/>
        </w:rPr>
        <w:t>на территории</w:t>
      </w:r>
      <w:r w:rsidRPr="00694983">
        <w:rPr>
          <w:rFonts w:ascii="Times New Roman" w:hAnsi="Times New Roman" w:cs="Times New Roman"/>
          <w:sz w:val="24"/>
          <w:szCs w:val="24"/>
        </w:rPr>
        <w:t xml:space="preserve"> муниципальном образовании «</w:t>
      </w:r>
      <w:r w:rsidR="00F9294A">
        <w:rPr>
          <w:rFonts w:ascii="Times New Roman" w:hAnsi="Times New Roman" w:cs="Times New Roman"/>
          <w:sz w:val="24"/>
          <w:szCs w:val="24"/>
        </w:rPr>
        <w:t>Муниципальный округ Завьяловский район Удмуртской Республики</w:t>
      </w:r>
      <w:r w:rsidRPr="00694983">
        <w:rPr>
          <w:rFonts w:ascii="Times New Roman" w:hAnsi="Times New Roman" w:cs="Times New Roman"/>
          <w:sz w:val="24"/>
          <w:szCs w:val="24"/>
        </w:rPr>
        <w:t>», утвержде</w:t>
      </w:r>
      <w:r w:rsidR="00F9294A">
        <w:rPr>
          <w:rFonts w:ascii="Times New Roman" w:hAnsi="Times New Roman" w:cs="Times New Roman"/>
          <w:sz w:val="24"/>
          <w:szCs w:val="24"/>
        </w:rPr>
        <w:t>нным решением Совета депутатов муниципального образования</w:t>
      </w:r>
      <w:r w:rsidRPr="00694983">
        <w:rPr>
          <w:rFonts w:ascii="Times New Roman" w:hAnsi="Times New Roman" w:cs="Times New Roman"/>
          <w:sz w:val="24"/>
          <w:szCs w:val="24"/>
        </w:rPr>
        <w:t xml:space="preserve"> «</w:t>
      </w:r>
      <w:r w:rsidR="00F9294A">
        <w:rPr>
          <w:rFonts w:ascii="Times New Roman" w:hAnsi="Times New Roman" w:cs="Times New Roman"/>
          <w:sz w:val="24"/>
          <w:szCs w:val="24"/>
        </w:rPr>
        <w:t>Муниципальный округ Завьяловский район Удмуртской Республики</w:t>
      </w:r>
      <w:r w:rsidRPr="00694983">
        <w:rPr>
          <w:rFonts w:ascii="Times New Roman" w:hAnsi="Times New Roman" w:cs="Times New Roman"/>
          <w:sz w:val="24"/>
          <w:szCs w:val="24"/>
        </w:rPr>
        <w:t xml:space="preserve">» от </w:t>
      </w:r>
      <w:r w:rsidR="00F9294A">
        <w:rPr>
          <w:rFonts w:ascii="Times New Roman" w:hAnsi="Times New Roman" w:cs="Times New Roman"/>
          <w:sz w:val="24"/>
          <w:szCs w:val="24"/>
        </w:rPr>
        <w:t>23.03.2022</w:t>
      </w:r>
      <w:r w:rsidRPr="00694983">
        <w:rPr>
          <w:rFonts w:ascii="Times New Roman" w:hAnsi="Times New Roman" w:cs="Times New Roman"/>
          <w:sz w:val="24"/>
          <w:szCs w:val="24"/>
        </w:rPr>
        <w:t xml:space="preserve"> № </w:t>
      </w:r>
      <w:r w:rsidR="00F9294A">
        <w:rPr>
          <w:rFonts w:ascii="Times New Roman" w:hAnsi="Times New Roman" w:cs="Times New Roman"/>
          <w:sz w:val="24"/>
          <w:szCs w:val="24"/>
        </w:rPr>
        <w:t>233</w:t>
      </w:r>
      <w:r w:rsidRPr="00694983">
        <w:rPr>
          <w:rFonts w:ascii="Times New Roman" w:hAnsi="Times New Roman" w:cs="Times New Roman"/>
          <w:sz w:val="24"/>
          <w:szCs w:val="24"/>
        </w:rPr>
        <w:t>.</w:t>
      </w:r>
    </w:p>
    <w:p w:rsidR="00B338B5" w:rsidRDefault="00A84491" w:rsidP="00C630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983">
        <w:rPr>
          <w:rFonts w:ascii="Times New Roman" w:hAnsi="Times New Roman" w:cs="Times New Roman"/>
          <w:sz w:val="24"/>
          <w:szCs w:val="24"/>
        </w:rPr>
        <w:t xml:space="preserve">Основанием для предоставления разрешения на </w:t>
      </w:r>
      <w:r w:rsidR="00EB76B3" w:rsidRPr="004134B8">
        <w:rPr>
          <w:rFonts w:ascii="Times New Roman" w:hAnsi="Times New Roman" w:cs="Times New Roman"/>
          <w:sz w:val="24"/>
          <w:szCs w:val="24"/>
        </w:rPr>
        <w:t>отклонение от предельных параметров разрешенного строительства</w:t>
      </w:r>
      <w:r w:rsidR="00F9294A">
        <w:rPr>
          <w:rFonts w:ascii="Times New Roman" w:hAnsi="Times New Roman" w:cs="Times New Roman"/>
          <w:sz w:val="24"/>
          <w:szCs w:val="24"/>
        </w:rPr>
        <w:t xml:space="preserve"> </w:t>
      </w:r>
      <w:r w:rsidR="00C6305C">
        <w:rPr>
          <w:rFonts w:ascii="Times New Roman" w:hAnsi="Times New Roman" w:cs="Times New Roman"/>
          <w:sz w:val="24"/>
          <w:szCs w:val="24"/>
        </w:rPr>
        <w:t xml:space="preserve">с целью размещения складского помещения с 10 метров до 5 метров от границы, прилегающей к территории общего пользования (улица или проезд) на земельном участке с кадастровым номером </w:t>
      </w:r>
      <w:r w:rsidR="00C6305C">
        <w:rPr>
          <w:rFonts w:ascii="Times New Roman" w:hAnsi="Times New Roman" w:cs="Times New Roman"/>
          <w:b/>
          <w:sz w:val="24"/>
          <w:szCs w:val="24"/>
        </w:rPr>
        <w:t xml:space="preserve">18:08:016002:4596 площадью 2493 кв.м., </w:t>
      </w:r>
      <w:r w:rsidR="00C6305C">
        <w:rPr>
          <w:rFonts w:ascii="Times New Roman" w:hAnsi="Times New Roman" w:cs="Times New Roman"/>
          <w:sz w:val="24"/>
          <w:szCs w:val="24"/>
        </w:rPr>
        <w:t xml:space="preserve">расположенного по адресу: Удмуртская Республика, Завьяловский район, </w:t>
      </w:r>
      <w:proofErr w:type="gramStart"/>
      <w:r w:rsidR="00C6305C">
        <w:rPr>
          <w:rFonts w:ascii="Times New Roman" w:hAnsi="Times New Roman" w:cs="Times New Roman"/>
          <w:sz w:val="24"/>
          <w:szCs w:val="24"/>
        </w:rPr>
        <w:t>находящегося</w:t>
      </w:r>
      <w:proofErr w:type="gramEnd"/>
      <w:r w:rsidR="00C6305C">
        <w:rPr>
          <w:rFonts w:ascii="Times New Roman" w:hAnsi="Times New Roman" w:cs="Times New Roman"/>
          <w:sz w:val="24"/>
          <w:szCs w:val="24"/>
        </w:rPr>
        <w:t xml:space="preserve"> в собственности </w:t>
      </w:r>
      <w:proofErr w:type="spellStart"/>
      <w:r w:rsidR="00C6305C">
        <w:rPr>
          <w:rFonts w:ascii="Times New Roman" w:hAnsi="Times New Roman" w:cs="Times New Roman"/>
          <w:sz w:val="24"/>
          <w:szCs w:val="24"/>
        </w:rPr>
        <w:t>Гараева</w:t>
      </w:r>
      <w:proofErr w:type="spellEnd"/>
      <w:r w:rsidR="00C6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05C">
        <w:rPr>
          <w:rFonts w:ascii="Times New Roman" w:hAnsi="Times New Roman" w:cs="Times New Roman"/>
          <w:sz w:val="24"/>
          <w:szCs w:val="24"/>
        </w:rPr>
        <w:t>Райхана</w:t>
      </w:r>
      <w:proofErr w:type="spellEnd"/>
      <w:r w:rsidR="00C6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05C">
        <w:rPr>
          <w:rFonts w:ascii="Times New Roman" w:hAnsi="Times New Roman" w:cs="Times New Roman"/>
          <w:sz w:val="24"/>
          <w:szCs w:val="24"/>
        </w:rPr>
        <w:t>Тимурхановича</w:t>
      </w:r>
      <w:proofErr w:type="spellEnd"/>
      <w:r w:rsidR="00C6305C">
        <w:rPr>
          <w:rFonts w:ascii="Times New Roman" w:hAnsi="Times New Roman" w:cs="Times New Roman"/>
          <w:sz w:val="24"/>
          <w:szCs w:val="24"/>
        </w:rPr>
        <w:t xml:space="preserve">, </w:t>
      </w:r>
      <w:r w:rsidRPr="00694983">
        <w:rPr>
          <w:rFonts w:ascii="Times New Roman" w:hAnsi="Times New Roman" w:cs="Times New Roman"/>
          <w:sz w:val="24"/>
          <w:szCs w:val="24"/>
        </w:rPr>
        <w:t xml:space="preserve">послужило обращение </w:t>
      </w:r>
      <w:proofErr w:type="spellStart"/>
      <w:r w:rsidR="00C6305C">
        <w:rPr>
          <w:rFonts w:ascii="Times New Roman" w:hAnsi="Times New Roman" w:cs="Times New Roman"/>
          <w:sz w:val="24"/>
          <w:szCs w:val="24"/>
        </w:rPr>
        <w:t>Яппаровой</w:t>
      </w:r>
      <w:proofErr w:type="spellEnd"/>
      <w:r w:rsidR="00C6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05C">
        <w:rPr>
          <w:rFonts w:ascii="Times New Roman" w:hAnsi="Times New Roman" w:cs="Times New Roman"/>
          <w:sz w:val="24"/>
          <w:szCs w:val="24"/>
        </w:rPr>
        <w:t>Гульфии</w:t>
      </w:r>
      <w:proofErr w:type="spellEnd"/>
      <w:r w:rsidR="00C6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05C">
        <w:rPr>
          <w:rFonts w:ascii="Times New Roman" w:hAnsi="Times New Roman" w:cs="Times New Roman"/>
          <w:sz w:val="24"/>
          <w:szCs w:val="24"/>
        </w:rPr>
        <w:t>Райхановны</w:t>
      </w:r>
      <w:proofErr w:type="spellEnd"/>
      <w:r w:rsidR="00EB76B3">
        <w:rPr>
          <w:rFonts w:ascii="Times New Roman" w:hAnsi="Times New Roman" w:cs="Times New Roman"/>
          <w:sz w:val="24"/>
          <w:szCs w:val="24"/>
        </w:rPr>
        <w:t xml:space="preserve">, </w:t>
      </w:r>
      <w:r w:rsidR="00C6305C">
        <w:rPr>
          <w:rFonts w:ascii="Times New Roman" w:hAnsi="Times New Roman" w:cs="Times New Roman"/>
          <w:sz w:val="24"/>
          <w:szCs w:val="24"/>
        </w:rPr>
        <w:t>действующей по доверенности 1</w:t>
      </w:r>
      <w:r w:rsidR="002818A3">
        <w:rPr>
          <w:rFonts w:ascii="Times New Roman" w:hAnsi="Times New Roman" w:cs="Times New Roman"/>
          <w:sz w:val="24"/>
          <w:szCs w:val="24"/>
        </w:rPr>
        <w:t>8АБ</w:t>
      </w:r>
      <w:r w:rsidR="00C6305C">
        <w:rPr>
          <w:rFonts w:ascii="Times New Roman" w:hAnsi="Times New Roman" w:cs="Times New Roman"/>
          <w:sz w:val="24"/>
          <w:szCs w:val="24"/>
        </w:rPr>
        <w:t xml:space="preserve"> </w:t>
      </w:r>
      <w:r w:rsidR="002818A3">
        <w:rPr>
          <w:rFonts w:ascii="Times New Roman" w:hAnsi="Times New Roman" w:cs="Times New Roman"/>
          <w:sz w:val="24"/>
          <w:szCs w:val="24"/>
        </w:rPr>
        <w:t>093469 от 25.07.2017</w:t>
      </w:r>
      <w:r w:rsidR="00C6305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C6305C">
        <w:rPr>
          <w:rFonts w:ascii="Times New Roman" w:hAnsi="Times New Roman" w:cs="Times New Roman"/>
          <w:sz w:val="24"/>
          <w:szCs w:val="24"/>
        </w:rPr>
        <w:t>Гараева</w:t>
      </w:r>
      <w:proofErr w:type="spellEnd"/>
      <w:r w:rsidR="00C6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05C">
        <w:rPr>
          <w:rFonts w:ascii="Times New Roman" w:hAnsi="Times New Roman" w:cs="Times New Roman"/>
          <w:sz w:val="24"/>
          <w:szCs w:val="24"/>
        </w:rPr>
        <w:t>Райхана</w:t>
      </w:r>
      <w:proofErr w:type="spellEnd"/>
      <w:r w:rsidR="00C6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05C">
        <w:rPr>
          <w:rFonts w:ascii="Times New Roman" w:hAnsi="Times New Roman" w:cs="Times New Roman"/>
          <w:sz w:val="24"/>
          <w:szCs w:val="24"/>
        </w:rPr>
        <w:t>Тимурхановича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719F" w:rsidRDefault="00A84491" w:rsidP="00F171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983">
        <w:rPr>
          <w:rFonts w:ascii="Times New Roman" w:hAnsi="Times New Roman" w:cs="Times New Roman"/>
          <w:sz w:val="24"/>
          <w:szCs w:val="24"/>
        </w:rPr>
        <w:t>В соответствии с правилами землепользования и застройки муниципального образования «Пироговское» данный земельный участок отнесен к территориально</w:t>
      </w:r>
      <w:r w:rsidR="00F1719F">
        <w:rPr>
          <w:rFonts w:ascii="Times New Roman" w:hAnsi="Times New Roman" w:cs="Times New Roman"/>
          <w:sz w:val="24"/>
          <w:szCs w:val="24"/>
        </w:rPr>
        <w:t>й зоне  П</w:t>
      </w:r>
      <w:r w:rsidRPr="00694983">
        <w:rPr>
          <w:rFonts w:ascii="Times New Roman" w:hAnsi="Times New Roman" w:cs="Times New Roman"/>
          <w:sz w:val="24"/>
          <w:szCs w:val="24"/>
        </w:rPr>
        <w:t>-</w:t>
      </w:r>
      <w:r w:rsidR="00C6305C">
        <w:rPr>
          <w:rFonts w:ascii="Times New Roman" w:hAnsi="Times New Roman" w:cs="Times New Roman"/>
          <w:sz w:val="24"/>
          <w:szCs w:val="24"/>
        </w:rPr>
        <w:t>3</w:t>
      </w:r>
      <w:r w:rsidRPr="00694983">
        <w:rPr>
          <w:rFonts w:ascii="Times New Roman" w:hAnsi="Times New Roman" w:cs="Times New Roman"/>
          <w:sz w:val="24"/>
          <w:szCs w:val="24"/>
        </w:rPr>
        <w:t xml:space="preserve"> «Зона </w:t>
      </w:r>
      <w:r w:rsidR="00F1719F">
        <w:rPr>
          <w:rFonts w:ascii="Times New Roman" w:hAnsi="Times New Roman" w:cs="Times New Roman"/>
          <w:sz w:val="24"/>
          <w:szCs w:val="24"/>
        </w:rPr>
        <w:t xml:space="preserve">производственных предприятий </w:t>
      </w:r>
      <w:r w:rsidR="00007A0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F1719F">
        <w:rPr>
          <w:rFonts w:ascii="Times New Roman" w:hAnsi="Times New Roman" w:cs="Times New Roman"/>
          <w:sz w:val="24"/>
          <w:szCs w:val="24"/>
        </w:rPr>
        <w:t xml:space="preserve"> класса опасности</w:t>
      </w:r>
      <w:r w:rsidRPr="00694983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F1719F" w:rsidRDefault="00F1719F" w:rsidP="00F1719F">
      <w:pPr>
        <w:ind w:firstLine="708"/>
        <w:jc w:val="both"/>
        <w:rPr>
          <w:rStyle w:val="0pt"/>
          <w:rFonts w:eastAsia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93BF1" w:rsidRPr="00694983">
        <w:rPr>
          <w:rFonts w:ascii="Times New Roman" w:hAnsi="Times New Roman" w:cs="Times New Roman"/>
          <w:sz w:val="24"/>
          <w:szCs w:val="24"/>
        </w:rPr>
        <w:t>правилами землепользования и застройки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«Пироговское» </w:t>
      </w:r>
      <w:r w:rsidR="00007A0B">
        <w:rPr>
          <w:rStyle w:val="212pt"/>
          <w:rFonts w:eastAsiaTheme="minorEastAsia"/>
        </w:rPr>
        <w:t>минимальные отступы от границ земельных участков до зданий и строений для производственной деятельности</w:t>
      </w:r>
      <w:r>
        <w:rPr>
          <w:rStyle w:val="0pt"/>
          <w:rFonts w:eastAsia="Calibri"/>
        </w:rPr>
        <w:t>:</w:t>
      </w:r>
      <w:r w:rsidR="00007A0B">
        <w:rPr>
          <w:rStyle w:val="0pt"/>
          <w:rFonts w:eastAsia="Calibri"/>
        </w:rPr>
        <w:t xml:space="preserve"> от границы, прилегающей к территории общего пользования (улица или проезд), - 10 метров. При наличии утвержденной документации по планировке территории  минимальный отступ от границ земельных участков до зданий и строений определяется от красных линий улиц и проездов.</w:t>
      </w:r>
    </w:p>
    <w:p w:rsidR="00304C09" w:rsidRPr="00694983" w:rsidRDefault="00304C09" w:rsidP="00F1719F">
      <w:pPr>
        <w:ind w:firstLine="708"/>
        <w:jc w:val="both"/>
        <w:rPr>
          <w:rStyle w:val="0pt"/>
          <w:rFonts w:eastAsia="Calibri"/>
        </w:rPr>
      </w:pPr>
    </w:p>
    <w:p w:rsidR="00A84491" w:rsidRDefault="00A84491" w:rsidP="00A84491"/>
    <w:p w:rsidR="00A84491" w:rsidRDefault="00A84491" w:rsidP="00A84491"/>
    <w:p w:rsidR="00CF260E" w:rsidRDefault="00CF260E"/>
    <w:sectPr w:rsidR="00CF260E" w:rsidSect="00E46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237D5"/>
    <w:multiLevelType w:val="hybridMultilevel"/>
    <w:tmpl w:val="0BEEF7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4491"/>
    <w:rsid w:val="00007A0B"/>
    <w:rsid w:val="0003147F"/>
    <w:rsid w:val="001748FF"/>
    <w:rsid w:val="002044DB"/>
    <w:rsid w:val="002818A3"/>
    <w:rsid w:val="00304C09"/>
    <w:rsid w:val="003A43D3"/>
    <w:rsid w:val="006966E3"/>
    <w:rsid w:val="0072708B"/>
    <w:rsid w:val="00873C33"/>
    <w:rsid w:val="00A84491"/>
    <w:rsid w:val="00A854DF"/>
    <w:rsid w:val="00AE12BD"/>
    <w:rsid w:val="00B338B5"/>
    <w:rsid w:val="00B93BF1"/>
    <w:rsid w:val="00C6305C"/>
    <w:rsid w:val="00CF260E"/>
    <w:rsid w:val="00EB76B3"/>
    <w:rsid w:val="00F1719F"/>
    <w:rsid w:val="00F92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Интервал 0 pt"/>
    <w:basedOn w:val="a0"/>
    <w:rsid w:val="00A84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174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FF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locked/>
    <w:rsid w:val="00304C09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304C09"/>
    <w:pPr>
      <w:widowControl w:val="0"/>
      <w:shd w:val="clear" w:color="auto" w:fill="FFFFFF"/>
      <w:spacing w:after="0" w:line="307" w:lineRule="exact"/>
      <w:ind w:hanging="1820"/>
      <w:jc w:val="both"/>
    </w:pPr>
    <w:rPr>
      <w:sz w:val="26"/>
      <w:szCs w:val="26"/>
    </w:rPr>
  </w:style>
  <w:style w:type="character" w:customStyle="1" w:styleId="212pt">
    <w:name w:val="Основной текст (2) + 12 pt"/>
    <w:basedOn w:val="a0"/>
    <w:rsid w:val="00B93B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B93B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1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2022-03-09T10:07:00Z</cp:lastPrinted>
  <dcterms:created xsi:type="dcterms:W3CDTF">2021-04-21T07:35:00Z</dcterms:created>
  <dcterms:modified xsi:type="dcterms:W3CDTF">2024-07-17T07:54:00Z</dcterms:modified>
</cp:coreProperties>
</file>