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201" w:type="pct"/>
        <w:tblLayout w:type="fixed"/>
        <w:tblLook w:val="04A0" w:firstRow="1" w:lastRow="0" w:firstColumn="1" w:lastColumn="0" w:noHBand="0" w:noVBand="1"/>
      </w:tblPr>
      <w:tblGrid>
        <w:gridCol w:w="1134"/>
        <w:gridCol w:w="1383"/>
        <w:gridCol w:w="2747"/>
        <w:gridCol w:w="539"/>
        <w:gridCol w:w="3856"/>
      </w:tblGrid>
      <w:tr w:rsidR="002F307A" w:rsidRPr="004C3C34" w:rsidTr="00BF4965">
        <w:trPr>
          <w:trHeight w:val="315"/>
        </w:trPr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4B9A" w:rsidRDefault="00CB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BF6B7F" w:rsidRDefault="004C3C34" w:rsidP="00315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CB2D1E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F307A" w:rsidRPr="004C3C3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2F3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07A" w:rsidRPr="004C3C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F6B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2F307A" w:rsidRPr="004C3C34">
              <w:rPr>
                <w:rFonts w:ascii="Times New Roman" w:hAnsi="Times New Roman" w:cs="Times New Roman"/>
                <w:sz w:val="24"/>
                <w:szCs w:val="24"/>
              </w:rPr>
              <w:t>Завьяловский район</w:t>
            </w:r>
          </w:p>
          <w:p w:rsidR="004C3C34" w:rsidRPr="004C3C34" w:rsidRDefault="00BF6B7F" w:rsidP="00315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  <w:r w:rsidR="002F307A" w:rsidRPr="004C3C34">
              <w:rPr>
                <w:rFonts w:ascii="Times New Roman" w:hAnsi="Times New Roman" w:cs="Times New Roman"/>
                <w:sz w:val="24"/>
                <w:szCs w:val="24"/>
              </w:rPr>
              <w:t>» от________________№_________</w:t>
            </w:r>
          </w:p>
        </w:tc>
      </w:tr>
      <w:tr w:rsidR="004C3C34" w:rsidRPr="004C3C34" w:rsidTr="00BF4965">
        <w:trPr>
          <w:trHeight w:val="224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6B7F" w:rsidRDefault="00BF6B7F" w:rsidP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7F" w:rsidRDefault="00BF6B7F" w:rsidP="009C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6C2" w:rsidRPr="004C3C34" w:rsidRDefault="00F566C2" w:rsidP="009C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C34" w:rsidRPr="004C3C34" w:rsidTr="00BF496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3038" w:rsidRPr="00CB2D1E" w:rsidRDefault="00A93038" w:rsidP="004C3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</w:t>
            </w:r>
          </w:p>
          <w:p w:rsidR="00F566C2" w:rsidRDefault="009C50A4" w:rsidP="009C5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муниципальных образовательных</w:t>
            </w:r>
            <w:r w:rsidR="00F56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6B7F" w:rsidRDefault="00A75E28" w:rsidP="009C5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учреждений</w:t>
            </w:r>
            <w:r w:rsidR="009C50A4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</w:t>
            </w:r>
            <w:r w:rsidR="00242165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конкретными территориями</w:t>
            </w:r>
            <w:r w:rsidR="00F56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0F4F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4C3C34" w:rsidRPr="004C3C34" w:rsidRDefault="001A0F4F" w:rsidP="009C5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F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округ </w:t>
            </w: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Завьяловский район</w:t>
            </w:r>
            <w:r w:rsidR="00BF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Удмуртской Республики</w:t>
            </w: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C34" w:rsidRPr="004C3C34" w:rsidTr="00BF4965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F6B7F" w:rsidRDefault="00BF6B7F" w:rsidP="00BF6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CCC" w:rsidRDefault="00DB6CCC" w:rsidP="00BF6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306" w:rsidRPr="004C3C34" w:rsidRDefault="001C0306" w:rsidP="00BF6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817"/>
        </w:trPr>
        <w:tc>
          <w:tcPr>
            <w:tcW w:w="1303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C34" w:rsidRPr="004C3C34" w:rsidRDefault="0012650B" w:rsidP="001A0F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F239E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="00F239EF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территории</w:t>
            </w:r>
          </w:p>
        </w:tc>
        <w:tc>
          <w:tcPr>
            <w:tcW w:w="142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C3C34" w:rsidRPr="003151D3" w:rsidRDefault="0012650B" w:rsidP="00C87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закрепляемой </w:t>
            </w:r>
            <w:r w:rsidR="00F239E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="00F239EF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территории</w:t>
            </w:r>
          </w:p>
        </w:tc>
        <w:tc>
          <w:tcPr>
            <w:tcW w:w="2275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B6CCC" w:rsidRDefault="00142E22" w:rsidP="00DB6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муниципального общеобразовательного</w:t>
            </w:r>
            <w:r w:rsidR="004C3C34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учреждения</w:t>
            </w:r>
            <w:r w:rsidR="00CB2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которое</w:t>
            </w:r>
            <w:r w:rsidR="004C3C34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закреплен</w:t>
            </w:r>
            <w:r w:rsidR="00CB2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за конкретной</w:t>
            </w:r>
            <w:r w:rsidR="004C3C34" w:rsidRPr="00315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B2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территорией</w:t>
            </w:r>
            <w:r w:rsidR="00242165" w:rsidRPr="00315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165" w:rsidRPr="003151D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  <w:r w:rsidR="00DB6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B7F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округ </w:t>
            </w:r>
            <w:r w:rsidR="00BF6B7F"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Завьяловский район</w:t>
            </w:r>
            <w:r w:rsidR="00BF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3C34" w:rsidRPr="003151D3" w:rsidRDefault="00BF6B7F" w:rsidP="00DB6C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Удмуртской Республики</w:t>
            </w:r>
            <w:r w:rsidRPr="00CB2D1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70210" w:rsidRPr="004C3C34" w:rsidRDefault="00170210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Бабинская</w:t>
            </w:r>
          </w:p>
        </w:tc>
        <w:tc>
          <w:tcPr>
            <w:tcW w:w="1422" w:type="pct"/>
            <w:tcBorders>
              <w:top w:val="single" w:sz="4" w:space="0" w:color="auto"/>
            </w:tcBorders>
            <w:hideMark/>
          </w:tcPr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Бабино</w:t>
            </w:r>
          </w:p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«Бисарки»</w:t>
            </w:r>
          </w:p>
        </w:tc>
        <w:tc>
          <w:tcPr>
            <w:tcW w:w="2275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«Бабинская средняя </w:t>
            </w: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школа»</w:t>
            </w: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170210" w:rsidP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Pr="004C3C34" w:rsidRDefault="00170210" w:rsidP="00BF6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Ожмос-Пурга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Коньки</w:t>
            </w:r>
          </w:p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«Пиканы»</w:t>
            </w:r>
          </w:p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«Пальники»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Байкузино</w:t>
            </w:r>
          </w:p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«Василек»</w:t>
            </w:r>
          </w:p>
          <w:p w:rsidR="00170210" w:rsidRDefault="00170210" w:rsidP="00F9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«Здоровье-2»</w:t>
            </w:r>
          </w:p>
          <w:p w:rsidR="00170210" w:rsidRPr="004C3C34" w:rsidRDefault="00170210" w:rsidP="00F9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«Сталевар»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Жеребенки</w:t>
            </w:r>
          </w:p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«Жеребенки»</w:t>
            </w:r>
          </w:p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СНТ «Полянка»</w:t>
            </w:r>
          </w:p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«Южный – 3»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Кетул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Русские Бисарки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Сапарово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Бахилы</w:t>
            </w:r>
          </w:p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«Лира»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Чепаниха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Большая Докья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31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Никольское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170210">
        <w:trPr>
          <w:trHeight w:val="404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Чукавинки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9279A5">
        <w:trPr>
          <w:trHeight w:val="411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Пальники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210" w:rsidRPr="004C3C34" w:rsidTr="00170210">
        <w:trPr>
          <w:trHeight w:val="435"/>
        </w:trPr>
        <w:tc>
          <w:tcPr>
            <w:tcW w:w="1303" w:type="pct"/>
            <w:gridSpan w:val="2"/>
            <w:vMerge/>
            <w:shd w:val="clear" w:color="auto" w:fill="auto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170210" w:rsidRPr="004C3C34" w:rsidRDefault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Пиканы</w:t>
            </w:r>
          </w:p>
        </w:tc>
        <w:tc>
          <w:tcPr>
            <w:tcW w:w="2275" w:type="pct"/>
            <w:gridSpan w:val="2"/>
            <w:vMerge/>
            <w:hideMark/>
          </w:tcPr>
          <w:p w:rsidR="00170210" w:rsidRPr="004C3C34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A4E" w:rsidRPr="004C3C34" w:rsidTr="009279A5">
        <w:trPr>
          <w:trHeight w:val="572"/>
        </w:trPr>
        <w:tc>
          <w:tcPr>
            <w:tcW w:w="1303" w:type="pct"/>
            <w:gridSpan w:val="2"/>
            <w:vMerge w:val="restart"/>
            <w:hideMark/>
          </w:tcPr>
          <w:p w:rsidR="00617A4E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Вараксинская</w:t>
            </w:r>
          </w:p>
        </w:tc>
        <w:tc>
          <w:tcPr>
            <w:tcW w:w="1422" w:type="pct"/>
            <w:hideMark/>
          </w:tcPr>
          <w:p w:rsidR="00617A4E" w:rsidRDefault="00617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Вараксино</w:t>
            </w:r>
          </w:p>
          <w:p w:rsidR="00C80D26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«Заречный»</w:t>
            </w:r>
          </w:p>
          <w:p w:rsidR="00C80D26" w:rsidRPr="00C80D26" w:rsidRDefault="00C80D2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718C">
              <w:rPr>
                <w:rFonts w:ascii="Times New Roman" w:hAnsi="Times New Roman" w:cs="Times New Roman"/>
                <w:sz w:val="24"/>
                <w:szCs w:val="24"/>
              </w:rPr>
              <w:t>СНТ «Ижсталь</w:t>
            </w:r>
            <w:r w:rsidR="00CB2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18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5E718C" w:rsidRPr="005E71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2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18C" w:rsidRPr="005E7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71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D26">
              <w:rPr>
                <w:rFonts w:ascii="Times New Roman" w:hAnsi="Times New Roman" w:cs="Times New Roman"/>
                <w:sz w:val="24"/>
                <w:szCs w:val="24"/>
              </w:rPr>
              <w:t>СТСН «Малиновка»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617A4E" w:rsidRDefault="00BE7A4D" w:rsidP="00602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617A4E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«Шабердинская средняя общеобразовательная школа</w:t>
            </w:r>
            <w:r w:rsidR="00617A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7A4E" w:rsidRPr="004C3C34" w:rsidRDefault="00617A4E" w:rsidP="00602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53EF4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дошколь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 «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Центр развития ребенка - Вараксинский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</w:t>
            </w:r>
          </w:p>
        </w:tc>
      </w:tr>
      <w:tr w:rsidR="00617A4E" w:rsidRPr="004C3C34" w:rsidTr="009279A5">
        <w:trPr>
          <w:trHeight w:val="318"/>
        </w:trPr>
        <w:tc>
          <w:tcPr>
            <w:tcW w:w="1303" w:type="pct"/>
            <w:gridSpan w:val="2"/>
            <w:vMerge/>
            <w:hideMark/>
          </w:tcPr>
          <w:p w:rsidR="00617A4E" w:rsidRPr="00F76F25" w:rsidRDefault="00617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617A4E" w:rsidRPr="004C3C34" w:rsidRDefault="00602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Истомино</w:t>
            </w:r>
          </w:p>
        </w:tc>
        <w:tc>
          <w:tcPr>
            <w:tcW w:w="2275" w:type="pct"/>
            <w:gridSpan w:val="2"/>
            <w:vMerge/>
            <w:hideMark/>
          </w:tcPr>
          <w:p w:rsidR="00617A4E" w:rsidRPr="004C3C34" w:rsidRDefault="00617A4E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A4E" w:rsidRPr="004C3C34" w:rsidTr="009279A5">
        <w:trPr>
          <w:trHeight w:val="832"/>
        </w:trPr>
        <w:tc>
          <w:tcPr>
            <w:tcW w:w="1303" w:type="pct"/>
            <w:gridSpan w:val="2"/>
            <w:vMerge/>
          </w:tcPr>
          <w:p w:rsidR="00617A4E" w:rsidRPr="00F76F25" w:rsidRDefault="00617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617A4E" w:rsidRPr="004C3C34" w:rsidRDefault="00617A4E" w:rsidP="00617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0A4">
              <w:rPr>
                <w:rFonts w:ascii="Times New Roman" w:hAnsi="Times New Roman" w:cs="Times New Roman"/>
                <w:sz w:val="24"/>
                <w:szCs w:val="24"/>
              </w:rPr>
              <w:t>деревня Малиново</w:t>
            </w:r>
          </w:p>
        </w:tc>
        <w:tc>
          <w:tcPr>
            <w:tcW w:w="2275" w:type="pct"/>
            <w:gridSpan w:val="2"/>
            <w:vMerge/>
          </w:tcPr>
          <w:p w:rsidR="00617A4E" w:rsidRPr="004C3C34" w:rsidRDefault="00617A4E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Гольянская</w:t>
            </w: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Гольяны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«Якорь»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4C3C34" w:rsidRPr="004C3C34" w:rsidRDefault="0043527A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«Гольянская средняя общеобразовательная школа»</w:t>
            </w: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Макарово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НДК «Камский»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Забегалово</w:t>
            </w:r>
          </w:p>
          <w:p w:rsidR="00C80D26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«Нефтяник Прикамья»</w:t>
            </w:r>
          </w:p>
          <w:p w:rsidR="00C80D26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«Прикамье- 2»</w:t>
            </w:r>
          </w:p>
          <w:p w:rsidR="00C80D26" w:rsidRPr="004C3C34" w:rsidRDefault="001C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C80D26">
              <w:rPr>
                <w:rFonts w:ascii="Times New Roman" w:hAnsi="Times New Roman" w:cs="Times New Roman"/>
                <w:sz w:val="24"/>
                <w:szCs w:val="24"/>
              </w:rPr>
              <w:t xml:space="preserve"> «Сосновый»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Дуброво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«Суходол»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Колюшево</w:t>
            </w:r>
          </w:p>
          <w:p w:rsidR="00C80D26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«Альпинист»</w:t>
            </w:r>
          </w:p>
          <w:p w:rsidR="00C80D26" w:rsidRPr="004C3C34" w:rsidRDefault="00C8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«Колюшево»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Поваренки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C80D26" w:rsidRDefault="004C3C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Докша</w:t>
            </w:r>
          </w:p>
          <w:p w:rsidR="0065480E" w:rsidRPr="0065480E" w:rsidRDefault="0065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ДПК «Волшебное»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6CE" w:rsidRPr="004C3C34" w:rsidTr="009279A5">
        <w:trPr>
          <w:trHeight w:val="315"/>
        </w:trPr>
        <w:tc>
          <w:tcPr>
            <w:tcW w:w="1303" w:type="pct"/>
            <w:gridSpan w:val="2"/>
          </w:tcPr>
          <w:p w:rsidR="001216CE" w:rsidRPr="00F76F25" w:rsidRDefault="001216CE" w:rsidP="001216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Завьяловская</w:t>
            </w:r>
          </w:p>
          <w:p w:rsidR="001216CE" w:rsidRPr="00F76F25" w:rsidRDefault="001216CE" w:rsidP="001216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1216CE" w:rsidRPr="00F76F25" w:rsidRDefault="001216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1216CE" w:rsidRDefault="001216CE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Завьялово</w:t>
            </w:r>
            <w:r w:rsidR="006116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улицы:</w:t>
            </w:r>
          </w:p>
          <w:p w:rsidR="001216CE" w:rsidRDefault="001216CE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E4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Первомайская, Пугачевская, </w:t>
            </w:r>
            <w:r w:rsidR="00DB2C02">
              <w:rPr>
                <w:rFonts w:ascii="Times New Roman" w:hAnsi="Times New Roman" w:cs="Times New Roman"/>
                <w:sz w:val="24"/>
                <w:szCs w:val="24"/>
              </w:rPr>
              <w:t xml:space="preserve">Пугачевский переулок,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Октябрьская, Калинина, Садовая, Коммунальная, Прудовая, Пушкинская, Полевая, Школьная, Спортивная, Рябиновая, Светлая, Южная, Покровская, Зеленая, Мира, Чкалова, Речная, Колхозная, Береговая, Азина, Восточная, Гольянская (до 96 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четной стороне, до 59 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нечетной стороне), </w:t>
            </w:r>
          </w:p>
          <w:p w:rsidR="001216CE" w:rsidRDefault="001216CE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Высотная, Автономная, Советская, Северная, Северный переулок, Сиреневая, Нефтяников</w:t>
            </w:r>
          </w:p>
          <w:p w:rsidR="00170210" w:rsidRDefault="006116F4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 «Южный -2» (улицы:</w:t>
            </w:r>
            <w:r w:rsidR="00170210">
              <w:rPr>
                <w:rFonts w:ascii="Times New Roman" w:hAnsi="Times New Roman" w:cs="Times New Roman"/>
                <w:sz w:val="24"/>
                <w:szCs w:val="24"/>
              </w:rPr>
              <w:t xml:space="preserve"> Ярославская, им. Н.П.Божко, </w:t>
            </w:r>
          </w:p>
          <w:p w:rsidR="00170210" w:rsidRDefault="00170210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10" w:rsidRDefault="00084813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Слободская (до 11 дома), </w:t>
            </w:r>
            <w:r w:rsidR="000E606B">
              <w:rPr>
                <w:rFonts w:ascii="Times New Roman" w:hAnsi="Times New Roman" w:cs="Times New Roman"/>
                <w:sz w:val="24"/>
                <w:szCs w:val="24"/>
              </w:rPr>
              <w:t xml:space="preserve">Радужная, Арская, </w:t>
            </w:r>
          </w:p>
          <w:p w:rsidR="000E606B" w:rsidRDefault="000E606B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Калиновая (до 7 дома), 1 сентября (до 10 дома), Звездная, Рассветная, Майская, </w:t>
            </w:r>
          </w:p>
          <w:p w:rsidR="001216CE" w:rsidRDefault="000E606B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Троицкая (до 11 дома))</w:t>
            </w:r>
          </w:p>
          <w:p w:rsidR="000E606B" w:rsidRDefault="000E606B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 «Пугачевский» (улицы: Лесная, Ольховая, Родниковая, Вишневая, Подлесная, Сосновая)</w:t>
            </w:r>
          </w:p>
          <w:p w:rsidR="000E606B" w:rsidRDefault="000E606B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 «Солнечный» (улицы: Цветочная, Оранжевая, Новая, Короткая, Ключевая, Солнечная, Строительная)</w:t>
            </w:r>
          </w:p>
          <w:p w:rsidR="000E606B" w:rsidRDefault="000E606B" w:rsidP="00121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 «Медик» (улицы: Земляничная, Ромашковая, Дружбы, Васильковая, Малиновая, Лазоревая)</w:t>
            </w:r>
          </w:p>
          <w:p w:rsidR="002F6118" w:rsidRDefault="0034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мкр «Поселок механизаторов» </w:t>
            </w:r>
          </w:p>
          <w:p w:rsidR="001216CE" w:rsidRPr="004C3C34" w:rsidRDefault="0034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(улицы: Механизаторов, 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</w:t>
            </w:r>
            <w:r w:rsidR="000848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еханизаторов, Озерная, </w:t>
            </w:r>
            <w:r w:rsidR="00084813">
              <w:rPr>
                <w:rFonts w:ascii="Times New Roman" w:hAnsi="Times New Roman" w:cs="Times New Roman"/>
                <w:sz w:val="24"/>
                <w:szCs w:val="24"/>
              </w:rPr>
              <w:t xml:space="preserve">переулок Озерный,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Луговая, Молодежная, 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ереулок Луговой, 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4813">
              <w:rPr>
                <w:rFonts w:ascii="Times New Roman" w:hAnsi="Times New Roman" w:cs="Times New Roman"/>
                <w:sz w:val="24"/>
                <w:szCs w:val="24"/>
              </w:rPr>
              <w:t>ереулок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олодежный, Нагорная)</w:t>
            </w:r>
          </w:p>
        </w:tc>
        <w:tc>
          <w:tcPr>
            <w:tcW w:w="2275" w:type="pct"/>
            <w:gridSpan w:val="2"/>
          </w:tcPr>
          <w:p w:rsidR="001216CE" w:rsidRDefault="001216CE" w:rsidP="00121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«Завьяловская средняя общеобразовательная школа </w:t>
            </w:r>
          </w:p>
          <w:p w:rsidR="001216CE" w:rsidRDefault="001216CE" w:rsidP="00121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предметов»</w:t>
            </w:r>
          </w:p>
          <w:p w:rsidR="003466C2" w:rsidRDefault="003466C2" w:rsidP="00121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образовательное учреждение </w:t>
            </w: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 детский сад </w:t>
            </w: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66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Завьялово»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</w:t>
            </w: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 детский сад </w:t>
            </w: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66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Завьялово»</w:t>
            </w:r>
          </w:p>
          <w:p w:rsidR="001216CE" w:rsidRPr="004C3C34" w:rsidRDefault="001216CE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2" w:type="pct"/>
            <w:hideMark/>
          </w:tcPr>
          <w:p w:rsidR="003466C2" w:rsidRDefault="004C3C34" w:rsidP="003466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Завьялово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813">
              <w:rPr>
                <w:rFonts w:ascii="Times New Roman" w:hAnsi="Times New Roman" w:cs="Times New Roman"/>
                <w:sz w:val="24"/>
                <w:szCs w:val="24"/>
              </w:rPr>
              <w:t xml:space="preserve"> улицы: Гольянская (от 98</w:t>
            </w:r>
            <w:r w:rsidR="00346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дома </w:t>
            </w:r>
            <w:r w:rsidR="003466C2">
              <w:rPr>
                <w:rFonts w:ascii="Times New Roman" w:hAnsi="Times New Roman" w:cs="Times New Roman"/>
                <w:sz w:val="24"/>
                <w:szCs w:val="24"/>
              </w:rPr>
              <w:t>по че</w:t>
            </w:r>
            <w:r w:rsidR="00084813">
              <w:rPr>
                <w:rFonts w:ascii="Times New Roman" w:hAnsi="Times New Roman" w:cs="Times New Roman"/>
                <w:sz w:val="24"/>
                <w:szCs w:val="24"/>
              </w:rPr>
              <w:t>тной стороне, от 61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 дома </w:t>
            </w:r>
            <w:r w:rsidR="003466C2">
              <w:rPr>
                <w:rFonts w:ascii="Times New Roman" w:hAnsi="Times New Roman" w:cs="Times New Roman"/>
                <w:sz w:val="24"/>
                <w:szCs w:val="24"/>
              </w:rPr>
              <w:t xml:space="preserve">  по нечетной стороне)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466C2" w:rsidRDefault="003466C2" w:rsidP="003466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Слободская (от 12</w:t>
            </w:r>
            <w:r w:rsidRPr="00D72400">
              <w:rPr>
                <w:rFonts w:ascii="Times New Roman" w:hAnsi="Times New Roman" w:cs="Times New Roman"/>
                <w:sz w:val="24"/>
                <w:szCs w:val="24"/>
              </w:rPr>
              <w:t xml:space="preserve"> дома)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466C2" w:rsidRDefault="003466C2" w:rsidP="003466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Калиновая (от 8</w:t>
            </w:r>
            <w:r w:rsidRPr="00D72400">
              <w:rPr>
                <w:rFonts w:ascii="Times New Roman" w:hAnsi="Times New Roman" w:cs="Times New Roman"/>
                <w:sz w:val="24"/>
                <w:szCs w:val="24"/>
              </w:rPr>
              <w:t xml:space="preserve"> дома)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466C2" w:rsidRDefault="003466C2" w:rsidP="003466C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сентября (от 11 дома)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3C34" w:rsidRDefault="003466C2" w:rsidP="0034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Троицкая (от 12</w:t>
            </w:r>
            <w:r w:rsidRPr="00D72400">
              <w:rPr>
                <w:rFonts w:ascii="Times New Roman" w:hAnsi="Times New Roman" w:cs="Times New Roman"/>
                <w:sz w:val="24"/>
                <w:szCs w:val="24"/>
              </w:rPr>
              <w:t xml:space="preserve"> дома)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4813" w:rsidRDefault="0034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 «Новое Завьялово» (улицы: Галактическая</w:t>
            </w:r>
            <w:r w:rsidR="00084813">
              <w:rPr>
                <w:rFonts w:ascii="Times New Roman" w:hAnsi="Times New Roman" w:cs="Times New Roman"/>
                <w:sz w:val="24"/>
                <w:szCs w:val="24"/>
              </w:rPr>
              <w:t>, Сизевская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2F6118" w:rsidRDefault="0034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Сизевская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 2-ая,</w:t>
            </w:r>
          </w:p>
          <w:p w:rsidR="002F6118" w:rsidRDefault="0034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Сизевская, 3-ая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Сизевская, 4-ая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Сизевская, 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5-ая,</w:t>
            </w:r>
          </w:p>
          <w:p w:rsidR="003466C2" w:rsidRDefault="0034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Каштановая,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Лебединая,  Екатерининская,  Шишкина,  Орбитальная,  Планетная,  Янтарная,  Земная,  Лунная,  Дивная,  Витуса Беринга,  Созвездий,  Космическая,  Галактическая,  Небесная,  Кометная,  Павловская, Ломоносова,  Спутниковая,  Метеоритная,  Астероидная,  Атмосферная,  Гравитационная, Летняя,  Воздушная,  Тихорецкая, Измайловская, Таврическая,  Чайковского, Маленькая,  Астрономическая,  Земная,  Небесная,  Гагарина,  Циолковского,  Кометный переулок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466C2" w:rsidRDefault="0034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 «Молдаванка» (улицы: Молдаванская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Утренняя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Мотыльковая,  Хвойная,  Еловая,  Камышовая,  Мечтателей,  Волшебная,  Рыбацкая,  Сквозной переулок,  Изумрудная,  Парковая,  Черемуховая,  Авиаторов,  Фруктовая,  Свободы, 8 марта,  Курортная,  Весенняя,  Прибрежная,  Красная,  Летняя, Планерная,  Медовая,  Кленовая</w:t>
            </w:r>
            <w:r w:rsidR="002F611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139E" w:rsidRDefault="00575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21139E">
              <w:rPr>
                <w:rFonts w:ascii="Times New Roman" w:hAnsi="Times New Roman" w:cs="Times New Roman"/>
                <w:sz w:val="24"/>
                <w:szCs w:val="24"/>
              </w:rPr>
              <w:t xml:space="preserve"> «Родник»</w:t>
            </w:r>
          </w:p>
          <w:p w:rsidR="0021139E" w:rsidRDefault="0021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056CFC">
              <w:rPr>
                <w:rFonts w:ascii="Times New Roman" w:hAnsi="Times New Roman" w:cs="Times New Roman"/>
                <w:sz w:val="24"/>
                <w:szCs w:val="24"/>
              </w:rPr>
              <w:t xml:space="preserve"> 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«Завьяловские сады»</w:t>
            </w:r>
          </w:p>
          <w:p w:rsidR="0021139E" w:rsidRDefault="0021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«Энергетик </w:t>
            </w:r>
            <w:r w:rsidR="00DB6C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2»</w:t>
            </w:r>
          </w:p>
          <w:p w:rsidR="0021139E" w:rsidRPr="004C3C34" w:rsidRDefault="0021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«Энергетик</w:t>
            </w:r>
            <w:r w:rsidR="00DB6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6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BE711F" w:rsidRDefault="00BE711F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Пычановская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  <w:p w:rsidR="003466C2" w:rsidRDefault="003466C2" w:rsidP="0034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27A" w:rsidRDefault="0043527A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53EF4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A4D" w:rsidRPr="004C3C3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27A" w:rsidRDefault="00B84B9A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 детский сад </w:t>
            </w:r>
          </w:p>
          <w:p w:rsidR="000440F0" w:rsidRDefault="00BE7A4D" w:rsidP="00BE7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92EA6" w:rsidRPr="00F566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 xml:space="preserve"> Завьялово»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43527A" w:rsidRDefault="0043527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27A" w:rsidRDefault="0043527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образовательное учреждение</w:t>
            </w:r>
          </w:p>
          <w:p w:rsidR="0043527A" w:rsidRDefault="00B84B9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 детский сад </w:t>
            </w:r>
          </w:p>
          <w:p w:rsidR="004C3C34" w:rsidRDefault="00BE7A4D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92EA6" w:rsidRPr="00F566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B9A">
              <w:rPr>
                <w:rFonts w:ascii="Times New Roman" w:hAnsi="Times New Roman" w:cs="Times New Roman"/>
                <w:sz w:val="24"/>
                <w:szCs w:val="24"/>
              </w:rPr>
              <w:t>с. Завьялово»</w:t>
            </w:r>
          </w:p>
          <w:p w:rsidR="0043527A" w:rsidRPr="004C3C34" w:rsidRDefault="0043527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Пычанки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Башур</w:t>
            </w:r>
          </w:p>
          <w:p w:rsidR="00D53E18" w:rsidRDefault="00D53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СТСН «Агрохимик»</w:t>
            </w:r>
          </w:p>
          <w:p w:rsidR="00D53E18" w:rsidRDefault="00D53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СНТ «Геолог»</w:t>
            </w:r>
          </w:p>
          <w:p w:rsidR="00D53E18" w:rsidRDefault="00C12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D53E18">
              <w:rPr>
                <w:rFonts w:ascii="Times New Roman" w:hAnsi="Times New Roman" w:cs="Times New Roman"/>
                <w:sz w:val="24"/>
                <w:szCs w:val="24"/>
              </w:rPr>
              <w:t xml:space="preserve"> «Геолог </w:t>
            </w:r>
            <w:r w:rsidR="006059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53E1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05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6CFC" w:rsidRPr="004C3C34" w:rsidRDefault="001C0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«Север»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Красный Кустарь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Шурдымка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Кашабеги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71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Берёзка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2731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Старое Мартьяново</w:t>
            </w:r>
          </w:p>
          <w:p w:rsidR="00D53E18" w:rsidRDefault="00D53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«Восток»</w:t>
            </w:r>
          </w:p>
          <w:p w:rsidR="00B9611E" w:rsidRPr="004C3C34" w:rsidRDefault="00B96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210">
              <w:rPr>
                <w:rFonts w:ascii="Times New Roman" w:hAnsi="Times New Roman" w:cs="Times New Roman"/>
                <w:sz w:val="24"/>
                <w:szCs w:val="24"/>
              </w:rPr>
              <w:t>СНТ «Полет»</w:t>
            </w:r>
          </w:p>
        </w:tc>
        <w:tc>
          <w:tcPr>
            <w:tcW w:w="2275" w:type="pct"/>
            <w:gridSpan w:val="2"/>
            <w:hideMark/>
          </w:tcPr>
          <w:p w:rsidR="000440F0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«Якшурская сре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  <w:p w:rsidR="0043527A" w:rsidRDefault="004C3C34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:rsidR="0043527A" w:rsidRDefault="00BE7A4D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дошкольное образовательное учреждение</w:t>
            </w:r>
          </w:p>
          <w:p w:rsidR="004C3C34" w:rsidRPr="004C3C34" w:rsidRDefault="00B84B9A" w:rsidP="00DB6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ребенка -  детский сад № 1 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Завьялово»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</w:tc>
      </w:tr>
      <w:tr w:rsidR="00170210" w:rsidRPr="004C3C34" w:rsidTr="00170210">
        <w:trPr>
          <w:trHeight w:val="1444"/>
        </w:trPr>
        <w:tc>
          <w:tcPr>
            <w:tcW w:w="1303" w:type="pct"/>
            <w:gridSpan w:val="2"/>
            <w:vMerge/>
          </w:tcPr>
          <w:p w:rsidR="00170210" w:rsidRPr="00F76F25" w:rsidRDefault="00170210" w:rsidP="009774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170210" w:rsidRPr="00170210" w:rsidRDefault="00170210" w:rsidP="0017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210">
              <w:rPr>
                <w:rFonts w:ascii="Times New Roman" w:hAnsi="Times New Roman" w:cs="Times New Roman"/>
                <w:sz w:val="24"/>
                <w:szCs w:val="24"/>
              </w:rPr>
              <w:t>деревня Новое Мартьяново</w:t>
            </w:r>
          </w:p>
          <w:p w:rsidR="00170210" w:rsidRPr="00170210" w:rsidRDefault="001702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0210">
              <w:rPr>
                <w:rFonts w:ascii="Times New Roman" w:hAnsi="Times New Roman" w:cs="Times New Roman"/>
                <w:sz w:val="24"/>
                <w:szCs w:val="24"/>
              </w:rPr>
              <w:t>СНТСН «Мартьяновские просторы»</w:t>
            </w:r>
          </w:p>
        </w:tc>
        <w:tc>
          <w:tcPr>
            <w:tcW w:w="2275" w:type="pct"/>
            <w:gridSpan w:val="2"/>
          </w:tcPr>
          <w:p w:rsidR="00170210" w:rsidRDefault="00170210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«Казмасская средняя общеобразовательная школа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Н.С.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05F9D" w:rsidRPr="004C3C34" w:rsidTr="009279A5">
        <w:trPr>
          <w:trHeight w:val="2681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Кабаниха</w:t>
            </w:r>
          </w:p>
        </w:tc>
        <w:tc>
          <w:tcPr>
            <w:tcW w:w="2275" w:type="pct"/>
            <w:gridSpan w:val="2"/>
            <w:hideMark/>
          </w:tcPr>
          <w:p w:rsidR="000440F0" w:rsidRDefault="00BE7A4D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575190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«Октябрьская средняя </w:t>
            </w:r>
            <w:r w:rsidR="001A0F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>бщеобразовательная школа»</w:t>
            </w:r>
          </w:p>
          <w:p w:rsidR="000440F0" w:rsidRDefault="000440F0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27A" w:rsidRDefault="0043527A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617A4E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дошкольное образовательное учреждение </w:t>
            </w:r>
          </w:p>
          <w:p w:rsidR="00E05F9D" w:rsidRPr="004C3C34" w:rsidRDefault="00B84B9A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Центр развития 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енка  - Октябрьский детский сад»</w:t>
            </w: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Италмасовская</w:t>
            </w: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Италмас</w:t>
            </w:r>
          </w:p>
          <w:p w:rsidR="001F15DB" w:rsidRPr="004C3C34" w:rsidRDefault="00387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«Черемушки»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4C3C34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«Италмасовская средняя общеобразовательная школа»</w:t>
            </w:r>
          </w:p>
          <w:p w:rsidR="00E8238B" w:rsidRDefault="00E8238B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38B" w:rsidRPr="004C3C34" w:rsidRDefault="00E8238B" w:rsidP="002F3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Банное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Новокварсинское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Успенский</w:t>
            </w:r>
          </w:p>
          <w:p w:rsidR="001F15DB" w:rsidRPr="004C3C34" w:rsidRDefault="00387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</w:t>
            </w:r>
            <w:r w:rsidR="001F15DB">
              <w:rPr>
                <w:rFonts w:ascii="Times New Roman" w:hAnsi="Times New Roman" w:cs="Times New Roman"/>
                <w:sz w:val="24"/>
                <w:szCs w:val="24"/>
              </w:rPr>
              <w:t xml:space="preserve"> «Березка»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30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3527A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починок Вожойский 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F422F6" w:rsidRPr="00F76F25" w:rsidRDefault="00F422F6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Казмасская</w:t>
            </w:r>
          </w:p>
        </w:tc>
        <w:tc>
          <w:tcPr>
            <w:tcW w:w="1422" w:type="pct"/>
            <w:hideMark/>
          </w:tcPr>
          <w:p w:rsidR="00F422F6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Новая Казмаска</w:t>
            </w:r>
          </w:p>
          <w:p w:rsidR="00F422F6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«Буровик»</w:t>
            </w:r>
          </w:p>
          <w:p w:rsidR="00F422F6" w:rsidRPr="004C3C34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«Аэропорт – 2»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F422F6" w:rsidRPr="004C3C34" w:rsidRDefault="00F422F6" w:rsidP="00BB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«Казмасская средняя общеобразовательная школа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Н.С.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22F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Pr="004C3C34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Старая Казмаска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Старые Тукмачи</w:t>
            </w:r>
          </w:p>
          <w:p w:rsidR="00F422F6" w:rsidRPr="004C3C34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«Восток-1»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184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Петухи</w:t>
            </w:r>
          </w:p>
          <w:p w:rsidR="00F422F6" w:rsidRPr="009774DA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4DA">
              <w:rPr>
                <w:rFonts w:ascii="Times New Roman" w:hAnsi="Times New Roman" w:cs="Times New Roman"/>
                <w:sz w:val="24"/>
                <w:szCs w:val="24"/>
              </w:rPr>
              <w:t>ОС «Гремиха»</w:t>
            </w:r>
          </w:p>
          <w:p w:rsidR="00F422F6" w:rsidRPr="009774DA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4DA">
              <w:rPr>
                <w:rFonts w:ascii="Times New Roman" w:hAnsi="Times New Roman" w:cs="Times New Roman"/>
                <w:sz w:val="24"/>
                <w:szCs w:val="24"/>
              </w:rPr>
              <w:t>СНТ «Петушки»</w:t>
            </w:r>
          </w:p>
          <w:p w:rsidR="00F422F6" w:rsidRPr="004C3C34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 «Топинамбур»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Pr="004C3C34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Орешники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Pr="004C3C34" w:rsidRDefault="00F4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Тихий Ключ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992EE7" w:rsidRPr="00F76F25" w:rsidRDefault="00992EE7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Каменская</w:t>
            </w:r>
          </w:p>
        </w:tc>
        <w:tc>
          <w:tcPr>
            <w:tcW w:w="1422" w:type="pct"/>
            <w:hideMark/>
          </w:tcPr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Каменное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«Заря – Каменное»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«Каменное»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«Каменное -1»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«Медик»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«Свет»</w:t>
            </w:r>
          </w:p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«Чулпан»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«Каменская средняя общеобразовательная школа»</w:t>
            </w: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>деревня Мещеряки (кроме мкр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 xml:space="preserve"> «Южный парк»)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«Венера»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«Восход»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«Геофизик»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«Двигатель»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«Дружба»</w:t>
            </w:r>
          </w:p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«Отдых»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«Кены – Нефтяник»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«Прогресс – 1»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«Редуктор»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«Юбилейный»</w:t>
            </w:r>
            <w:r w:rsidR="00C12615">
              <w:rPr>
                <w:rFonts w:ascii="Times New Roman" w:hAnsi="Times New Roman" w:cs="Times New Roman"/>
                <w:sz w:val="24"/>
                <w:szCs w:val="24"/>
              </w:rPr>
              <w:t xml:space="preserve"> МВД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«Труженник»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«50 лет Октября»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ДНТ «Дачник»</w:t>
            </w:r>
          </w:p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«Южный -3»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Динтем Бодья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«Урал»</w:t>
            </w:r>
          </w:p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«Южный – 2»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Default="00992EE7" w:rsidP="00236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мкр. «Домоседово»</w:t>
            </w:r>
          </w:p>
          <w:p w:rsidR="00992EE7" w:rsidRPr="004C3C34" w:rsidRDefault="00992EE7" w:rsidP="00236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Старый Чультем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Болтачево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Новый Урал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«Мечта»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«Нива»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«Олимпийский»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«Мелиоратор» 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«Ружейник»</w:t>
            </w:r>
          </w:p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«Свобода»</w:t>
            </w:r>
          </w:p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 «Союз»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Новый Чультем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9279A5">
        <w:trPr>
          <w:trHeight w:val="537"/>
        </w:trPr>
        <w:tc>
          <w:tcPr>
            <w:tcW w:w="1303" w:type="pct"/>
            <w:gridSpan w:val="2"/>
            <w:vMerge/>
            <w:hideMark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92EE7" w:rsidRPr="004C3C34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Второй Ижевский лесопункт</w:t>
            </w:r>
          </w:p>
        </w:tc>
        <w:tc>
          <w:tcPr>
            <w:tcW w:w="2275" w:type="pct"/>
            <w:gridSpan w:val="2"/>
            <w:vMerge/>
            <w:hideMark/>
          </w:tcPr>
          <w:p w:rsidR="00992EE7" w:rsidRPr="004C3C34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170210">
        <w:trPr>
          <w:trHeight w:val="310"/>
        </w:trPr>
        <w:tc>
          <w:tcPr>
            <w:tcW w:w="1303" w:type="pct"/>
            <w:gridSpan w:val="2"/>
            <w:vMerge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992EE7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>деревня Сизево</w:t>
            </w:r>
          </w:p>
          <w:p w:rsidR="00992EE7" w:rsidRPr="00795993" w:rsidRDefault="0099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«Велес»</w:t>
            </w:r>
          </w:p>
        </w:tc>
        <w:tc>
          <w:tcPr>
            <w:tcW w:w="2275" w:type="pct"/>
            <w:gridSpan w:val="2"/>
            <w:vMerge w:val="restart"/>
          </w:tcPr>
          <w:p w:rsidR="00873CE2" w:rsidRDefault="00992EE7" w:rsidP="00342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«Бабинская средняя общеобразовательная школа»</w:t>
            </w:r>
            <w:r w:rsidR="00873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EE7" w:rsidRDefault="00873CE2" w:rsidP="00342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школьного возраста)</w:t>
            </w:r>
          </w:p>
          <w:p w:rsidR="00873CE2" w:rsidRDefault="00873CE2" w:rsidP="00342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CE2" w:rsidRDefault="00873CE2" w:rsidP="00342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«Каменская средняя общеобразовательная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EE7" w:rsidRPr="004C3C34" w:rsidRDefault="00873CE2" w:rsidP="00342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дети дошкольного возраста)</w:t>
            </w:r>
          </w:p>
        </w:tc>
      </w:tr>
      <w:tr w:rsidR="00992EE7" w:rsidRPr="004C3C34" w:rsidTr="00170210">
        <w:trPr>
          <w:trHeight w:val="314"/>
        </w:trPr>
        <w:tc>
          <w:tcPr>
            <w:tcW w:w="1303" w:type="pct"/>
            <w:gridSpan w:val="2"/>
            <w:vMerge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992EE7" w:rsidRPr="00795993" w:rsidRDefault="00992EE7" w:rsidP="008C7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еревня Старые Кены</w:t>
            </w:r>
          </w:p>
        </w:tc>
        <w:tc>
          <w:tcPr>
            <w:tcW w:w="2275" w:type="pct"/>
            <w:gridSpan w:val="2"/>
            <w:vMerge/>
          </w:tcPr>
          <w:p w:rsidR="00992EE7" w:rsidRDefault="00992EE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E7" w:rsidRPr="004C3C34" w:rsidTr="00170210">
        <w:trPr>
          <w:trHeight w:val="314"/>
        </w:trPr>
        <w:tc>
          <w:tcPr>
            <w:tcW w:w="1303" w:type="pct"/>
            <w:gridSpan w:val="2"/>
            <w:vMerge/>
          </w:tcPr>
          <w:p w:rsidR="00992EE7" w:rsidRPr="00F76F25" w:rsidRDefault="00992E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992EE7" w:rsidRDefault="00992EE7" w:rsidP="0019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Старый Чультем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(кроме мкр. «Домоседово»)</w:t>
            </w:r>
          </w:p>
          <w:p w:rsidR="00992EE7" w:rsidRDefault="00992EE7" w:rsidP="0019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Мещеряки</w:t>
            </w:r>
          </w:p>
          <w:p w:rsidR="00992EE7" w:rsidRPr="00795993" w:rsidRDefault="00992EE7" w:rsidP="0019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мкр «Южный Парк» (улицы: Мира, Родниковая,  Спортивная,  Широкая,  Кедровая,  Южная,  Толстого,  Достоевского,  Гоголя)</w:t>
            </w:r>
          </w:p>
        </w:tc>
        <w:tc>
          <w:tcPr>
            <w:tcW w:w="2275" w:type="pct"/>
            <w:gridSpan w:val="2"/>
          </w:tcPr>
          <w:p w:rsidR="00873CE2" w:rsidRDefault="00992EE7" w:rsidP="0019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Пычановская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  <w:p w:rsidR="00992EE7" w:rsidRDefault="00873CE2" w:rsidP="0019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(дети школьного возраста)</w:t>
            </w:r>
          </w:p>
          <w:p w:rsidR="00873CE2" w:rsidRDefault="00873CE2" w:rsidP="00873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«Каменская средняя общеобразовательная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2EE7" w:rsidRDefault="00873CE2" w:rsidP="00873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дети дошкольного возраста)</w:t>
            </w: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Кияикская</w:t>
            </w: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Кияик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43527A" w:rsidRDefault="00BE7A4D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«Кияикская основная общеобразовательная школа»  </w:t>
            </w:r>
          </w:p>
          <w:p w:rsidR="0043527A" w:rsidRDefault="004C3C34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(дети дошкольного воз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 xml:space="preserve">раста, </w:t>
            </w:r>
          </w:p>
          <w:p w:rsidR="000440F0" w:rsidRDefault="00BE7A4D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 xml:space="preserve"> - 9 класс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440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440F0" w:rsidRDefault="000440F0" w:rsidP="000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39" w:rsidRPr="004C3C34" w:rsidRDefault="004C3C34" w:rsidP="0040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2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«Люкская средняя общеобразовательная шко</w:t>
            </w:r>
            <w:r w:rsidR="00400CF1">
              <w:rPr>
                <w:rFonts w:ascii="Times New Roman" w:hAnsi="Times New Roman" w:cs="Times New Roman"/>
                <w:sz w:val="24"/>
                <w:szCs w:val="24"/>
              </w:rPr>
              <w:t>ла»  (учащиеся  10 - 11 классов)</w:t>
            </w: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Большой Кияик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1932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Сентег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9279A5">
        <w:trPr>
          <w:trHeight w:val="1114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Азино</w:t>
            </w: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FB8" w:rsidRDefault="00F00F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CF1" w:rsidRPr="004C3C34" w:rsidRDefault="0040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Азино</w:t>
            </w:r>
          </w:p>
        </w:tc>
        <w:tc>
          <w:tcPr>
            <w:tcW w:w="2275" w:type="pct"/>
            <w:gridSpan w:val="2"/>
            <w:hideMark/>
          </w:tcPr>
          <w:p w:rsidR="004C3C34" w:rsidRPr="003E099C" w:rsidRDefault="00BE7A4D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99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</w:t>
            </w:r>
            <w:r w:rsidR="004C3C34"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</w:t>
            </w:r>
            <w:r w:rsidR="00991598"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</w:t>
            </w:r>
            <w:r w:rsidR="004C3C34"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«Азинская </w:t>
            </w:r>
            <w:r w:rsidR="0043527A" w:rsidRPr="003E099C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="004C3C34"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школа»</w:t>
            </w:r>
          </w:p>
          <w:p w:rsidR="00873339" w:rsidRPr="003E099C" w:rsidRDefault="00873339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(дети дошкольного возраста, </w:t>
            </w:r>
          </w:p>
          <w:p w:rsidR="00873339" w:rsidRPr="003E099C" w:rsidRDefault="00873339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99C">
              <w:rPr>
                <w:rFonts w:ascii="Times New Roman" w:hAnsi="Times New Roman" w:cs="Times New Roman"/>
                <w:sz w:val="24"/>
                <w:szCs w:val="24"/>
              </w:rPr>
              <w:t>учащиеся 1</w:t>
            </w:r>
            <w:r w:rsidR="00B84B9A"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9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4B9A"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EA6" w:rsidRPr="003E09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574B9A" w:rsidRPr="003E099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E09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73339" w:rsidRPr="003E099C" w:rsidRDefault="00873339" w:rsidP="00435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B6" w:rsidRPr="004C3C34" w:rsidRDefault="00873339" w:rsidP="00292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«Люкская средняя общеобразовательная школа»  (учащиеся  </w:t>
            </w:r>
            <w:r w:rsidR="00292EA6" w:rsidRPr="003E09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099C">
              <w:rPr>
                <w:rFonts w:ascii="Times New Roman" w:hAnsi="Times New Roman" w:cs="Times New Roman"/>
                <w:sz w:val="24"/>
                <w:szCs w:val="24"/>
              </w:rPr>
              <w:t xml:space="preserve"> - 11 классов)</w:t>
            </w: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4C3C34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Люкская</w:t>
            </w: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Люк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4C3C34" w:rsidRPr="004C3C34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3C34"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«Люкская средняя общеобразовательная школа»</w:t>
            </w:r>
          </w:p>
        </w:tc>
      </w:tr>
      <w:tr w:rsidR="00E05F9D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Новый Сентег</w:t>
            </w:r>
          </w:p>
          <w:p w:rsidR="005536F9" w:rsidRPr="004C3C34" w:rsidRDefault="00553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«Андан»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F9D" w:rsidRPr="004C3C34" w:rsidTr="00170210">
        <w:trPr>
          <w:trHeight w:val="345"/>
        </w:trPr>
        <w:tc>
          <w:tcPr>
            <w:tcW w:w="1303" w:type="pct"/>
            <w:gridSpan w:val="2"/>
            <w:vMerge/>
            <w:hideMark/>
          </w:tcPr>
          <w:p w:rsidR="004C3C34" w:rsidRPr="00F76F25" w:rsidRDefault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4C3C34" w:rsidRPr="004C3C34" w:rsidRDefault="004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Верхний Люк</w:t>
            </w:r>
          </w:p>
        </w:tc>
        <w:tc>
          <w:tcPr>
            <w:tcW w:w="2275" w:type="pct"/>
            <w:gridSpan w:val="2"/>
            <w:vMerge/>
            <w:hideMark/>
          </w:tcPr>
          <w:p w:rsidR="004C3C34" w:rsidRPr="004C3C34" w:rsidRDefault="004C3C34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170210">
        <w:trPr>
          <w:trHeight w:val="1257"/>
        </w:trPr>
        <w:tc>
          <w:tcPr>
            <w:tcW w:w="1303" w:type="pct"/>
            <w:gridSpan w:val="2"/>
            <w:vMerge w:val="restart"/>
            <w:hideMark/>
          </w:tcPr>
          <w:p w:rsidR="00873339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Октябрьская</w:t>
            </w:r>
          </w:p>
        </w:tc>
        <w:tc>
          <w:tcPr>
            <w:tcW w:w="1422" w:type="pct"/>
            <w:hideMark/>
          </w:tcPr>
          <w:p w:rsidR="00873339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Октябрьский</w:t>
            </w:r>
          </w:p>
          <w:p w:rsidR="00A41FD1" w:rsidRDefault="00A41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ТСН </w:t>
            </w:r>
            <w:r w:rsidR="008254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СНТ «Красная горка»</w:t>
            </w:r>
          </w:p>
          <w:p w:rsidR="00A41FD1" w:rsidRPr="004C3C34" w:rsidRDefault="00A41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«Заря»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873339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="00575190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«Октябрьская сре</w:t>
            </w:r>
            <w:r w:rsidR="00873339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  <w:p w:rsidR="00873339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</w:t>
            </w:r>
          </w:p>
          <w:p w:rsidR="00873339" w:rsidRDefault="00873339" w:rsidP="0087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дошкольное образовательное учреждение </w:t>
            </w:r>
          </w:p>
          <w:p w:rsidR="00873339" w:rsidRDefault="00B84B9A" w:rsidP="0087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Центр развития </w:t>
            </w:r>
            <w:r w:rsidR="00BE7A4D" w:rsidRPr="004C3C34">
              <w:rPr>
                <w:rFonts w:ascii="Times New Roman" w:hAnsi="Times New Roman" w:cs="Times New Roman"/>
                <w:sz w:val="24"/>
                <w:szCs w:val="24"/>
              </w:rPr>
              <w:t>ребенка -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детский сад»</w:t>
            </w:r>
          </w:p>
          <w:p w:rsidR="00873339" w:rsidRPr="004C3C34" w:rsidRDefault="00873339" w:rsidP="00873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9279A5">
        <w:trPr>
          <w:trHeight w:val="1605"/>
        </w:trPr>
        <w:tc>
          <w:tcPr>
            <w:tcW w:w="1303" w:type="pct"/>
            <w:gridSpan w:val="2"/>
            <w:vMerge/>
            <w:hideMark/>
          </w:tcPr>
          <w:p w:rsidR="00873339" w:rsidRPr="00F76F25" w:rsidRDefault="008733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873339" w:rsidRPr="004C3C34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Дома 45 км</w:t>
            </w:r>
          </w:p>
        </w:tc>
        <w:tc>
          <w:tcPr>
            <w:tcW w:w="2275" w:type="pct"/>
            <w:gridSpan w:val="2"/>
            <w:vMerge/>
            <w:hideMark/>
          </w:tcPr>
          <w:p w:rsidR="00873339" w:rsidRPr="004C3C34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9279A5">
        <w:trPr>
          <w:trHeight w:val="337"/>
        </w:trPr>
        <w:tc>
          <w:tcPr>
            <w:tcW w:w="1303" w:type="pct"/>
            <w:gridSpan w:val="2"/>
            <w:vMerge/>
          </w:tcPr>
          <w:p w:rsidR="00873339" w:rsidRPr="00F76F25" w:rsidRDefault="008733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873339" w:rsidRPr="004C3C34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339">
              <w:rPr>
                <w:rFonts w:ascii="Times New Roman" w:hAnsi="Times New Roman" w:cs="Times New Roman"/>
                <w:sz w:val="24"/>
                <w:szCs w:val="24"/>
              </w:rPr>
              <w:t>деревня Чемошур</w:t>
            </w:r>
          </w:p>
        </w:tc>
        <w:tc>
          <w:tcPr>
            <w:tcW w:w="2275" w:type="pct"/>
            <w:gridSpan w:val="2"/>
            <w:vMerge w:val="restart"/>
          </w:tcPr>
          <w:p w:rsidR="00873339" w:rsidRDefault="00BE7A4D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«Первомайская средняя общеобразовательная школа им</w:t>
            </w:r>
            <w:r w:rsidR="00BB4837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="00873339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                                           А.Н. Сабурова»</w:t>
            </w:r>
          </w:p>
          <w:p w:rsidR="00873339" w:rsidRPr="004C3C34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9279A5">
        <w:trPr>
          <w:trHeight w:val="273"/>
        </w:trPr>
        <w:tc>
          <w:tcPr>
            <w:tcW w:w="1303" w:type="pct"/>
            <w:gridSpan w:val="2"/>
            <w:vMerge w:val="restart"/>
            <w:hideMark/>
          </w:tcPr>
          <w:p w:rsidR="00873339" w:rsidRPr="00F76F25" w:rsidRDefault="0012650B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Первомайская</w:t>
            </w:r>
          </w:p>
        </w:tc>
        <w:tc>
          <w:tcPr>
            <w:tcW w:w="1422" w:type="pct"/>
            <w:hideMark/>
          </w:tcPr>
          <w:p w:rsidR="00873339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Первомайский</w:t>
            </w:r>
          </w:p>
          <w:p w:rsidR="00EA522A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«Молодежный»</w:t>
            </w:r>
          </w:p>
          <w:p w:rsidR="00EA522A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«Наука»</w:t>
            </w:r>
          </w:p>
          <w:p w:rsidR="00EA522A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«Татьяна»</w:t>
            </w:r>
          </w:p>
          <w:p w:rsidR="00EA522A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«Ветеран – 2»</w:t>
            </w:r>
          </w:p>
          <w:p w:rsidR="00EA522A" w:rsidRPr="00904390" w:rsidRDefault="00EA522A" w:rsidP="00C8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0E2F" w:rsidRPr="00904390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 w:rsidRPr="00904390">
              <w:rPr>
                <w:rFonts w:ascii="Times New Roman" w:hAnsi="Times New Roman" w:cs="Times New Roman"/>
                <w:sz w:val="24"/>
                <w:szCs w:val="24"/>
              </w:rPr>
              <w:t xml:space="preserve"> «Институтский»</w:t>
            </w:r>
          </w:p>
          <w:p w:rsidR="00947127" w:rsidRPr="004C3C34" w:rsidRDefault="00CB2D1E" w:rsidP="00C80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7127">
              <w:rPr>
                <w:rFonts w:ascii="Times New Roman" w:hAnsi="Times New Roman" w:cs="Times New Roman"/>
                <w:sz w:val="24"/>
                <w:szCs w:val="24"/>
              </w:rPr>
              <w:t>еревня Нижний Вожой</w:t>
            </w:r>
          </w:p>
        </w:tc>
        <w:tc>
          <w:tcPr>
            <w:tcW w:w="2275" w:type="pct"/>
            <w:gridSpan w:val="2"/>
            <w:vMerge/>
            <w:hideMark/>
          </w:tcPr>
          <w:p w:rsidR="00873339" w:rsidRPr="004C3C34" w:rsidRDefault="00873339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339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873339" w:rsidRPr="00F76F25" w:rsidRDefault="008733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873339" w:rsidRDefault="00873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Позимь</w:t>
            </w:r>
          </w:p>
          <w:p w:rsidR="00EA522A" w:rsidRPr="004C3C34" w:rsidRDefault="00EA5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«Позимь»</w:t>
            </w:r>
          </w:p>
        </w:tc>
        <w:tc>
          <w:tcPr>
            <w:tcW w:w="2275" w:type="pct"/>
            <w:gridSpan w:val="2"/>
            <w:hideMark/>
          </w:tcPr>
          <w:p w:rsidR="00873339" w:rsidRPr="004C3C34" w:rsidRDefault="00947127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«Якшурская средняя общеобразовательная школа»</w:t>
            </w:r>
          </w:p>
        </w:tc>
      </w:tr>
      <w:tr w:rsidR="00505D86" w:rsidRPr="004C3C34" w:rsidTr="009279A5">
        <w:trPr>
          <w:trHeight w:val="430"/>
        </w:trPr>
        <w:tc>
          <w:tcPr>
            <w:tcW w:w="1303" w:type="pct"/>
            <w:gridSpan w:val="2"/>
            <w:vMerge w:val="restart"/>
            <w:hideMark/>
          </w:tcPr>
          <w:p w:rsidR="00505D86" w:rsidRPr="00F76F25" w:rsidRDefault="00505D86" w:rsidP="004C3C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Пироговская</w:t>
            </w:r>
          </w:p>
        </w:tc>
        <w:tc>
          <w:tcPr>
            <w:tcW w:w="1422" w:type="pct"/>
            <w:hideMark/>
          </w:tcPr>
          <w:p w:rsidR="00F108D1" w:rsidRDefault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Пирогово</w:t>
            </w:r>
            <w:r w:rsidR="00F108D1" w:rsidRPr="00F10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D86" w:rsidRPr="00F108D1" w:rsidRDefault="00F10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D1">
              <w:rPr>
                <w:rFonts w:ascii="Times New Roman" w:hAnsi="Times New Roman" w:cs="Times New Roman"/>
                <w:sz w:val="24"/>
                <w:szCs w:val="24"/>
              </w:rPr>
              <w:t>ДНТ «Солнечный город»</w:t>
            </w:r>
          </w:p>
        </w:tc>
        <w:tc>
          <w:tcPr>
            <w:tcW w:w="2275" w:type="pct"/>
            <w:gridSpan w:val="2"/>
            <w:hideMark/>
          </w:tcPr>
          <w:p w:rsidR="00505D86" w:rsidRPr="004C3C34" w:rsidRDefault="00505D86" w:rsidP="00F04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«Юбилейная средняя общеобразовательная школа»</w:t>
            </w:r>
          </w:p>
        </w:tc>
      </w:tr>
      <w:tr w:rsidR="00505D86" w:rsidRPr="004C3C34" w:rsidTr="009279A5">
        <w:trPr>
          <w:trHeight w:val="288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8B2703" w:rsidRPr="00575190" w:rsidRDefault="008B2703" w:rsidP="008B2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190">
              <w:rPr>
                <w:rFonts w:ascii="Times New Roman" w:hAnsi="Times New Roman" w:cs="Times New Roman"/>
                <w:sz w:val="24"/>
                <w:szCs w:val="24"/>
              </w:rPr>
              <w:t>деревня Шудья</w:t>
            </w:r>
            <w:r w:rsidR="003C4055" w:rsidRPr="00575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D86" w:rsidRPr="004C3C34" w:rsidRDefault="008B2703" w:rsidP="008B2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190">
              <w:rPr>
                <w:rFonts w:ascii="Times New Roman" w:hAnsi="Times New Roman" w:cs="Times New Roman"/>
                <w:sz w:val="24"/>
                <w:szCs w:val="24"/>
              </w:rPr>
              <w:t>СНТ «Шудьинка»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505D86" w:rsidRPr="004C3C34" w:rsidRDefault="00505D86" w:rsidP="00BB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«Лудорвайская средняя общеобразовательная школа им</w:t>
            </w:r>
            <w:r w:rsidR="00BB4837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                                            А.М. Лушникова»</w:t>
            </w:r>
          </w:p>
        </w:tc>
      </w:tr>
      <w:tr w:rsidR="007C29C5" w:rsidRPr="004C3C34" w:rsidTr="009279A5">
        <w:trPr>
          <w:trHeight w:val="288"/>
        </w:trPr>
        <w:tc>
          <w:tcPr>
            <w:tcW w:w="1303" w:type="pct"/>
            <w:gridSpan w:val="2"/>
            <w:vMerge/>
          </w:tcPr>
          <w:p w:rsidR="007C29C5" w:rsidRPr="00F76F25" w:rsidRDefault="007C29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7C29C5" w:rsidRPr="00575190" w:rsidRDefault="00F108D1" w:rsidP="008B2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C29C5" w:rsidRPr="00F108D1">
              <w:rPr>
                <w:rFonts w:ascii="Times New Roman" w:hAnsi="Times New Roman" w:cs="Times New Roman"/>
                <w:sz w:val="24"/>
                <w:szCs w:val="24"/>
              </w:rPr>
              <w:t>НТ «</w:t>
            </w:r>
            <w:r w:rsidRPr="00F108D1">
              <w:rPr>
                <w:rFonts w:ascii="Times New Roman" w:hAnsi="Times New Roman" w:cs="Times New Roman"/>
                <w:sz w:val="24"/>
                <w:szCs w:val="24"/>
              </w:rPr>
              <w:t>Ивушки</w:t>
            </w:r>
            <w:r w:rsidR="007C29C5" w:rsidRPr="00F108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5" w:type="pct"/>
            <w:gridSpan w:val="2"/>
            <w:vMerge/>
          </w:tcPr>
          <w:p w:rsidR="007C29C5" w:rsidRDefault="007C29C5" w:rsidP="00BB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561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Новая Крестьянка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3EC" w:rsidRPr="004C3C34" w:rsidTr="009279A5">
        <w:trPr>
          <w:trHeight w:val="561"/>
        </w:trPr>
        <w:tc>
          <w:tcPr>
            <w:tcW w:w="1303" w:type="pct"/>
            <w:gridSpan w:val="2"/>
            <w:vMerge/>
          </w:tcPr>
          <w:p w:rsidR="008C73EC" w:rsidRPr="00F76F25" w:rsidRDefault="008C73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8C73EC" w:rsidRDefault="008C7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«Космос -1»</w:t>
            </w:r>
          </w:p>
          <w:p w:rsidR="008C73EC" w:rsidRDefault="008C7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«Космос -2»</w:t>
            </w:r>
          </w:p>
          <w:p w:rsidR="008C73EC" w:rsidRPr="004C3C34" w:rsidRDefault="008C7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«Новое Пирогово»</w:t>
            </w:r>
          </w:p>
        </w:tc>
        <w:tc>
          <w:tcPr>
            <w:tcW w:w="2275" w:type="pct"/>
            <w:gridSpan w:val="2"/>
            <w:vMerge/>
          </w:tcPr>
          <w:p w:rsidR="008C73EC" w:rsidRPr="004C3C34" w:rsidRDefault="008C73EC" w:rsidP="004C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404"/>
        </w:trPr>
        <w:tc>
          <w:tcPr>
            <w:tcW w:w="1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Подшиваловская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Козлово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«Витамин»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404"/>
        </w:trPr>
        <w:tc>
          <w:tcPr>
            <w:tcW w:w="1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Ленино</w:t>
            </w:r>
          </w:p>
        </w:tc>
        <w:tc>
          <w:tcPr>
            <w:tcW w:w="2275" w:type="pct"/>
            <w:gridSpan w:val="2"/>
            <w:vMerge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404"/>
        </w:trPr>
        <w:tc>
          <w:tcPr>
            <w:tcW w:w="1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Курегово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«Бытовик – 1»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СТН «Зодиак»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«Никольское – 2»</w:t>
            </w:r>
          </w:p>
        </w:tc>
        <w:tc>
          <w:tcPr>
            <w:tcW w:w="2275" w:type="pct"/>
            <w:gridSpan w:val="2"/>
            <w:vMerge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404"/>
        </w:trPr>
        <w:tc>
          <w:tcPr>
            <w:tcW w:w="1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Можвай</w:t>
            </w:r>
          </w:p>
        </w:tc>
        <w:tc>
          <w:tcPr>
            <w:tcW w:w="2275" w:type="pct"/>
            <w:gridSpan w:val="2"/>
            <w:vMerge/>
            <w:tcBorders>
              <w:bottom w:val="single" w:sz="4" w:space="0" w:color="auto"/>
            </w:tcBorders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tcBorders>
              <w:top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</w:tcBorders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Подшивалово</w:t>
            </w:r>
          </w:p>
        </w:tc>
        <w:tc>
          <w:tcPr>
            <w:tcW w:w="2275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«Подшиваловская средняя общеобразовательная школа им</w:t>
            </w:r>
            <w:r w:rsidR="00BB4837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                                             В.П. Зайцева»</w:t>
            </w: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Pr="00BB4837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F00FB8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Лудзя-</w:t>
            </w:r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>Норья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Садаковский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Верхняя Лудзя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Советско</w:t>
            </w:r>
            <w:r w:rsidR="00F00F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Никольское</w:t>
            </w:r>
          </w:p>
          <w:p w:rsidR="00505D86" w:rsidRDefault="00905C4C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505D86">
              <w:rPr>
                <w:rFonts w:ascii="Times New Roman" w:hAnsi="Times New Roman" w:cs="Times New Roman"/>
                <w:sz w:val="24"/>
                <w:szCs w:val="24"/>
              </w:rPr>
              <w:t xml:space="preserve"> «Березка»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«Механизатор»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«Колос»</w:t>
            </w:r>
          </w:p>
          <w:p w:rsidR="00505D86" w:rsidRDefault="00B96BFD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СОНТ</w:t>
            </w:r>
            <w:r w:rsidR="00505D86">
              <w:rPr>
                <w:rFonts w:ascii="Times New Roman" w:hAnsi="Times New Roman" w:cs="Times New Roman"/>
                <w:sz w:val="24"/>
                <w:szCs w:val="24"/>
              </w:rPr>
              <w:t xml:space="preserve"> «Никольское»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«Новый»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СНТСН «Полянка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Удмуртгеология»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«Смена»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«Товарищ»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«Авиатор»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630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Советско - Никольское лесничество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Сепыч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СН «Рапид»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«Сепычевский»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НТСН «Строитель»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«Темп»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«Топограф»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НСТ «Южный»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Кузили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416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00FB8" w:rsidRPr="00B01451" w:rsidRDefault="00505D86" w:rsidP="00505D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починок Можвай 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Совхозная</w:t>
            </w:r>
          </w:p>
        </w:tc>
        <w:tc>
          <w:tcPr>
            <w:tcW w:w="1422" w:type="pct"/>
            <w:hideMark/>
          </w:tcPr>
          <w:p w:rsidR="00F422F6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Совхозный</w:t>
            </w:r>
          </w:p>
          <w:p w:rsidR="00F422F6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СНТСН «Успех»</w:t>
            </w:r>
          </w:p>
          <w:p w:rsidR="00F422F6" w:rsidRPr="004C3C34" w:rsidRDefault="00F422F6" w:rsidP="00DA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СТСН «Успех-2»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F422F6" w:rsidRPr="004C3C34" w:rsidRDefault="00F422F6" w:rsidP="00B0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«Совхозная средняя общеобразовательная школа»</w:t>
            </w:r>
          </w:p>
        </w:tc>
      </w:tr>
      <w:tr w:rsidR="00F422F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Pr="004C3C34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Старый Бор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Pr="004C3C34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Большая Венья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420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Pr="004C3C34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Непременная Лудзя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420"/>
        </w:trPr>
        <w:tc>
          <w:tcPr>
            <w:tcW w:w="1303" w:type="pct"/>
            <w:gridSpan w:val="2"/>
            <w:vMerge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F422F6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Малая Венья</w:t>
            </w:r>
          </w:p>
        </w:tc>
        <w:tc>
          <w:tcPr>
            <w:tcW w:w="2275" w:type="pct"/>
            <w:gridSpan w:val="2"/>
            <w:vMerge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639"/>
        </w:trPr>
        <w:tc>
          <w:tcPr>
            <w:tcW w:w="1303" w:type="pct"/>
            <w:gridSpan w:val="2"/>
            <w:vMerge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F422F6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«Лудзинка -1»</w:t>
            </w:r>
          </w:p>
          <w:p w:rsidR="00F422F6" w:rsidRPr="004C3C34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«Лудзинка – 2»</w:t>
            </w:r>
          </w:p>
        </w:tc>
        <w:tc>
          <w:tcPr>
            <w:tcW w:w="2275" w:type="pct"/>
            <w:gridSpan w:val="2"/>
            <w:vMerge w:val="restart"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«Юськинская средняя общеобразовательная школа»</w:t>
            </w:r>
          </w:p>
        </w:tc>
      </w:tr>
      <w:tr w:rsidR="00F422F6" w:rsidRPr="004C3C34" w:rsidTr="009279A5">
        <w:trPr>
          <w:trHeight w:val="625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Pr="004C3C34" w:rsidRDefault="00F422F6" w:rsidP="00BB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Каравай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Норья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329"/>
        </w:trPr>
        <w:tc>
          <w:tcPr>
            <w:tcW w:w="1303" w:type="pct"/>
            <w:gridSpan w:val="2"/>
            <w:vMerge/>
            <w:hideMark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F422F6" w:rsidRPr="004C3C34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Юськи</w:t>
            </w:r>
          </w:p>
        </w:tc>
        <w:tc>
          <w:tcPr>
            <w:tcW w:w="2275" w:type="pct"/>
            <w:gridSpan w:val="2"/>
            <w:vMerge/>
            <w:hideMark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563"/>
        </w:trPr>
        <w:tc>
          <w:tcPr>
            <w:tcW w:w="1303" w:type="pct"/>
            <w:gridSpan w:val="2"/>
            <w:vMerge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F422F6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Юськи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22F6" w:rsidRPr="004C3C34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253">
              <w:rPr>
                <w:rFonts w:ascii="Times New Roman" w:hAnsi="Times New Roman" w:cs="Times New Roman"/>
                <w:sz w:val="24"/>
                <w:szCs w:val="24"/>
              </w:rPr>
              <w:t>ДНТ «Евродача»</w:t>
            </w:r>
          </w:p>
        </w:tc>
        <w:tc>
          <w:tcPr>
            <w:tcW w:w="2275" w:type="pct"/>
            <w:gridSpan w:val="2"/>
            <w:vMerge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2F6" w:rsidRPr="004C3C34" w:rsidTr="009279A5">
        <w:trPr>
          <w:trHeight w:val="563"/>
        </w:trPr>
        <w:tc>
          <w:tcPr>
            <w:tcW w:w="1303" w:type="pct"/>
            <w:gridSpan w:val="2"/>
            <w:vMerge/>
          </w:tcPr>
          <w:p w:rsidR="00F422F6" w:rsidRPr="00F76F25" w:rsidRDefault="00F422F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F422F6" w:rsidRPr="004C3C34" w:rsidRDefault="00F422F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«Вишневый»</w:t>
            </w:r>
          </w:p>
        </w:tc>
        <w:tc>
          <w:tcPr>
            <w:tcW w:w="2275" w:type="pct"/>
            <w:gridSpan w:val="2"/>
          </w:tcPr>
          <w:p w:rsidR="00F422F6" w:rsidRPr="004C3C34" w:rsidRDefault="00F422F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«Лудорвайская средняя общеобразовательная школа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Героя Советского Союза                                             А.М. Лушникова»</w:t>
            </w:r>
          </w:p>
        </w:tc>
      </w:tr>
      <w:tr w:rsidR="009279A5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Среднепостольская</w:t>
            </w:r>
          </w:p>
        </w:tc>
        <w:tc>
          <w:tcPr>
            <w:tcW w:w="1422" w:type="pct"/>
            <w:hideMark/>
          </w:tcPr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Средний Постол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9279A5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«Среднепостольская средняя общеобразовательная школа»</w:t>
            </w:r>
          </w:p>
          <w:p w:rsidR="009279A5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A5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A5" w:rsidRPr="004C3C34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A5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279A5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«Лиана»</w:t>
            </w:r>
          </w:p>
          <w:p w:rsidR="009279A5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«Прогресс»</w:t>
            </w:r>
          </w:p>
          <w:p w:rsidR="009279A5" w:rsidRDefault="00C1261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ТСН </w:t>
            </w:r>
            <w:r w:rsidR="009279A5">
              <w:rPr>
                <w:rFonts w:ascii="Times New Roman" w:hAnsi="Times New Roman" w:cs="Times New Roman"/>
                <w:sz w:val="24"/>
                <w:szCs w:val="24"/>
              </w:rPr>
              <w:t>«Алмаз»</w:t>
            </w:r>
          </w:p>
          <w:p w:rsidR="009279A5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«Постольский»</w:t>
            </w:r>
          </w:p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«Нефтемашевец»</w:t>
            </w:r>
          </w:p>
        </w:tc>
        <w:tc>
          <w:tcPr>
            <w:tcW w:w="2275" w:type="pct"/>
            <w:gridSpan w:val="2"/>
            <w:vMerge/>
            <w:hideMark/>
          </w:tcPr>
          <w:p w:rsidR="009279A5" w:rsidRPr="004C3C34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A5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Троицкое</w:t>
            </w:r>
          </w:p>
        </w:tc>
        <w:tc>
          <w:tcPr>
            <w:tcW w:w="2275" w:type="pct"/>
            <w:gridSpan w:val="2"/>
            <w:vMerge/>
            <w:hideMark/>
          </w:tcPr>
          <w:p w:rsidR="009279A5" w:rsidRPr="004C3C34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A5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Пивоварово</w:t>
            </w:r>
          </w:p>
        </w:tc>
        <w:tc>
          <w:tcPr>
            <w:tcW w:w="2275" w:type="pct"/>
            <w:gridSpan w:val="2"/>
            <w:vMerge/>
            <w:hideMark/>
          </w:tcPr>
          <w:p w:rsidR="009279A5" w:rsidRPr="004C3C34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A5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Верхний Женвай</w:t>
            </w:r>
          </w:p>
        </w:tc>
        <w:tc>
          <w:tcPr>
            <w:tcW w:w="2275" w:type="pct"/>
            <w:gridSpan w:val="2"/>
            <w:vMerge/>
            <w:hideMark/>
          </w:tcPr>
          <w:p w:rsidR="009279A5" w:rsidRPr="004C3C34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A5" w:rsidRPr="004C3C34" w:rsidTr="009279A5">
        <w:trPr>
          <w:trHeight w:val="338"/>
        </w:trPr>
        <w:tc>
          <w:tcPr>
            <w:tcW w:w="1303" w:type="pct"/>
            <w:gridSpan w:val="2"/>
            <w:vMerge/>
            <w:hideMark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279A5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Ударник</w:t>
            </w:r>
          </w:p>
          <w:p w:rsidR="009279A5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«Фестивальный»</w:t>
            </w:r>
          </w:p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СНТ «Юбилейный»</w:t>
            </w:r>
          </w:p>
        </w:tc>
        <w:tc>
          <w:tcPr>
            <w:tcW w:w="2275" w:type="pct"/>
            <w:gridSpan w:val="2"/>
            <w:vMerge/>
            <w:hideMark/>
          </w:tcPr>
          <w:p w:rsidR="009279A5" w:rsidRPr="004C3C34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A5" w:rsidRPr="004C3C34" w:rsidTr="009279A5">
        <w:trPr>
          <w:trHeight w:val="363"/>
        </w:trPr>
        <w:tc>
          <w:tcPr>
            <w:tcW w:w="1303" w:type="pct"/>
            <w:gridSpan w:val="2"/>
            <w:vMerge/>
            <w:hideMark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«Мужвай»</w:t>
            </w:r>
          </w:p>
        </w:tc>
        <w:tc>
          <w:tcPr>
            <w:tcW w:w="2275" w:type="pct"/>
            <w:gridSpan w:val="2"/>
            <w:vMerge/>
            <w:hideMark/>
          </w:tcPr>
          <w:p w:rsidR="009279A5" w:rsidRPr="004C3C34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A5" w:rsidRPr="004C3C34" w:rsidTr="009279A5">
        <w:trPr>
          <w:trHeight w:val="429"/>
        </w:trPr>
        <w:tc>
          <w:tcPr>
            <w:tcW w:w="1303" w:type="pct"/>
            <w:gridSpan w:val="2"/>
            <w:vMerge/>
            <w:hideMark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BF">
              <w:rPr>
                <w:rFonts w:ascii="Times New Roman" w:hAnsi="Times New Roman" w:cs="Times New Roman"/>
                <w:sz w:val="24"/>
                <w:szCs w:val="24"/>
              </w:rPr>
              <w:t>село Постол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9279A5" w:rsidRPr="004C3C34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«Постольская средняя общеобразовательная школа»</w:t>
            </w:r>
          </w:p>
        </w:tc>
      </w:tr>
      <w:tr w:rsidR="009279A5" w:rsidRPr="004C3C34" w:rsidTr="009279A5">
        <w:trPr>
          <w:trHeight w:val="429"/>
        </w:trPr>
        <w:tc>
          <w:tcPr>
            <w:tcW w:w="1303" w:type="pct"/>
            <w:gridSpan w:val="2"/>
            <w:vMerge/>
          </w:tcPr>
          <w:p w:rsidR="009279A5" w:rsidRPr="00F76F25" w:rsidRDefault="009279A5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9279A5" w:rsidRPr="005E5CBF" w:rsidRDefault="009279A5" w:rsidP="0092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BF">
              <w:rPr>
                <w:rFonts w:ascii="Times New Roman" w:hAnsi="Times New Roman" w:cs="Times New Roman"/>
                <w:sz w:val="24"/>
                <w:szCs w:val="24"/>
              </w:rPr>
              <w:t>деревня Постол</w:t>
            </w:r>
          </w:p>
          <w:p w:rsidR="009279A5" w:rsidRPr="004C3C34" w:rsidRDefault="009279A5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pct"/>
            <w:gridSpan w:val="2"/>
            <w:vMerge/>
          </w:tcPr>
          <w:p w:rsidR="009279A5" w:rsidRDefault="009279A5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30"/>
        </w:trPr>
        <w:tc>
          <w:tcPr>
            <w:tcW w:w="1303" w:type="pct"/>
            <w:gridSpan w:val="2"/>
            <w:vMerge w:val="restart"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Хохряковская</w:t>
            </w:r>
          </w:p>
        </w:tc>
        <w:tc>
          <w:tcPr>
            <w:tcW w:w="1422" w:type="pct"/>
            <w:hideMark/>
          </w:tcPr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деревня Хохряки 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(кроме СНТ и улиц: Родниковая, Весенняя, Степная, Мирная, Победы, Дачная, Короткая, Приозерная, Красная, Песочная, Лазурная, Свободы, Южная, Магнитная, Пригородная, Соловьиная, Спортивная, Майская, Труда, Васильковая, Мира, Подлесная, Макаренко, Покровская, Цветочная, Вишневая, Радужная, Озерная, Сиреневая, Кедровая, Березовая, Рябиновая, Кольцевая,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Есенина,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Паустовского,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Пришвина,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Ахматовой,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Бунина,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r w:rsidR="00BE7A4D"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Булгакова, переулков</w:t>
            </w: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Бирюзовый, Малиновый, Сосновый, Парковый, Набережный, Родниковый, Ижевский,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Астафьева,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Терешковой, 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Цветаевой)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«Хохряковская средняя общеобразовательная школа»</w:t>
            </w:r>
          </w:p>
        </w:tc>
      </w:tr>
      <w:tr w:rsidR="00505D86" w:rsidRPr="004C3C34" w:rsidTr="009279A5">
        <w:trPr>
          <w:trHeight w:val="330"/>
        </w:trPr>
        <w:tc>
          <w:tcPr>
            <w:tcW w:w="1303" w:type="pct"/>
            <w:gridSpan w:val="2"/>
            <w:vMerge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Разъезд 13 узкоколейной железной дороги</w:t>
            </w:r>
          </w:p>
        </w:tc>
        <w:tc>
          <w:tcPr>
            <w:tcW w:w="2275" w:type="pct"/>
            <w:gridSpan w:val="2"/>
            <w:vMerge/>
            <w:tcBorders>
              <w:bottom w:val="single" w:sz="4" w:space="0" w:color="000000"/>
            </w:tcBorders>
          </w:tcPr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900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деревня Хохряки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(улицы: Родниковая, Весенняя, Степная, Мирная, Победы, Дачная, Короткая, Приозерная, Красная, Песочная, Лазурная, Свободы, Южная, Магнитная, Пригородная, </w:t>
            </w: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Соловьиная, Спортивная, Майская, Труда, Васильковая, Мира, Подлесная, Макаренко, Покровская, Цветочная, Вишневая, Радужная, Озерная, Сиреневая, Кедровая, Березовая, Рябиновая, Кольцевая, С. Есенина,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Паустовского,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Пришвина,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Ахматовой,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Бунина,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Булгакова, переулки: Бирюзовый,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Малиновый, Сосновый, Парковый, </w:t>
            </w: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Набережный, Родниковый, Ижевский, </w:t>
            </w:r>
          </w:p>
          <w:p w:rsidR="00505D86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Астафьева,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Терешковой, 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Цветаевой,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«Звезда»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«Звезда -2»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«Источник»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«Мир»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«Монтажник»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«Октябрь»</w:t>
            </w:r>
          </w:p>
          <w:p w:rsidR="00505D86" w:rsidRPr="00E736F4" w:rsidRDefault="00505D86" w:rsidP="00505D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«Орбита»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«Пушкинский городок»)</w:t>
            </w:r>
          </w:p>
        </w:tc>
        <w:tc>
          <w:tcPr>
            <w:tcW w:w="2275" w:type="pct"/>
            <w:gridSpan w:val="2"/>
            <w:tcBorders>
              <w:top w:val="single" w:sz="4" w:space="0" w:color="000000"/>
            </w:tcBorders>
            <w:hideMark/>
          </w:tcPr>
          <w:p w:rsidR="00505D86" w:rsidRDefault="00BE7A4D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</w:t>
            </w:r>
            <w:r w:rsidR="00505D86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«Италмасовская средняя общеобразовательная школа»</w:t>
            </w:r>
          </w:p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Шабердинская</w:t>
            </w: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Шабердино</w:t>
            </w:r>
          </w:p>
          <w:p w:rsidR="00505D86" w:rsidRDefault="00DA56F1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505D86">
              <w:rPr>
                <w:rFonts w:ascii="Times New Roman" w:hAnsi="Times New Roman" w:cs="Times New Roman"/>
                <w:sz w:val="24"/>
                <w:szCs w:val="24"/>
              </w:rPr>
              <w:t xml:space="preserve"> «Орион»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«Шабердинка»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 бюджетное общеобразовательное учреждение «Шабердинская средняя общеобразовательная школа»</w:t>
            </w: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Старый Сентег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Чужьялово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Майский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Михайловский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Вознесенский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714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Люкшудья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Люкшудьинская основна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общеобразовательная школа структурное подразделение   </w:t>
            </w:r>
            <w:r w:rsidR="00BE7A4D">
              <w:rPr>
                <w:rFonts w:ascii="Times New Roman" w:hAnsi="Times New Roman" w:cs="Times New Roman"/>
                <w:sz w:val="24"/>
                <w:szCs w:val="24"/>
              </w:rPr>
              <w:t>муниципального бюджетного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общеобразовательного учреждения «Шабердинская средняя общеобразовательная </w:t>
            </w:r>
            <w:r w:rsidR="00BE7A4D"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  <w:r w:rsidR="00BE7A4D"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дети дошкольного возр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аста, </w:t>
            </w:r>
          </w:p>
          <w:p w:rsidR="00505D86" w:rsidRDefault="00705FFE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1 - </w:t>
            </w:r>
            <w:r w:rsidRPr="009279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05D86">
              <w:rPr>
                <w:rFonts w:ascii="Times New Roman" w:hAnsi="Times New Roman" w:cs="Times New Roman"/>
                <w:sz w:val="24"/>
                <w:szCs w:val="24"/>
              </w:rPr>
              <w:t xml:space="preserve"> классов)</w:t>
            </w:r>
          </w:p>
          <w:p w:rsidR="00505D86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837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 бюджетное общеобразовательное учреждение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«Шабердинская средняя общеоб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разовательная школа» </w:t>
            </w:r>
          </w:p>
          <w:p w:rsidR="00505D86" w:rsidRPr="004C3C34" w:rsidRDefault="00505D86" w:rsidP="0070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(учащиеся </w:t>
            </w:r>
            <w:r w:rsidR="00705F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- 11 классов)</w:t>
            </w:r>
          </w:p>
        </w:tc>
      </w:tr>
      <w:tr w:rsidR="00505D86" w:rsidRPr="004C3C34" w:rsidTr="009279A5">
        <w:trPr>
          <w:trHeight w:val="915"/>
        </w:trPr>
        <w:tc>
          <w:tcPr>
            <w:tcW w:w="1303" w:type="pct"/>
            <w:gridSpan w:val="2"/>
            <w:vMerge/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Пестовка</w:t>
            </w: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«Экспресс»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1400"/>
        </w:trPr>
        <w:tc>
          <w:tcPr>
            <w:tcW w:w="1303" w:type="pct"/>
            <w:gridSpan w:val="2"/>
            <w:vMerge/>
            <w:tcBorders>
              <w:bottom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Люкшудья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«Липки»</w:t>
            </w: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E2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E2" w:rsidRPr="00F76F25" w:rsidRDefault="00873CE2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Ягульская</w:t>
            </w:r>
            <w:r w:rsidRPr="00F76F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22" w:type="pct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село Ягул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поселок «Ягульские просторы»</w:t>
            </w:r>
          </w:p>
          <w:p w:rsidR="00873CE2" w:rsidRPr="00F970BC" w:rsidRDefault="00873CE2" w:rsidP="00505D8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«Ягульские просторы»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«Майский»</w:t>
            </w:r>
          </w:p>
          <w:p w:rsidR="00873CE2" w:rsidRPr="00D50128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128">
              <w:rPr>
                <w:rFonts w:ascii="Times New Roman" w:hAnsi="Times New Roman" w:cs="Times New Roman"/>
                <w:sz w:val="24"/>
                <w:szCs w:val="24"/>
              </w:rPr>
              <w:t>СНТ «Мрия»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D5A">
              <w:rPr>
                <w:rFonts w:ascii="Times New Roman" w:hAnsi="Times New Roman" w:cs="Times New Roman"/>
                <w:sz w:val="24"/>
                <w:szCs w:val="24"/>
              </w:rPr>
              <w:t>СНТ «Овощевод»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«Пламя»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СНТСН «Пламя -3»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«Радуга»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«Северный» Завьяловского района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«Факел»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«Мебельщик»</w:t>
            </w:r>
          </w:p>
          <w:p w:rsidR="00873CE2" w:rsidRPr="004C3C34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2E5"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Pr="00C573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«Лесная Даль»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873CE2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«Ягульская средняя общеобразовательная школа»</w:t>
            </w:r>
          </w:p>
          <w:p w:rsidR="00873CE2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CE2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CE2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CE2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CE2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CE2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CE2" w:rsidRPr="004C3C34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E2" w:rsidRPr="004C3C34" w:rsidTr="009279A5">
        <w:trPr>
          <w:trHeight w:val="315"/>
        </w:trPr>
        <w:tc>
          <w:tcPr>
            <w:tcW w:w="1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CE2" w:rsidRPr="00F76F25" w:rsidRDefault="00873CE2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Старое Михайловское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«Мирный»</w:t>
            </w:r>
          </w:p>
          <w:p w:rsidR="00873CE2" w:rsidRPr="004C3C34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СНТ «Солнечный» </w:t>
            </w:r>
          </w:p>
        </w:tc>
        <w:tc>
          <w:tcPr>
            <w:tcW w:w="2275" w:type="pct"/>
            <w:gridSpan w:val="2"/>
            <w:vMerge/>
            <w:hideMark/>
          </w:tcPr>
          <w:p w:rsidR="00873CE2" w:rsidRPr="004C3C34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E2" w:rsidRPr="004C3C34" w:rsidTr="009279A5">
        <w:trPr>
          <w:trHeight w:val="300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CE2" w:rsidRPr="00F76F25" w:rsidRDefault="00873CE2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873CE2" w:rsidRPr="004C3C34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Крестовоздвиженское</w:t>
            </w:r>
          </w:p>
        </w:tc>
        <w:tc>
          <w:tcPr>
            <w:tcW w:w="2275" w:type="pct"/>
            <w:gridSpan w:val="2"/>
            <w:vMerge/>
            <w:hideMark/>
          </w:tcPr>
          <w:p w:rsidR="00873CE2" w:rsidRPr="004C3C34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E2" w:rsidRPr="004C3C34" w:rsidTr="009279A5">
        <w:trPr>
          <w:trHeight w:val="315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CE2" w:rsidRPr="00F76F25" w:rsidRDefault="00873CE2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Новомихайловский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«Ошмес»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«Италмас»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«Маяк»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«Рассвет»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«Ручеек»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«Северный»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«Хвойный»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«Росинка»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«Луч»</w:t>
            </w:r>
          </w:p>
          <w:p w:rsidR="00873CE2" w:rsidRPr="004C3C34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ДНТ «Долгуша»</w:t>
            </w:r>
          </w:p>
        </w:tc>
        <w:tc>
          <w:tcPr>
            <w:tcW w:w="2275" w:type="pct"/>
            <w:gridSpan w:val="2"/>
            <w:vMerge/>
            <w:hideMark/>
          </w:tcPr>
          <w:p w:rsidR="00873CE2" w:rsidRPr="004C3C34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E2" w:rsidRPr="004C3C34" w:rsidTr="009279A5">
        <w:trPr>
          <w:trHeight w:val="315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CE2" w:rsidRPr="00F76F25" w:rsidRDefault="00873CE2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Русский Вожой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СНТ «Теплоэнергетик»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«Ижсталь – 3»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«Квант»</w:t>
            </w:r>
          </w:p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«Загородный»</w:t>
            </w:r>
          </w:p>
          <w:p w:rsidR="00873CE2" w:rsidRPr="004C3C34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ДНТ «Митино»</w:t>
            </w:r>
          </w:p>
        </w:tc>
        <w:tc>
          <w:tcPr>
            <w:tcW w:w="2275" w:type="pct"/>
            <w:gridSpan w:val="2"/>
            <w:vMerge/>
            <w:hideMark/>
          </w:tcPr>
          <w:p w:rsidR="00873CE2" w:rsidRPr="004C3C34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E2" w:rsidRPr="004C3C34" w:rsidTr="009279A5">
        <w:trPr>
          <w:trHeight w:val="315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CE2" w:rsidRPr="00F76F25" w:rsidRDefault="00873CE2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873CE2" w:rsidRPr="004C3C34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Сокол</w:t>
            </w:r>
          </w:p>
        </w:tc>
        <w:tc>
          <w:tcPr>
            <w:tcW w:w="2275" w:type="pct"/>
            <w:gridSpan w:val="2"/>
            <w:vMerge/>
            <w:hideMark/>
          </w:tcPr>
          <w:p w:rsidR="00873CE2" w:rsidRPr="004C3C34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E2" w:rsidRPr="004C3C34" w:rsidTr="009279A5">
        <w:trPr>
          <w:trHeight w:val="385"/>
        </w:trPr>
        <w:tc>
          <w:tcPr>
            <w:tcW w:w="1303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CE2" w:rsidRPr="00F76F25" w:rsidRDefault="00873CE2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  <w:hideMark/>
          </w:tcPr>
          <w:p w:rsidR="00873CE2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Мирный</w:t>
            </w:r>
          </w:p>
          <w:p w:rsidR="00873CE2" w:rsidRPr="004C3C34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 «Мирный»</w:t>
            </w:r>
          </w:p>
        </w:tc>
        <w:tc>
          <w:tcPr>
            <w:tcW w:w="2275" w:type="pct"/>
            <w:gridSpan w:val="2"/>
            <w:vMerge/>
            <w:hideMark/>
          </w:tcPr>
          <w:p w:rsidR="00873CE2" w:rsidRPr="004C3C34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E2" w:rsidRPr="004C3C34" w:rsidTr="009279A5">
        <w:trPr>
          <w:trHeight w:val="385"/>
        </w:trPr>
        <w:tc>
          <w:tcPr>
            <w:tcW w:w="13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CE2" w:rsidRPr="00F76F25" w:rsidRDefault="00873CE2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tcBorders>
              <w:left w:val="single" w:sz="4" w:space="0" w:color="auto"/>
            </w:tcBorders>
          </w:tcPr>
          <w:p w:rsidR="00873CE2" w:rsidRPr="004C3C34" w:rsidRDefault="00873CE2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 «Шутов Угол»</w:t>
            </w:r>
          </w:p>
        </w:tc>
        <w:tc>
          <w:tcPr>
            <w:tcW w:w="2275" w:type="pct"/>
            <w:gridSpan w:val="2"/>
            <w:vMerge/>
          </w:tcPr>
          <w:p w:rsidR="00873CE2" w:rsidRPr="004C3C34" w:rsidRDefault="00873CE2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:rsidR="00505D86" w:rsidRPr="00F76F25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Якшурская</w:t>
            </w: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Якшур</w:t>
            </w:r>
          </w:p>
        </w:tc>
        <w:tc>
          <w:tcPr>
            <w:tcW w:w="2275" w:type="pct"/>
            <w:gridSpan w:val="2"/>
            <w:vMerge w:val="restart"/>
            <w:hideMark/>
          </w:tcPr>
          <w:p w:rsidR="00505D86" w:rsidRPr="004C3C34" w:rsidRDefault="00505D86" w:rsidP="00505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 бюджетное общеобразовательное учреждение </w:t>
            </w:r>
            <w:r w:rsidRPr="004C3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«Якшурская средняя общеобразовательная школа»</w:t>
            </w: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Семеново</w:t>
            </w:r>
          </w:p>
          <w:p w:rsidR="00F00FB8" w:rsidRPr="004C3C34" w:rsidRDefault="00F00FB8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Новые Марасаны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Старые Марасаны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Бахтияры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Подлесный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починок Молодёжный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D86" w:rsidRPr="004C3C34" w:rsidTr="009279A5">
        <w:trPr>
          <w:trHeight w:val="315"/>
        </w:trPr>
        <w:tc>
          <w:tcPr>
            <w:tcW w:w="1303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2" w:type="pct"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C34">
              <w:rPr>
                <w:rFonts w:ascii="Times New Roman" w:hAnsi="Times New Roman" w:cs="Times New Roman"/>
                <w:sz w:val="24"/>
                <w:szCs w:val="24"/>
              </w:rPr>
              <w:t>деревня Вожой</w:t>
            </w:r>
          </w:p>
        </w:tc>
        <w:tc>
          <w:tcPr>
            <w:tcW w:w="2275" w:type="pct"/>
            <w:gridSpan w:val="2"/>
            <w:vMerge/>
            <w:hideMark/>
          </w:tcPr>
          <w:p w:rsidR="00505D86" w:rsidRPr="004C3C34" w:rsidRDefault="00505D86" w:rsidP="00505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FB8" w:rsidRDefault="00F00FB8" w:rsidP="001029EC">
      <w:pPr>
        <w:jc w:val="center"/>
      </w:pPr>
    </w:p>
    <w:p w:rsidR="001029EC" w:rsidRDefault="001029EC" w:rsidP="001029EC">
      <w:pPr>
        <w:jc w:val="center"/>
      </w:pPr>
      <w:r>
        <w:t>__________________________________</w:t>
      </w:r>
    </w:p>
    <w:p w:rsidR="00E05F9D" w:rsidRDefault="00E05F9D" w:rsidP="00E05F9D">
      <w:pPr>
        <w:jc w:val="center"/>
      </w:pPr>
    </w:p>
    <w:sectPr w:rsidR="00E05F9D" w:rsidSect="00F566C2">
      <w:headerReference w:type="default" r:id="rId7"/>
      <w:pgSz w:w="11906" w:h="16838"/>
      <w:pgMar w:top="1135" w:right="851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2C3" w:rsidRDefault="00C622C3" w:rsidP="002F307A">
      <w:pPr>
        <w:spacing w:after="0" w:line="240" w:lineRule="auto"/>
      </w:pPr>
      <w:r>
        <w:separator/>
      </w:r>
    </w:p>
  </w:endnote>
  <w:endnote w:type="continuationSeparator" w:id="0">
    <w:p w:rsidR="00C622C3" w:rsidRDefault="00C622C3" w:rsidP="002F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2C3" w:rsidRDefault="00C622C3" w:rsidP="002F307A">
      <w:pPr>
        <w:spacing w:after="0" w:line="240" w:lineRule="auto"/>
      </w:pPr>
      <w:r>
        <w:separator/>
      </w:r>
    </w:p>
  </w:footnote>
  <w:footnote w:type="continuationSeparator" w:id="0">
    <w:p w:rsidR="00C622C3" w:rsidRDefault="00C622C3" w:rsidP="002F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91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70210" w:rsidRPr="002F307A" w:rsidRDefault="0017021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F30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307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30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325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307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70210" w:rsidRDefault="001702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C34"/>
    <w:rsid w:val="00001271"/>
    <w:rsid w:val="000036A6"/>
    <w:rsid w:val="0000583A"/>
    <w:rsid w:val="00005BCF"/>
    <w:rsid w:val="00006085"/>
    <w:rsid w:val="00006872"/>
    <w:rsid w:val="00013C40"/>
    <w:rsid w:val="000152A4"/>
    <w:rsid w:val="00023D41"/>
    <w:rsid w:val="00027DD4"/>
    <w:rsid w:val="00033482"/>
    <w:rsid w:val="00034B3A"/>
    <w:rsid w:val="000352B9"/>
    <w:rsid w:val="000440F0"/>
    <w:rsid w:val="00056CFC"/>
    <w:rsid w:val="00067B0B"/>
    <w:rsid w:val="00077182"/>
    <w:rsid w:val="00084813"/>
    <w:rsid w:val="000A4EF2"/>
    <w:rsid w:val="000A71A4"/>
    <w:rsid w:val="000D1B06"/>
    <w:rsid w:val="000E2B30"/>
    <w:rsid w:val="000E2DBC"/>
    <w:rsid w:val="000E505B"/>
    <w:rsid w:val="000E606B"/>
    <w:rsid w:val="001029EC"/>
    <w:rsid w:val="00107E26"/>
    <w:rsid w:val="001160FF"/>
    <w:rsid w:val="00116F2E"/>
    <w:rsid w:val="001216CE"/>
    <w:rsid w:val="00124253"/>
    <w:rsid w:val="0012592B"/>
    <w:rsid w:val="0012650B"/>
    <w:rsid w:val="00132773"/>
    <w:rsid w:val="0013295F"/>
    <w:rsid w:val="00141783"/>
    <w:rsid w:val="00142E22"/>
    <w:rsid w:val="0014375D"/>
    <w:rsid w:val="00146AEA"/>
    <w:rsid w:val="001545A6"/>
    <w:rsid w:val="0016474F"/>
    <w:rsid w:val="0016594E"/>
    <w:rsid w:val="00170210"/>
    <w:rsid w:val="00170D47"/>
    <w:rsid w:val="0017424B"/>
    <w:rsid w:val="00175002"/>
    <w:rsid w:val="00191ADA"/>
    <w:rsid w:val="001922A2"/>
    <w:rsid w:val="00192ED7"/>
    <w:rsid w:val="001A0F4F"/>
    <w:rsid w:val="001A671F"/>
    <w:rsid w:val="001B2EB6"/>
    <w:rsid w:val="001C0306"/>
    <w:rsid w:val="001C1DD2"/>
    <w:rsid w:val="001C2237"/>
    <w:rsid w:val="001C3F34"/>
    <w:rsid w:val="001C55E2"/>
    <w:rsid w:val="001D76DA"/>
    <w:rsid w:val="001E325A"/>
    <w:rsid w:val="001E3A24"/>
    <w:rsid w:val="001F15DB"/>
    <w:rsid w:val="001F5BD7"/>
    <w:rsid w:val="00207703"/>
    <w:rsid w:val="0021139E"/>
    <w:rsid w:val="00211D01"/>
    <w:rsid w:val="0021692A"/>
    <w:rsid w:val="0021744C"/>
    <w:rsid w:val="00220186"/>
    <w:rsid w:val="00221E54"/>
    <w:rsid w:val="00236384"/>
    <w:rsid w:val="00242165"/>
    <w:rsid w:val="002524F6"/>
    <w:rsid w:val="00267100"/>
    <w:rsid w:val="00273FF8"/>
    <w:rsid w:val="002824D5"/>
    <w:rsid w:val="00285691"/>
    <w:rsid w:val="00291690"/>
    <w:rsid w:val="00292EA6"/>
    <w:rsid w:val="002979FE"/>
    <w:rsid w:val="002A26F4"/>
    <w:rsid w:val="002A4292"/>
    <w:rsid w:val="002C3F98"/>
    <w:rsid w:val="002C5C3E"/>
    <w:rsid w:val="002D1527"/>
    <w:rsid w:val="002D269B"/>
    <w:rsid w:val="002D4A36"/>
    <w:rsid w:val="002D5B5A"/>
    <w:rsid w:val="002E6423"/>
    <w:rsid w:val="002F307A"/>
    <w:rsid w:val="002F6118"/>
    <w:rsid w:val="002F7349"/>
    <w:rsid w:val="00302F18"/>
    <w:rsid w:val="003151D3"/>
    <w:rsid w:val="00321C51"/>
    <w:rsid w:val="00322C97"/>
    <w:rsid w:val="003249D5"/>
    <w:rsid w:val="00342257"/>
    <w:rsid w:val="00342429"/>
    <w:rsid w:val="00345622"/>
    <w:rsid w:val="0034590B"/>
    <w:rsid w:val="003466C2"/>
    <w:rsid w:val="003608B1"/>
    <w:rsid w:val="0037617D"/>
    <w:rsid w:val="003801CC"/>
    <w:rsid w:val="00387420"/>
    <w:rsid w:val="00395046"/>
    <w:rsid w:val="003A4B4D"/>
    <w:rsid w:val="003C4055"/>
    <w:rsid w:val="003C7792"/>
    <w:rsid w:val="003D0103"/>
    <w:rsid w:val="003E099C"/>
    <w:rsid w:val="003F2A2C"/>
    <w:rsid w:val="00400154"/>
    <w:rsid w:val="00400CF1"/>
    <w:rsid w:val="00404EB8"/>
    <w:rsid w:val="00410577"/>
    <w:rsid w:val="00425D9E"/>
    <w:rsid w:val="0043012F"/>
    <w:rsid w:val="00430817"/>
    <w:rsid w:val="0043527A"/>
    <w:rsid w:val="00435DA8"/>
    <w:rsid w:val="00440E6D"/>
    <w:rsid w:val="00441F48"/>
    <w:rsid w:val="00442E6C"/>
    <w:rsid w:val="0045177B"/>
    <w:rsid w:val="00454897"/>
    <w:rsid w:val="0045698D"/>
    <w:rsid w:val="00463D93"/>
    <w:rsid w:val="00467FF6"/>
    <w:rsid w:val="0048004F"/>
    <w:rsid w:val="004B3718"/>
    <w:rsid w:val="004C3C34"/>
    <w:rsid w:val="004D1C36"/>
    <w:rsid w:val="004F6E17"/>
    <w:rsid w:val="00505D86"/>
    <w:rsid w:val="0052780D"/>
    <w:rsid w:val="005344D2"/>
    <w:rsid w:val="005465B2"/>
    <w:rsid w:val="00547D26"/>
    <w:rsid w:val="005536F9"/>
    <w:rsid w:val="00553EF4"/>
    <w:rsid w:val="00562918"/>
    <w:rsid w:val="00565BD5"/>
    <w:rsid w:val="00574B9A"/>
    <w:rsid w:val="00575190"/>
    <w:rsid w:val="00581D00"/>
    <w:rsid w:val="00581D17"/>
    <w:rsid w:val="005B2E34"/>
    <w:rsid w:val="005B4132"/>
    <w:rsid w:val="005C7FDA"/>
    <w:rsid w:val="005E4C51"/>
    <w:rsid w:val="005E4EAF"/>
    <w:rsid w:val="005E5CBF"/>
    <w:rsid w:val="005E718C"/>
    <w:rsid w:val="005F3040"/>
    <w:rsid w:val="0060251D"/>
    <w:rsid w:val="00603068"/>
    <w:rsid w:val="006059D9"/>
    <w:rsid w:val="0060664B"/>
    <w:rsid w:val="006116F4"/>
    <w:rsid w:val="00615E15"/>
    <w:rsid w:val="00617A4E"/>
    <w:rsid w:val="0062048C"/>
    <w:rsid w:val="0063328B"/>
    <w:rsid w:val="00637367"/>
    <w:rsid w:val="00642B6D"/>
    <w:rsid w:val="0065480E"/>
    <w:rsid w:val="00657595"/>
    <w:rsid w:val="00662EA5"/>
    <w:rsid w:val="00686350"/>
    <w:rsid w:val="00691C3D"/>
    <w:rsid w:val="006A4334"/>
    <w:rsid w:val="006A4FB8"/>
    <w:rsid w:val="006B6D46"/>
    <w:rsid w:val="006C0214"/>
    <w:rsid w:val="006D6B43"/>
    <w:rsid w:val="006D7A02"/>
    <w:rsid w:val="006E76DE"/>
    <w:rsid w:val="006F074C"/>
    <w:rsid w:val="006F334A"/>
    <w:rsid w:val="006F6B75"/>
    <w:rsid w:val="00705FFE"/>
    <w:rsid w:val="00707CA2"/>
    <w:rsid w:val="00711298"/>
    <w:rsid w:val="007167CE"/>
    <w:rsid w:val="0071745A"/>
    <w:rsid w:val="00736EBE"/>
    <w:rsid w:val="00740B64"/>
    <w:rsid w:val="00741385"/>
    <w:rsid w:val="0074573E"/>
    <w:rsid w:val="00757F0F"/>
    <w:rsid w:val="00761CD1"/>
    <w:rsid w:val="00777C9D"/>
    <w:rsid w:val="007816B8"/>
    <w:rsid w:val="007849FA"/>
    <w:rsid w:val="00784E6D"/>
    <w:rsid w:val="00787E66"/>
    <w:rsid w:val="00793771"/>
    <w:rsid w:val="00795993"/>
    <w:rsid w:val="007A0A9E"/>
    <w:rsid w:val="007A0F73"/>
    <w:rsid w:val="007A4A8A"/>
    <w:rsid w:val="007A796C"/>
    <w:rsid w:val="007C23F6"/>
    <w:rsid w:val="007C29C5"/>
    <w:rsid w:val="007E6DC8"/>
    <w:rsid w:val="007F5FF4"/>
    <w:rsid w:val="007F7D9E"/>
    <w:rsid w:val="0080785A"/>
    <w:rsid w:val="008121AD"/>
    <w:rsid w:val="0081286D"/>
    <w:rsid w:val="00812D01"/>
    <w:rsid w:val="008254AB"/>
    <w:rsid w:val="0083297F"/>
    <w:rsid w:val="0086246A"/>
    <w:rsid w:val="0086717C"/>
    <w:rsid w:val="008713C2"/>
    <w:rsid w:val="00873339"/>
    <w:rsid w:val="00873CE2"/>
    <w:rsid w:val="00885EF8"/>
    <w:rsid w:val="008A70DB"/>
    <w:rsid w:val="008B23E3"/>
    <w:rsid w:val="008B2703"/>
    <w:rsid w:val="008C3CFB"/>
    <w:rsid w:val="008C6F0A"/>
    <w:rsid w:val="008C73EC"/>
    <w:rsid w:val="008C772A"/>
    <w:rsid w:val="008E13C4"/>
    <w:rsid w:val="00904390"/>
    <w:rsid w:val="00905C4C"/>
    <w:rsid w:val="00914A1D"/>
    <w:rsid w:val="00922B8B"/>
    <w:rsid w:val="009279A5"/>
    <w:rsid w:val="00945D5A"/>
    <w:rsid w:val="00947127"/>
    <w:rsid w:val="00947AC9"/>
    <w:rsid w:val="00951AED"/>
    <w:rsid w:val="009774DA"/>
    <w:rsid w:val="00991598"/>
    <w:rsid w:val="00992DCD"/>
    <w:rsid w:val="00992EE7"/>
    <w:rsid w:val="00997806"/>
    <w:rsid w:val="009A548C"/>
    <w:rsid w:val="009A76B9"/>
    <w:rsid w:val="009B600C"/>
    <w:rsid w:val="009C50A4"/>
    <w:rsid w:val="009D4CC1"/>
    <w:rsid w:val="009E4396"/>
    <w:rsid w:val="00A014C0"/>
    <w:rsid w:val="00A31B65"/>
    <w:rsid w:val="00A32EFD"/>
    <w:rsid w:val="00A37712"/>
    <w:rsid w:val="00A41153"/>
    <w:rsid w:val="00A41FD1"/>
    <w:rsid w:val="00A5028D"/>
    <w:rsid w:val="00A537D3"/>
    <w:rsid w:val="00A557E3"/>
    <w:rsid w:val="00A67D69"/>
    <w:rsid w:val="00A709E7"/>
    <w:rsid w:val="00A75E28"/>
    <w:rsid w:val="00A91FCD"/>
    <w:rsid w:val="00A93038"/>
    <w:rsid w:val="00A9677F"/>
    <w:rsid w:val="00AA3058"/>
    <w:rsid w:val="00AA3AF4"/>
    <w:rsid w:val="00AB72D8"/>
    <w:rsid w:val="00AD349B"/>
    <w:rsid w:val="00AD6F75"/>
    <w:rsid w:val="00AE59F7"/>
    <w:rsid w:val="00AE7F2E"/>
    <w:rsid w:val="00AF52A0"/>
    <w:rsid w:val="00AF59AA"/>
    <w:rsid w:val="00AF63C5"/>
    <w:rsid w:val="00B01451"/>
    <w:rsid w:val="00B07722"/>
    <w:rsid w:val="00B25199"/>
    <w:rsid w:val="00B30994"/>
    <w:rsid w:val="00B30A69"/>
    <w:rsid w:val="00B44169"/>
    <w:rsid w:val="00B47E31"/>
    <w:rsid w:val="00B60B80"/>
    <w:rsid w:val="00B72CE5"/>
    <w:rsid w:val="00B8034C"/>
    <w:rsid w:val="00B84B9A"/>
    <w:rsid w:val="00B876B6"/>
    <w:rsid w:val="00B92EA5"/>
    <w:rsid w:val="00B9611E"/>
    <w:rsid w:val="00B96BFD"/>
    <w:rsid w:val="00BB4424"/>
    <w:rsid w:val="00BB4837"/>
    <w:rsid w:val="00BE1CF7"/>
    <w:rsid w:val="00BE62E3"/>
    <w:rsid w:val="00BE711F"/>
    <w:rsid w:val="00BE7A4D"/>
    <w:rsid w:val="00BE7EF9"/>
    <w:rsid w:val="00BF2C2B"/>
    <w:rsid w:val="00BF4965"/>
    <w:rsid w:val="00BF4EE0"/>
    <w:rsid w:val="00BF6B7F"/>
    <w:rsid w:val="00C01589"/>
    <w:rsid w:val="00C054E4"/>
    <w:rsid w:val="00C12615"/>
    <w:rsid w:val="00C20ADD"/>
    <w:rsid w:val="00C2185A"/>
    <w:rsid w:val="00C26FA2"/>
    <w:rsid w:val="00C30076"/>
    <w:rsid w:val="00C372A6"/>
    <w:rsid w:val="00C51D66"/>
    <w:rsid w:val="00C54E9B"/>
    <w:rsid w:val="00C57321"/>
    <w:rsid w:val="00C622C3"/>
    <w:rsid w:val="00C712E5"/>
    <w:rsid w:val="00C80D26"/>
    <w:rsid w:val="00C80E2F"/>
    <w:rsid w:val="00C87E9D"/>
    <w:rsid w:val="00CA39A9"/>
    <w:rsid w:val="00CA4DA3"/>
    <w:rsid w:val="00CA6BA6"/>
    <w:rsid w:val="00CB1B78"/>
    <w:rsid w:val="00CB294F"/>
    <w:rsid w:val="00CB2D1E"/>
    <w:rsid w:val="00CD5FCC"/>
    <w:rsid w:val="00CE3E9D"/>
    <w:rsid w:val="00CE616B"/>
    <w:rsid w:val="00CE65D3"/>
    <w:rsid w:val="00CE6DED"/>
    <w:rsid w:val="00CF3644"/>
    <w:rsid w:val="00CF43E3"/>
    <w:rsid w:val="00D010A2"/>
    <w:rsid w:val="00D13059"/>
    <w:rsid w:val="00D14E8C"/>
    <w:rsid w:val="00D3693F"/>
    <w:rsid w:val="00D44392"/>
    <w:rsid w:val="00D4457B"/>
    <w:rsid w:val="00D50128"/>
    <w:rsid w:val="00D53E18"/>
    <w:rsid w:val="00D5645F"/>
    <w:rsid w:val="00D6228D"/>
    <w:rsid w:val="00D668AC"/>
    <w:rsid w:val="00D73FF4"/>
    <w:rsid w:val="00D74663"/>
    <w:rsid w:val="00D75030"/>
    <w:rsid w:val="00D8638F"/>
    <w:rsid w:val="00DA12CD"/>
    <w:rsid w:val="00DA56F1"/>
    <w:rsid w:val="00DB2C02"/>
    <w:rsid w:val="00DB3BB4"/>
    <w:rsid w:val="00DB6CCC"/>
    <w:rsid w:val="00DC04E7"/>
    <w:rsid w:val="00DC3EBF"/>
    <w:rsid w:val="00DD0C3D"/>
    <w:rsid w:val="00DD725E"/>
    <w:rsid w:val="00DE0262"/>
    <w:rsid w:val="00DF25B2"/>
    <w:rsid w:val="00DF6FB1"/>
    <w:rsid w:val="00E0100D"/>
    <w:rsid w:val="00E02EBB"/>
    <w:rsid w:val="00E05F9D"/>
    <w:rsid w:val="00E060C0"/>
    <w:rsid w:val="00E2772B"/>
    <w:rsid w:val="00E30FB9"/>
    <w:rsid w:val="00E33F19"/>
    <w:rsid w:val="00E37370"/>
    <w:rsid w:val="00E4120B"/>
    <w:rsid w:val="00E43851"/>
    <w:rsid w:val="00E61576"/>
    <w:rsid w:val="00E649B7"/>
    <w:rsid w:val="00E736F4"/>
    <w:rsid w:val="00E75E28"/>
    <w:rsid w:val="00E76D63"/>
    <w:rsid w:val="00E8238B"/>
    <w:rsid w:val="00E83968"/>
    <w:rsid w:val="00E8706B"/>
    <w:rsid w:val="00E903BD"/>
    <w:rsid w:val="00E915A1"/>
    <w:rsid w:val="00E94A6B"/>
    <w:rsid w:val="00EA522A"/>
    <w:rsid w:val="00EA754F"/>
    <w:rsid w:val="00EB2FAD"/>
    <w:rsid w:val="00EC2E5D"/>
    <w:rsid w:val="00ED635A"/>
    <w:rsid w:val="00EF5AF0"/>
    <w:rsid w:val="00F00FB8"/>
    <w:rsid w:val="00F04667"/>
    <w:rsid w:val="00F108D1"/>
    <w:rsid w:val="00F1325C"/>
    <w:rsid w:val="00F21A3B"/>
    <w:rsid w:val="00F239EF"/>
    <w:rsid w:val="00F23B04"/>
    <w:rsid w:val="00F3337E"/>
    <w:rsid w:val="00F35095"/>
    <w:rsid w:val="00F422F6"/>
    <w:rsid w:val="00F444FE"/>
    <w:rsid w:val="00F52A6B"/>
    <w:rsid w:val="00F53907"/>
    <w:rsid w:val="00F566C2"/>
    <w:rsid w:val="00F635D6"/>
    <w:rsid w:val="00F71927"/>
    <w:rsid w:val="00F72475"/>
    <w:rsid w:val="00F72F25"/>
    <w:rsid w:val="00F735DB"/>
    <w:rsid w:val="00F742FB"/>
    <w:rsid w:val="00F76F25"/>
    <w:rsid w:val="00F80EEC"/>
    <w:rsid w:val="00F83CA6"/>
    <w:rsid w:val="00F842B2"/>
    <w:rsid w:val="00F9082E"/>
    <w:rsid w:val="00F92941"/>
    <w:rsid w:val="00F94C4E"/>
    <w:rsid w:val="00F970BC"/>
    <w:rsid w:val="00FB0397"/>
    <w:rsid w:val="00FB4E16"/>
    <w:rsid w:val="00FC6BF9"/>
    <w:rsid w:val="00FD549A"/>
    <w:rsid w:val="00FD7888"/>
    <w:rsid w:val="00FE1392"/>
    <w:rsid w:val="00FE6627"/>
    <w:rsid w:val="00FF14B3"/>
    <w:rsid w:val="00FF49C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F9C0F2-AB68-4DBE-9672-4A30EE84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307A"/>
  </w:style>
  <w:style w:type="paragraph" w:styleId="a6">
    <w:name w:val="footer"/>
    <w:basedOn w:val="a"/>
    <w:link w:val="a7"/>
    <w:uiPriority w:val="99"/>
    <w:unhideWhenUsed/>
    <w:rsid w:val="002F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307A"/>
  </w:style>
  <w:style w:type="paragraph" w:styleId="a8">
    <w:name w:val="Balloon Text"/>
    <w:basedOn w:val="a"/>
    <w:link w:val="a9"/>
    <w:uiPriority w:val="99"/>
    <w:semiHidden/>
    <w:unhideWhenUsed/>
    <w:rsid w:val="00553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3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5BDEC-1D21-405F-939C-C4037453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baikova</dc:creator>
  <cp:lastModifiedBy>user</cp:lastModifiedBy>
  <cp:revision>2</cp:revision>
  <cp:lastPrinted>2022-01-25T04:49:00Z</cp:lastPrinted>
  <dcterms:created xsi:type="dcterms:W3CDTF">2025-02-11T05:34:00Z</dcterms:created>
  <dcterms:modified xsi:type="dcterms:W3CDTF">2025-02-11T05:34:00Z</dcterms:modified>
</cp:coreProperties>
</file>