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Layout w:type="fixed"/>
        <w:tblLook w:val="01E0" w:firstRow="1" w:lastRow="1" w:firstColumn="1" w:lastColumn="1" w:noHBand="0" w:noVBand="0"/>
      </w:tblPr>
      <w:tblGrid>
        <w:gridCol w:w="3960"/>
        <w:gridCol w:w="1800"/>
        <w:gridCol w:w="3780"/>
      </w:tblGrid>
      <w:tr w:rsidR="004860E7" w:rsidRPr="00035A45" w:rsidTr="00814782">
        <w:tc>
          <w:tcPr>
            <w:tcW w:w="3960" w:type="dxa"/>
          </w:tcPr>
          <w:p w:rsidR="004860E7" w:rsidRPr="00035A45" w:rsidRDefault="00277634" w:rsidP="00814782">
            <w:pPr>
              <w:jc w:val="center"/>
              <w:rPr>
                <w:b/>
              </w:rPr>
            </w:pPr>
            <w:r>
              <w:t xml:space="preserve">        </w:t>
            </w:r>
          </w:p>
        </w:tc>
        <w:tc>
          <w:tcPr>
            <w:tcW w:w="1800" w:type="dxa"/>
          </w:tcPr>
          <w:p w:rsidR="004860E7" w:rsidRPr="00027526" w:rsidRDefault="000F26F2" w:rsidP="00814782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716280" cy="716280"/>
                  <wp:effectExtent l="0" t="0" r="0" b="0"/>
                  <wp:docPr id="2" name="Рисунок 2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4860E7" w:rsidRPr="00035A45" w:rsidRDefault="004860E7" w:rsidP="00814782">
            <w:pPr>
              <w:jc w:val="center"/>
              <w:rPr>
                <w:b/>
              </w:rPr>
            </w:pPr>
          </w:p>
        </w:tc>
      </w:tr>
      <w:tr w:rsidR="004860E7" w:rsidRPr="00035A45" w:rsidTr="00814782">
        <w:tc>
          <w:tcPr>
            <w:tcW w:w="3960" w:type="dxa"/>
          </w:tcPr>
          <w:p w:rsidR="00C90B0E" w:rsidRPr="004453C4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МУНИЦИПАЛЬНОГО ОБРАЗОВАНИЯ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«</w:t>
            </w:r>
            <w:r>
              <w:rPr>
                <w:b/>
              </w:rPr>
              <w:t xml:space="preserve">МУНИЦИПАЛЬНЫЙ ОКРУГ </w:t>
            </w:r>
            <w:r w:rsidRPr="00C20005">
              <w:rPr>
                <w:b/>
              </w:rPr>
              <w:t>ЗАВЬЯЛОВСКИЙ РАЙОН</w:t>
            </w:r>
          </w:p>
          <w:p w:rsidR="004860E7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УДМУРТСКОЙ РЕСПУБЛИКИ</w:t>
            </w:r>
            <w:r>
              <w:rPr>
                <w:b/>
              </w:rPr>
              <w:t>»</w:t>
            </w:r>
          </w:p>
        </w:tc>
        <w:tc>
          <w:tcPr>
            <w:tcW w:w="1800" w:type="dxa"/>
          </w:tcPr>
          <w:p w:rsidR="004860E7" w:rsidRPr="00035A45" w:rsidRDefault="004860E7" w:rsidP="00814782">
            <w:pPr>
              <w:jc w:val="center"/>
            </w:pPr>
          </w:p>
        </w:tc>
        <w:tc>
          <w:tcPr>
            <w:tcW w:w="3780" w:type="dxa"/>
          </w:tcPr>
          <w:p w:rsidR="00C90B0E" w:rsidRPr="007B13CE" w:rsidRDefault="0051163B" w:rsidP="00C90B0E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C90B0E" w:rsidRPr="007B13CE">
              <w:rPr>
                <w:b/>
              </w:rPr>
              <w:t>УДМУРТ ЭЛЬКУНЫСЬ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 w:rsidRPr="007B13CE">
              <w:rPr>
                <w:b/>
              </w:rPr>
              <w:t>ДЭРИ ЁРОС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 </w:t>
            </w:r>
            <w:r w:rsidRPr="007B13CE">
              <w:rPr>
                <w:b/>
              </w:rPr>
              <w:t>ОКРУГ»</w:t>
            </w:r>
          </w:p>
          <w:p w:rsidR="004453C4" w:rsidRPr="007B13CE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МУНИЦИПАЛ КЫЛДЫТЭТЛЭН</w:t>
            </w:r>
          </w:p>
          <w:p w:rsidR="004860E7" w:rsidRPr="004453C4" w:rsidRDefault="00392E71" w:rsidP="00A85461">
            <w:pPr>
              <w:jc w:val="center"/>
              <w:rPr>
                <w:b/>
              </w:rPr>
            </w:pPr>
            <w:r>
              <w:rPr>
                <w:b/>
              </w:rPr>
              <w:t>АДМИНИСТРАЦИЕ</w:t>
            </w:r>
            <w:r w:rsidR="00A85461">
              <w:rPr>
                <w:b/>
              </w:rPr>
              <w:t>З</w:t>
            </w:r>
          </w:p>
        </w:tc>
      </w:tr>
    </w:tbl>
    <w:p w:rsidR="004860E7" w:rsidRDefault="004860E7" w:rsidP="004860E7">
      <w:pPr>
        <w:jc w:val="center"/>
      </w:pPr>
    </w:p>
    <w:p w:rsidR="00BB5FA9" w:rsidRPr="00035A45" w:rsidRDefault="00BB5FA9" w:rsidP="004860E7">
      <w:pPr>
        <w:jc w:val="center"/>
      </w:pPr>
    </w:p>
    <w:p w:rsidR="004860E7" w:rsidRDefault="004860E7" w:rsidP="004860E7">
      <w:pPr>
        <w:jc w:val="center"/>
      </w:pPr>
    </w:p>
    <w:p w:rsidR="004860E7" w:rsidRPr="002B063D" w:rsidRDefault="004860E7" w:rsidP="004860E7">
      <w:pPr>
        <w:jc w:val="center"/>
        <w:outlineLvl w:val="0"/>
        <w:rPr>
          <w:b/>
          <w:sz w:val="40"/>
          <w:szCs w:val="40"/>
        </w:rPr>
      </w:pPr>
      <w:r w:rsidRPr="002B063D">
        <w:rPr>
          <w:b/>
          <w:sz w:val="40"/>
          <w:szCs w:val="40"/>
        </w:rPr>
        <w:t>П О С Т А Н О В Л Е Н И Е</w:t>
      </w:r>
    </w:p>
    <w:p w:rsidR="004860E7" w:rsidRPr="002B063D" w:rsidRDefault="004860E7" w:rsidP="004860E7">
      <w:pPr>
        <w:jc w:val="center"/>
        <w:rPr>
          <w:b/>
          <w:sz w:val="40"/>
          <w:szCs w:val="40"/>
        </w:rPr>
      </w:pPr>
    </w:p>
    <w:p w:rsidR="004860E7" w:rsidRPr="00035A45" w:rsidRDefault="004860E7" w:rsidP="004860E7">
      <w:pPr>
        <w:jc w:val="center"/>
        <w:rPr>
          <w:b/>
        </w:rPr>
      </w:pPr>
    </w:p>
    <w:p w:rsidR="004860E7" w:rsidRPr="00EB37D3" w:rsidRDefault="004860E7" w:rsidP="004860E7">
      <w:pPr>
        <w:jc w:val="both"/>
        <w:rPr>
          <w:sz w:val="24"/>
          <w:szCs w:val="24"/>
        </w:rPr>
      </w:pPr>
      <w:r w:rsidRPr="00EB37D3">
        <w:rPr>
          <w:sz w:val="24"/>
          <w:szCs w:val="24"/>
        </w:rPr>
        <w:t xml:space="preserve">_________________                                                                             </w:t>
      </w:r>
      <w:r w:rsidR="00BD2E0F" w:rsidRPr="00EB37D3">
        <w:rPr>
          <w:sz w:val="24"/>
          <w:szCs w:val="24"/>
        </w:rPr>
        <w:t xml:space="preserve">  </w:t>
      </w:r>
      <w:r w:rsidRPr="00EB37D3">
        <w:rPr>
          <w:sz w:val="24"/>
          <w:szCs w:val="24"/>
        </w:rPr>
        <w:t xml:space="preserve">            №___________</w:t>
      </w:r>
    </w:p>
    <w:p w:rsidR="004860E7" w:rsidRDefault="004860E7" w:rsidP="004860E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860E7" w:rsidRPr="0026464E" w:rsidRDefault="004860E7" w:rsidP="004860E7">
      <w:pPr>
        <w:jc w:val="center"/>
        <w:rPr>
          <w:b/>
          <w:sz w:val="24"/>
          <w:szCs w:val="24"/>
        </w:rPr>
      </w:pPr>
      <w:r w:rsidRPr="0026464E">
        <w:rPr>
          <w:b/>
          <w:sz w:val="24"/>
          <w:szCs w:val="24"/>
        </w:rPr>
        <w:t>с. Завьялово</w:t>
      </w:r>
    </w:p>
    <w:p w:rsidR="004860E7" w:rsidRPr="00300F12" w:rsidRDefault="004860E7" w:rsidP="004860E7">
      <w:pPr>
        <w:jc w:val="both"/>
        <w:rPr>
          <w:b/>
          <w:sz w:val="32"/>
          <w:szCs w:val="32"/>
        </w:rPr>
      </w:pPr>
    </w:p>
    <w:p w:rsidR="00495BF2" w:rsidRDefault="00E11248" w:rsidP="00E11248">
      <w:pPr>
        <w:jc w:val="both"/>
        <w:outlineLvl w:val="0"/>
        <w:rPr>
          <w:sz w:val="24"/>
        </w:rPr>
      </w:pPr>
      <w:r>
        <w:rPr>
          <w:sz w:val="24"/>
        </w:rPr>
        <w:t>О внесении изменения в постановление</w:t>
      </w:r>
      <w:r w:rsidR="00495BF2">
        <w:rPr>
          <w:sz w:val="24"/>
        </w:rPr>
        <w:t xml:space="preserve"> </w:t>
      </w:r>
      <w:r>
        <w:rPr>
          <w:sz w:val="24"/>
        </w:rPr>
        <w:t xml:space="preserve">Администрации </w:t>
      </w:r>
    </w:p>
    <w:p w:rsidR="00495BF2" w:rsidRDefault="00E11248" w:rsidP="00E11248">
      <w:pPr>
        <w:jc w:val="both"/>
        <w:outlineLvl w:val="0"/>
        <w:rPr>
          <w:sz w:val="24"/>
        </w:rPr>
      </w:pPr>
      <w:r>
        <w:rPr>
          <w:sz w:val="24"/>
        </w:rPr>
        <w:t>муниципального образования</w:t>
      </w:r>
      <w:r w:rsidR="00495BF2">
        <w:rPr>
          <w:sz w:val="24"/>
        </w:rPr>
        <w:t xml:space="preserve"> </w:t>
      </w:r>
      <w:r>
        <w:rPr>
          <w:sz w:val="24"/>
        </w:rPr>
        <w:t xml:space="preserve">«Муниципальный округ </w:t>
      </w:r>
    </w:p>
    <w:p w:rsidR="00E11248" w:rsidRPr="00035A45" w:rsidRDefault="00E11248" w:rsidP="00E11248">
      <w:pPr>
        <w:jc w:val="both"/>
        <w:outlineLvl w:val="0"/>
        <w:rPr>
          <w:sz w:val="24"/>
        </w:rPr>
      </w:pPr>
      <w:r>
        <w:rPr>
          <w:sz w:val="24"/>
        </w:rPr>
        <w:t>Завьяловский район Удмуртской Республики» от 19.02.2025 № 560</w:t>
      </w:r>
    </w:p>
    <w:p w:rsidR="00DC6263" w:rsidRPr="00991143" w:rsidRDefault="00DC6263" w:rsidP="00DC6263">
      <w:pPr>
        <w:ind w:right="-1"/>
        <w:jc w:val="both"/>
        <w:rPr>
          <w:color w:val="000000"/>
          <w:sz w:val="24"/>
          <w:szCs w:val="24"/>
        </w:rPr>
      </w:pPr>
    </w:p>
    <w:p w:rsidR="00EB37D3" w:rsidRPr="00DC6263" w:rsidRDefault="00EB37D3" w:rsidP="00DC6263">
      <w:pPr>
        <w:jc w:val="both"/>
        <w:rPr>
          <w:sz w:val="24"/>
          <w:szCs w:val="24"/>
        </w:rPr>
      </w:pPr>
    </w:p>
    <w:p w:rsidR="00DC6263" w:rsidRDefault="00DC6263" w:rsidP="00BD2E0F">
      <w:pPr>
        <w:pStyle w:val="a6"/>
        <w:spacing w:after="0"/>
        <w:ind w:firstLine="709"/>
        <w:jc w:val="both"/>
        <w:rPr>
          <w:sz w:val="24"/>
          <w:szCs w:val="24"/>
        </w:rPr>
      </w:pPr>
      <w:r w:rsidRPr="00DC6263">
        <w:rPr>
          <w:sz w:val="24"/>
          <w:szCs w:val="24"/>
        </w:rPr>
        <w:t xml:space="preserve">В соответствии с пунктом 6 части 1 статьи 9 Федерального закона от 29.12.2012 № 273-ФЗ «Об образовании в Российской Федерации», </w:t>
      </w:r>
      <w:r w:rsidR="00A135C1">
        <w:rPr>
          <w:sz w:val="24"/>
          <w:szCs w:val="24"/>
        </w:rPr>
        <w:t xml:space="preserve">с учетом расстояний до общеобразовательных организаций, </w:t>
      </w:r>
      <w:r w:rsidR="000D3D3B">
        <w:rPr>
          <w:sz w:val="24"/>
          <w:szCs w:val="24"/>
        </w:rPr>
        <w:t>в целях оптимизации организации подвоза обучающихся к месту учебы</w:t>
      </w:r>
      <w:r w:rsidR="00A135C1">
        <w:rPr>
          <w:sz w:val="24"/>
          <w:szCs w:val="24"/>
        </w:rPr>
        <w:t>,</w:t>
      </w:r>
      <w:r w:rsidR="000D3D3B">
        <w:rPr>
          <w:sz w:val="24"/>
          <w:szCs w:val="24"/>
        </w:rPr>
        <w:t xml:space="preserve"> </w:t>
      </w:r>
      <w:r w:rsidRPr="00DC6263">
        <w:rPr>
          <w:sz w:val="24"/>
          <w:szCs w:val="24"/>
        </w:rPr>
        <w:t>руководствуясь Уставом муниципального образования «Муниципальный округ Завьяловский район Удмуртской Республики</w:t>
      </w:r>
      <w:r w:rsidRPr="00DC6263">
        <w:rPr>
          <w:color w:val="000000"/>
          <w:sz w:val="24"/>
          <w:szCs w:val="24"/>
        </w:rPr>
        <w:t>»</w:t>
      </w:r>
      <w:r w:rsidRPr="00DC6263">
        <w:rPr>
          <w:sz w:val="24"/>
          <w:szCs w:val="24"/>
        </w:rPr>
        <w:t>,</w:t>
      </w:r>
    </w:p>
    <w:p w:rsidR="00BD2E0F" w:rsidRPr="00DC6263" w:rsidRDefault="00BD2E0F" w:rsidP="00BD2E0F">
      <w:pPr>
        <w:pStyle w:val="a6"/>
        <w:spacing w:after="0"/>
        <w:ind w:firstLine="709"/>
        <w:jc w:val="both"/>
        <w:rPr>
          <w:sz w:val="24"/>
          <w:szCs w:val="24"/>
        </w:rPr>
      </w:pPr>
    </w:p>
    <w:p w:rsidR="00DC6263" w:rsidRDefault="00DC6263" w:rsidP="00BD2E0F">
      <w:pPr>
        <w:pStyle w:val="a6"/>
        <w:spacing w:after="0"/>
        <w:rPr>
          <w:b/>
          <w:sz w:val="24"/>
          <w:szCs w:val="24"/>
        </w:rPr>
      </w:pPr>
      <w:r w:rsidRPr="00F25393">
        <w:rPr>
          <w:b/>
          <w:sz w:val="24"/>
          <w:szCs w:val="24"/>
        </w:rPr>
        <w:t>ПОСТАНОВЛЯЮ:</w:t>
      </w:r>
    </w:p>
    <w:p w:rsidR="00BD2E0F" w:rsidRPr="00F25393" w:rsidRDefault="00BD2E0F" w:rsidP="00BD2E0F">
      <w:pPr>
        <w:pStyle w:val="a6"/>
        <w:spacing w:after="0"/>
        <w:rPr>
          <w:b/>
          <w:sz w:val="24"/>
          <w:szCs w:val="24"/>
        </w:rPr>
      </w:pPr>
    </w:p>
    <w:p w:rsidR="003B513D" w:rsidRDefault="00E11248" w:rsidP="00495BF2">
      <w:pPr>
        <w:ind w:firstLine="720"/>
        <w:jc w:val="both"/>
        <w:outlineLvl w:val="0"/>
        <w:rPr>
          <w:sz w:val="24"/>
        </w:rPr>
      </w:pPr>
      <w:r>
        <w:rPr>
          <w:sz w:val="24"/>
        </w:rPr>
        <w:t xml:space="preserve">1. </w:t>
      </w:r>
      <w:proofErr w:type="gramStart"/>
      <w:r>
        <w:rPr>
          <w:sz w:val="24"/>
        </w:rPr>
        <w:t>Внести изменение в постановление Администрации муниципального образования «Муниципальный округ Завьяловский район Удмуртской Республики»</w:t>
      </w:r>
      <w:r w:rsidR="00495BF2">
        <w:rPr>
          <w:sz w:val="24"/>
        </w:rPr>
        <w:t xml:space="preserve">                          </w:t>
      </w:r>
      <w:r>
        <w:rPr>
          <w:sz w:val="24"/>
        </w:rPr>
        <w:t xml:space="preserve"> от 19.02.2025 № 560 «О закреплении муниципальных образовательных учреждений за конкретными территориями муниципального образования «Муниципальный  округ Завьяловский район Удмуртской Республики», изложив</w:t>
      </w:r>
      <w:r w:rsidR="00495BF2">
        <w:rPr>
          <w:sz w:val="24"/>
        </w:rPr>
        <w:t xml:space="preserve"> строк</w:t>
      </w:r>
      <w:r w:rsidR="00BB5FA9">
        <w:rPr>
          <w:sz w:val="24"/>
        </w:rPr>
        <w:t>и</w:t>
      </w:r>
      <w:r w:rsidR="00495BF2">
        <w:rPr>
          <w:sz w:val="24"/>
        </w:rPr>
        <w:t xml:space="preserve"> пятую</w:t>
      </w:r>
      <w:r w:rsidR="00BB5FA9">
        <w:rPr>
          <w:sz w:val="24"/>
        </w:rPr>
        <w:t>, тринадцатую</w:t>
      </w:r>
      <w:r w:rsidR="00495BF2">
        <w:rPr>
          <w:sz w:val="24"/>
        </w:rPr>
        <w:t xml:space="preserve"> закрепления муниципальных образовательных учреждений за конкретными территориями муниципального образования «Муниципальный округ Завьяловский район Удмуртской Республики» </w:t>
      </w:r>
      <w:r w:rsidR="003B513D">
        <w:rPr>
          <w:sz w:val="24"/>
        </w:rPr>
        <w:t xml:space="preserve">в следующей редакции: </w:t>
      </w:r>
      <w:proofErr w:type="gramEnd"/>
    </w:p>
    <w:p w:rsidR="003B513D" w:rsidRDefault="00495BF2" w:rsidP="003B513D">
      <w:pPr>
        <w:jc w:val="both"/>
        <w:outlineLvl w:val="0"/>
        <w:rPr>
          <w:sz w:val="24"/>
        </w:rPr>
      </w:pPr>
      <w:r>
        <w:rPr>
          <w:sz w:val="24"/>
        </w:rPr>
        <w:t>«</w:t>
      </w:r>
    </w:p>
    <w:tbl>
      <w:tblPr>
        <w:tblStyle w:val="ab"/>
        <w:tblW w:w="4885" w:type="pct"/>
        <w:tblInd w:w="108" w:type="dxa"/>
        <w:tblLook w:val="04A0" w:firstRow="1" w:lastRow="0" w:firstColumn="1" w:lastColumn="0" w:noHBand="0" w:noVBand="1"/>
      </w:tblPr>
      <w:tblGrid>
        <w:gridCol w:w="2113"/>
        <w:gridCol w:w="3542"/>
        <w:gridCol w:w="3417"/>
      </w:tblGrid>
      <w:tr w:rsidR="00FC64DE" w:rsidTr="00BB5FA9">
        <w:trPr>
          <w:trHeight w:val="315"/>
        </w:trPr>
        <w:tc>
          <w:tcPr>
            <w:tcW w:w="1165" w:type="pct"/>
            <w:vMerge w:val="restart"/>
          </w:tcPr>
          <w:p w:rsidR="00FC64DE" w:rsidRDefault="00FC64DE" w:rsidP="00AA4EC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Завьяловская</w:t>
            </w:r>
          </w:p>
          <w:p w:rsidR="00FC64DE" w:rsidRDefault="00FC64DE" w:rsidP="00AA4EC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  <w:p w:rsidR="00FC64DE" w:rsidRDefault="00FC64DE" w:rsidP="00AA4EC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  <w:p w:rsidR="00FC64DE" w:rsidRDefault="00FC64DE" w:rsidP="00AA4EC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  <w:p w:rsidR="00FC64DE" w:rsidRDefault="00FC64DE" w:rsidP="00AA4EC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  <w:p w:rsidR="00FC64DE" w:rsidRDefault="00FC64DE" w:rsidP="00AA4EC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  <w:p w:rsidR="00FC64DE" w:rsidRDefault="00FC64DE" w:rsidP="00AA4EC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  <w:p w:rsidR="00FC64DE" w:rsidRDefault="00FC64DE" w:rsidP="00AA4EC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  <w:p w:rsidR="00FC64DE" w:rsidRDefault="00FC64DE" w:rsidP="00AA4EC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52" w:type="pct"/>
            <w:hideMark/>
          </w:tcPr>
          <w:p w:rsidR="00FC64DE" w:rsidRDefault="00FC64DE" w:rsidP="00AA4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село Завьялово, улицы:</w:t>
            </w:r>
          </w:p>
          <w:p w:rsidR="00D73007" w:rsidRDefault="00FC64DE" w:rsidP="00AA4EC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Юбилейная, Первомайская, Пугачевская, Пугачевский переулок, Октябрьская, Калинина, Садовая, Коммунальная, Прудовая, Пушкинская, Полевая, Школьная, Спортивная, Рябиновая, Светлая, Южная, Покровская, Зеленая, Мира, Чкалова, Речная, Колхозная, Береговая, Азина, Восточная, </w:t>
            </w:r>
            <w:proofErr w:type="spellStart"/>
            <w:r>
              <w:rPr>
                <w:sz w:val="24"/>
                <w:szCs w:val="24"/>
              </w:rPr>
              <w:t>Гольянская</w:t>
            </w:r>
            <w:proofErr w:type="spellEnd"/>
            <w:r>
              <w:rPr>
                <w:sz w:val="24"/>
                <w:szCs w:val="24"/>
              </w:rPr>
              <w:t xml:space="preserve"> (до 96 дома </w:t>
            </w:r>
            <w:proofErr w:type="gramEnd"/>
          </w:p>
          <w:p w:rsidR="00FC64DE" w:rsidRDefault="00FC64DE" w:rsidP="00AA4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четной стороне, до 59 дома по нечетной стороне),</w:t>
            </w:r>
          </w:p>
          <w:p w:rsidR="00FC64DE" w:rsidRDefault="00FC64DE" w:rsidP="00AA4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Высотная, Автономная, Советская, Северная, Северный переулок, Сиреневая, Нефтяников, Геологов, Крымская,</w:t>
            </w:r>
          </w:p>
          <w:p w:rsidR="00FC64DE" w:rsidRDefault="00FC64DE" w:rsidP="00AA4EC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 xml:space="preserve">. «Южный-2» (улицы: Ярославская, им. Н.П. Божко, </w:t>
            </w:r>
          </w:p>
          <w:p w:rsidR="00FC64DE" w:rsidRDefault="00FC64DE" w:rsidP="00AA4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Слободская, Радужная, Арская, </w:t>
            </w:r>
          </w:p>
          <w:p w:rsidR="00FC64DE" w:rsidRDefault="00FC64DE" w:rsidP="00AA4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Калиновая (до 7 дома), 1 сентября (до 10 дома), Звездная, Рассветная, Майская, </w:t>
            </w:r>
          </w:p>
          <w:p w:rsidR="00FC64DE" w:rsidRDefault="00FC64DE" w:rsidP="003B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Троицкая (до 11 дома), </w:t>
            </w:r>
          </w:p>
          <w:p w:rsidR="00FC64DE" w:rsidRDefault="00FC64DE" w:rsidP="00AA4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Уральская, </w:t>
            </w:r>
            <w:proofErr w:type="spellStart"/>
            <w:r>
              <w:rPr>
                <w:sz w:val="24"/>
                <w:szCs w:val="24"/>
              </w:rPr>
              <w:t>Новосельская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FC64DE" w:rsidRDefault="00FC64DE" w:rsidP="00AA4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переулок 1-е Сентября),</w:t>
            </w:r>
          </w:p>
          <w:p w:rsidR="00FC64DE" w:rsidRDefault="00FC64DE" w:rsidP="00AA4EC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 xml:space="preserve">. «Пугачевский» (улицы: Лесная, Ольховая, Родниковая, Вишневая, </w:t>
            </w:r>
            <w:proofErr w:type="spellStart"/>
            <w:r>
              <w:rPr>
                <w:sz w:val="24"/>
                <w:szCs w:val="24"/>
              </w:rPr>
              <w:t>Подлесная</w:t>
            </w:r>
            <w:proofErr w:type="spellEnd"/>
            <w:r>
              <w:rPr>
                <w:sz w:val="24"/>
                <w:szCs w:val="24"/>
              </w:rPr>
              <w:t>, Сосновая),</w:t>
            </w:r>
          </w:p>
          <w:p w:rsidR="00FC64DE" w:rsidRDefault="00FC64DE" w:rsidP="00AA4EC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 xml:space="preserve">. «Солнечный» (улицы: Цветочная, Оранжевая, Новая, Короткая, Ключевая, переулок Ключевой Солнечная, </w:t>
            </w:r>
          </w:p>
          <w:p w:rsidR="00FC64DE" w:rsidRDefault="00FC64DE" w:rsidP="00AA4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переулок Солнечный, Строительная),</w:t>
            </w:r>
          </w:p>
          <w:p w:rsidR="00FC64DE" w:rsidRDefault="00FC64DE" w:rsidP="00AA4EC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 xml:space="preserve">. «Медик» (улицы: Земляничная, Ромашковая, Дружбы, Васильковая, </w:t>
            </w:r>
          </w:p>
          <w:p w:rsidR="00FC64DE" w:rsidRDefault="00FC64DE" w:rsidP="00AA4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переулок Васильковый,</w:t>
            </w:r>
          </w:p>
          <w:p w:rsidR="00FC64DE" w:rsidRDefault="00FC64DE" w:rsidP="00AA4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Малиновая, Лазоревая),</w:t>
            </w:r>
          </w:p>
          <w:p w:rsidR="00FC64DE" w:rsidRDefault="00FC64DE" w:rsidP="00AA4EC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 xml:space="preserve">. «Поселок механизаторов» </w:t>
            </w:r>
          </w:p>
          <w:p w:rsidR="00FC64DE" w:rsidRDefault="00FC64DE" w:rsidP="00AA4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(улицы: Механизаторов, переулок Механизаторов, Озерная, Луговая, переулок Луговой, Молодежная, </w:t>
            </w:r>
          </w:p>
          <w:p w:rsidR="00FC64DE" w:rsidRDefault="00FC64DE" w:rsidP="00AA4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переулок Молодежный,</w:t>
            </w:r>
          </w:p>
          <w:p w:rsidR="00FC64DE" w:rsidRDefault="00495BF2" w:rsidP="00AA4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Нагорная)</w:t>
            </w:r>
          </w:p>
        </w:tc>
        <w:tc>
          <w:tcPr>
            <w:tcW w:w="1883" w:type="pct"/>
          </w:tcPr>
          <w:p w:rsidR="00FC64DE" w:rsidRDefault="00FC64DE" w:rsidP="00AA4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Муниципальное бюджетное общеобразовательное учреждение «Завьяловская средняя общеобразовательная школа </w:t>
            </w:r>
          </w:p>
          <w:p w:rsidR="00FC64DE" w:rsidRDefault="00FC64DE" w:rsidP="00AA4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углубленным изучением отдельных предметов»</w:t>
            </w:r>
          </w:p>
          <w:p w:rsidR="00FC64DE" w:rsidRDefault="00FC64DE" w:rsidP="00AA4EC4">
            <w:pPr>
              <w:jc w:val="center"/>
              <w:rPr>
                <w:sz w:val="24"/>
                <w:szCs w:val="24"/>
              </w:rPr>
            </w:pPr>
          </w:p>
          <w:p w:rsidR="00FC64DE" w:rsidRDefault="00FC64DE" w:rsidP="00AA4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FC64DE" w:rsidRDefault="00FC64DE" w:rsidP="00AA4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«Центр развития ребенка -  детский сад </w:t>
            </w:r>
          </w:p>
          <w:p w:rsidR="00FC64DE" w:rsidRDefault="00FC64DE" w:rsidP="00AA4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№ 1 с. Завьялово»                                                                              </w:t>
            </w:r>
          </w:p>
          <w:p w:rsidR="00FC64DE" w:rsidRDefault="00FC64DE" w:rsidP="00AA4EC4">
            <w:pPr>
              <w:jc w:val="center"/>
              <w:rPr>
                <w:sz w:val="24"/>
                <w:szCs w:val="24"/>
              </w:rPr>
            </w:pPr>
          </w:p>
          <w:p w:rsidR="00FC64DE" w:rsidRDefault="00FC64DE" w:rsidP="00AA4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 образовательное учреждение</w:t>
            </w:r>
          </w:p>
          <w:p w:rsidR="00FC64DE" w:rsidRDefault="00FC64DE" w:rsidP="00AA4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«Центр развития ребенка -  детский сад </w:t>
            </w:r>
          </w:p>
          <w:p w:rsidR="00FC64DE" w:rsidRDefault="00FC64DE" w:rsidP="00AA4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 с. Завьялово»</w:t>
            </w:r>
          </w:p>
          <w:p w:rsidR="00FC64DE" w:rsidRDefault="00FC64DE" w:rsidP="00AA4EC4">
            <w:pPr>
              <w:jc w:val="center"/>
              <w:rPr>
                <w:sz w:val="24"/>
                <w:szCs w:val="24"/>
              </w:rPr>
            </w:pPr>
          </w:p>
        </w:tc>
      </w:tr>
      <w:tr w:rsidR="00FC64DE" w:rsidTr="00BB5FA9">
        <w:trPr>
          <w:trHeight w:val="315"/>
        </w:trPr>
        <w:tc>
          <w:tcPr>
            <w:tcW w:w="1165" w:type="pct"/>
            <w:vMerge/>
            <w:hideMark/>
          </w:tcPr>
          <w:p w:rsidR="00FC64DE" w:rsidRDefault="00FC64DE" w:rsidP="00AA4E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52" w:type="pct"/>
            <w:hideMark/>
          </w:tcPr>
          <w:p w:rsidR="00FC64DE" w:rsidRDefault="00FC64DE" w:rsidP="00AA4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село Завьялово (улицы: </w:t>
            </w:r>
            <w:proofErr w:type="spellStart"/>
            <w:r>
              <w:rPr>
                <w:sz w:val="24"/>
                <w:szCs w:val="24"/>
              </w:rPr>
              <w:t>Гольянская</w:t>
            </w:r>
            <w:proofErr w:type="spellEnd"/>
            <w:r>
              <w:rPr>
                <w:sz w:val="24"/>
                <w:szCs w:val="24"/>
              </w:rPr>
              <w:t xml:space="preserve"> (от 98 дома по четной стороне, от 61 дома по нечетной стороне), </w:t>
            </w:r>
          </w:p>
          <w:p w:rsidR="00FC64DE" w:rsidRDefault="00FC64DE" w:rsidP="00AA4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Калиновая (от 8 дома),</w:t>
            </w:r>
          </w:p>
          <w:p w:rsidR="00FC64DE" w:rsidRDefault="00FC64DE" w:rsidP="00AA4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сентября (от 11 дома),</w:t>
            </w:r>
          </w:p>
          <w:p w:rsidR="00FC64DE" w:rsidRDefault="00FC64DE" w:rsidP="00AA4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Троицкая (от 12 дома),</w:t>
            </w:r>
          </w:p>
          <w:p w:rsidR="00FC64DE" w:rsidRDefault="00495BF2" w:rsidP="00AA4EC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>. «Южный</w:t>
            </w:r>
            <w:r w:rsidR="00FC64DE">
              <w:rPr>
                <w:sz w:val="24"/>
                <w:szCs w:val="24"/>
              </w:rPr>
              <w:t xml:space="preserve">-2» (улицы: Соловьиная, </w:t>
            </w:r>
            <w:proofErr w:type="spellStart"/>
            <w:r w:rsidR="00FC64DE">
              <w:rPr>
                <w:sz w:val="24"/>
                <w:szCs w:val="24"/>
              </w:rPr>
              <w:t>Шурдымская</w:t>
            </w:r>
            <w:proofErr w:type="spellEnd"/>
            <w:r w:rsidR="00FC64DE">
              <w:rPr>
                <w:sz w:val="24"/>
                <w:szCs w:val="24"/>
              </w:rPr>
              <w:t>, Березовая, Березовый переулок, Раздольная, Каменская, Трубецкая, Тверская),</w:t>
            </w:r>
          </w:p>
          <w:p w:rsidR="00E33D7C" w:rsidRDefault="00FC64DE" w:rsidP="00AA4EC4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>. «Новое Завьялово» (улицы:</w:t>
            </w:r>
            <w:proofErr w:type="gramEnd"/>
            <w:r>
              <w:rPr>
                <w:sz w:val="24"/>
                <w:szCs w:val="24"/>
              </w:rPr>
              <w:t xml:space="preserve"> Галактическая, </w:t>
            </w:r>
          </w:p>
          <w:p w:rsidR="00FC64DE" w:rsidRDefault="00FC64DE" w:rsidP="00AA4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1-ая </w:t>
            </w:r>
            <w:proofErr w:type="spellStart"/>
            <w:r>
              <w:rPr>
                <w:sz w:val="24"/>
                <w:szCs w:val="24"/>
              </w:rPr>
              <w:t>Сизевская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</w:p>
          <w:p w:rsidR="00FC64DE" w:rsidRDefault="00FC64DE" w:rsidP="00AA4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2-ая </w:t>
            </w:r>
            <w:proofErr w:type="spellStart"/>
            <w:r>
              <w:rPr>
                <w:sz w:val="24"/>
                <w:szCs w:val="24"/>
              </w:rPr>
              <w:t>Сизевская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FC64DE" w:rsidRDefault="00FC64DE" w:rsidP="00AA4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3-ая </w:t>
            </w:r>
            <w:proofErr w:type="spellStart"/>
            <w:r>
              <w:rPr>
                <w:sz w:val="24"/>
                <w:szCs w:val="24"/>
              </w:rPr>
              <w:t>Сизевская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FC64DE" w:rsidRDefault="00FC64DE" w:rsidP="00AA4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4-ая </w:t>
            </w:r>
            <w:proofErr w:type="spellStart"/>
            <w:r>
              <w:rPr>
                <w:sz w:val="24"/>
                <w:szCs w:val="24"/>
              </w:rPr>
              <w:t>Сизевская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FC64DE" w:rsidRDefault="00FC64DE" w:rsidP="00AA4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5-ая </w:t>
            </w:r>
            <w:proofErr w:type="spellStart"/>
            <w:r>
              <w:rPr>
                <w:sz w:val="24"/>
                <w:szCs w:val="24"/>
              </w:rPr>
              <w:t>Сизевская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FC64DE" w:rsidRDefault="00FC64DE" w:rsidP="00AA4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Каштановая,  Лебединая,  Екатерининская,  Шишкина,  Орбитальная,  Планетная,</w:t>
            </w:r>
          </w:p>
          <w:p w:rsidR="00FC64DE" w:rsidRDefault="00495BF2" w:rsidP="00495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переулок Планетный, </w:t>
            </w:r>
            <w:proofErr w:type="gramStart"/>
            <w:r>
              <w:rPr>
                <w:sz w:val="24"/>
                <w:szCs w:val="24"/>
              </w:rPr>
              <w:t>Янтарная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 w:rsidR="00FC64DE">
              <w:rPr>
                <w:sz w:val="24"/>
                <w:szCs w:val="24"/>
              </w:rPr>
              <w:t xml:space="preserve">Земная,  Лунная,  Дивная, </w:t>
            </w:r>
          </w:p>
          <w:p w:rsidR="00FC64DE" w:rsidRDefault="00FC64DE" w:rsidP="00AA4EC4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Витуса</w:t>
            </w:r>
            <w:proofErr w:type="spellEnd"/>
            <w:r>
              <w:rPr>
                <w:sz w:val="24"/>
                <w:szCs w:val="24"/>
              </w:rPr>
              <w:t xml:space="preserve"> Беринга,  Созвездий,  Космическая,  Галактическая,  Небесная,  Кометная,  переулок Кометный, Павловская, Ломоносова,  Спутниковая,  Метеоритная,  Астероидная,  Атмосферная,  Гравитационная, Лётная,  Воздушная,  Тихорецкая, Измайловская, </w:t>
            </w:r>
            <w:proofErr w:type="gramEnd"/>
          </w:p>
          <w:p w:rsidR="00FC64DE" w:rsidRDefault="00FC64DE" w:rsidP="00AA4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переулок Измайловский, Таврическая, </w:t>
            </w:r>
          </w:p>
          <w:p w:rsidR="00FC64DE" w:rsidRDefault="00FC64DE" w:rsidP="00AA4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переулок Таврический, Чайковского, Маленькая,  Астрономическая,  Земная,  Небесная,  Гагарина, </w:t>
            </w:r>
          </w:p>
          <w:p w:rsidR="00FC64DE" w:rsidRDefault="00FC64DE" w:rsidP="00AA4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переулок Гагарина Циолковского,  Суворовская, </w:t>
            </w:r>
            <w:proofErr w:type="spellStart"/>
            <w:r>
              <w:rPr>
                <w:sz w:val="24"/>
                <w:szCs w:val="24"/>
              </w:rPr>
              <w:t>Юпитерская</w:t>
            </w:r>
            <w:proofErr w:type="spellEnd"/>
            <w:r>
              <w:rPr>
                <w:sz w:val="24"/>
                <w:szCs w:val="24"/>
              </w:rPr>
              <w:t>, Привольная),</w:t>
            </w:r>
          </w:p>
          <w:p w:rsidR="00FC64DE" w:rsidRDefault="00FC64DE" w:rsidP="00AA4EC4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>. «Молдаванка» (улицы: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Молдаванская, Утренняя,</w:t>
            </w:r>
            <w:r w:rsidR="00495BF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Мотыльковая,  Хвойная,  Еловая,  Камышовая, Мечтателей,  Волшебная,  Рыбацкая,  Сквозной переулок,  Изумрудная,  Парковая,  Черемуховая,  Авиаторов,  Фруктовая,  Свободы, 8 марта,  Курортная,  Весенняя,  Прибрежная,  Красная,  Летняя, Планерная,  Медовая,  Кленовая, Ягодная),</w:t>
            </w:r>
            <w:proofErr w:type="gramEnd"/>
          </w:p>
          <w:p w:rsidR="00FC64DE" w:rsidRDefault="00FC64DE" w:rsidP="00AA4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«Родник»</w:t>
            </w:r>
          </w:p>
          <w:p w:rsidR="00FC64DE" w:rsidRDefault="00FC64DE" w:rsidP="00AA4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СН «</w:t>
            </w:r>
            <w:proofErr w:type="spellStart"/>
            <w:r>
              <w:rPr>
                <w:sz w:val="24"/>
                <w:szCs w:val="24"/>
              </w:rPr>
              <w:t>Завьяловские</w:t>
            </w:r>
            <w:proofErr w:type="spellEnd"/>
            <w:r>
              <w:rPr>
                <w:sz w:val="24"/>
                <w:szCs w:val="24"/>
              </w:rPr>
              <w:t xml:space="preserve"> сады»</w:t>
            </w:r>
          </w:p>
          <w:p w:rsidR="00FC64DE" w:rsidRDefault="00FC64DE" w:rsidP="00AA4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«Энергетик - 2»</w:t>
            </w:r>
          </w:p>
          <w:p w:rsidR="00FC64DE" w:rsidRDefault="00FC64DE" w:rsidP="00AA4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«Энергетик - 3»</w:t>
            </w:r>
          </w:p>
        </w:tc>
        <w:tc>
          <w:tcPr>
            <w:tcW w:w="1883" w:type="pct"/>
            <w:vMerge w:val="restart"/>
          </w:tcPr>
          <w:p w:rsidR="00FC64DE" w:rsidRDefault="00FC64DE" w:rsidP="00AA4EC4">
            <w:pPr>
              <w:jc w:val="center"/>
              <w:rPr>
                <w:sz w:val="24"/>
                <w:szCs w:val="24"/>
              </w:rPr>
            </w:pPr>
          </w:p>
          <w:p w:rsidR="00FC64DE" w:rsidRDefault="00FC64DE" w:rsidP="00AA4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sz w:val="24"/>
                <w:szCs w:val="24"/>
              </w:rPr>
              <w:t>Пычановская</w:t>
            </w:r>
            <w:proofErr w:type="spellEnd"/>
            <w:r>
              <w:rPr>
                <w:sz w:val="24"/>
                <w:szCs w:val="24"/>
              </w:rPr>
              <w:t xml:space="preserve">  средняя общеобразовательная школа»</w:t>
            </w:r>
          </w:p>
          <w:p w:rsidR="00FC64DE" w:rsidRDefault="00FC64DE" w:rsidP="00AA4EC4">
            <w:pPr>
              <w:jc w:val="center"/>
              <w:rPr>
                <w:sz w:val="24"/>
                <w:szCs w:val="24"/>
              </w:rPr>
            </w:pPr>
          </w:p>
          <w:p w:rsidR="00FC64DE" w:rsidRDefault="00FC64DE" w:rsidP="00AA4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FC64DE" w:rsidRDefault="00FC64DE" w:rsidP="00AA4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«Центр развития ребенка -  детский сад </w:t>
            </w:r>
          </w:p>
          <w:p w:rsidR="00FC64DE" w:rsidRDefault="00FC64DE" w:rsidP="00AA4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1 с. Завьялово»                                                                              </w:t>
            </w:r>
          </w:p>
          <w:p w:rsidR="00FC64DE" w:rsidRDefault="00FC64DE" w:rsidP="00AA4EC4">
            <w:pPr>
              <w:jc w:val="center"/>
              <w:rPr>
                <w:sz w:val="24"/>
                <w:szCs w:val="24"/>
              </w:rPr>
            </w:pPr>
          </w:p>
          <w:p w:rsidR="00E14ACC" w:rsidRDefault="00E14ACC" w:rsidP="00AA4EC4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FC64DE" w:rsidRDefault="00FC64DE" w:rsidP="00AA4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Муниципальное бюджетное дошкольное образовательное учреждение</w:t>
            </w:r>
          </w:p>
          <w:p w:rsidR="00FC64DE" w:rsidRDefault="00FC64DE" w:rsidP="00AA4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«Центр развития ребенка -  детский сад </w:t>
            </w:r>
          </w:p>
          <w:p w:rsidR="00FC64DE" w:rsidRDefault="00FC64DE" w:rsidP="00AA4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 с. Завьялово»</w:t>
            </w:r>
          </w:p>
        </w:tc>
      </w:tr>
      <w:tr w:rsidR="00FC64DE" w:rsidTr="00BB5FA9">
        <w:trPr>
          <w:trHeight w:val="315"/>
        </w:trPr>
        <w:tc>
          <w:tcPr>
            <w:tcW w:w="0" w:type="auto"/>
            <w:vMerge/>
            <w:hideMark/>
          </w:tcPr>
          <w:p w:rsidR="00FC64DE" w:rsidRDefault="00FC64DE" w:rsidP="00AA4EC4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2" w:type="pct"/>
            <w:hideMark/>
          </w:tcPr>
          <w:p w:rsidR="00FC64DE" w:rsidRDefault="00FC64DE" w:rsidP="00AA4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sz w:val="24"/>
                <w:szCs w:val="24"/>
              </w:rPr>
              <w:t>Пычанки</w:t>
            </w:r>
            <w:proofErr w:type="spellEnd"/>
          </w:p>
        </w:tc>
        <w:tc>
          <w:tcPr>
            <w:tcW w:w="0" w:type="auto"/>
            <w:vMerge/>
            <w:hideMark/>
          </w:tcPr>
          <w:p w:rsidR="00FC64DE" w:rsidRDefault="00FC64DE" w:rsidP="00AA4EC4">
            <w:pPr>
              <w:rPr>
                <w:sz w:val="24"/>
                <w:szCs w:val="24"/>
                <w:lang w:eastAsia="en-US"/>
              </w:rPr>
            </w:pPr>
          </w:p>
        </w:tc>
      </w:tr>
      <w:tr w:rsidR="00FC64DE" w:rsidTr="00BB5FA9">
        <w:trPr>
          <w:trHeight w:val="315"/>
        </w:trPr>
        <w:tc>
          <w:tcPr>
            <w:tcW w:w="0" w:type="auto"/>
            <w:vMerge/>
            <w:hideMark/>
          </w:tcPr>
          <w:p w:rsidR="00FC64DE" w:rsidRDefault="00FC64DE" w:rsidP="00AA4EC4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2" w:type="pct"/>
            <w:hideMark/>
          </w:tcPr>
          <w:p w:rsidR="00FC64DE" w:rsidRDefault="00FC64DE" w:rsidP="00AA4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sz w:val="24"/>
                <w:szCs w:val="24"/>
              </w:rPr>
              <w:t>Башур</w:t>
            </w:r>
            <w:proofErr w:type="spellEnd"/>
          </w:p>
          <w:p w:rsidR="00FC64DE" w:rsidRDefault="00FC64DE" w:rsidP="00AA4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СТСН «Агрохимик»</w:t>
            </w:r>
          </w:p>
          <w:p w:rsidR="00FC64DE" w:rsidRDefault="00FC64DE" w:rsidP="00AA4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«Геолог»</w:t>
            </w:r>
          </w:p>
          <w:p w:rsidR="00FC64DE" w:rsidRDefault="00FC64DE" w:rsidP="00AA4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ДНТСН «Геолог-2»</w:t>
            </w:r>
          </w:p>
          <w:p w:rsidR="00FC64DE" w:rsidRDefault="00FC64DE" w:rsidP="00AA4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«Север»</w:t>
            </w:r>
          </w:p>
        </w:tc>
        <w:tc>
          <w:tcPr>
            <w:tcW w:w="0" w:type="auto"/>
            <w:vMerge/>
            <w:hideMark/>
          </w:tcPr>
          <w:p w:rsidR="00FC64DE" w:rsidRDefault="00FC64DE" w:rsidP="00AA4EC4">
            <w:pPr>
              <w:rPr>
                <w:sz w:val="24"/>
                <w:szCs w:val="24"/>
                <w:lang w:eastAsia="en-US"/>
              </w:rPr>
            </w:pPr>
          </w:p>
        </w:tc>
      </w:tr>
      <w:tr w:rsidR="00FC64DE" w:rsidTr="00BB5FA9">
        <w:trPr>
          <w:trHeight w:val="315"/>
        </w:trPr>
        <w:tc>
          <w:tcPr>
            <w:tcW w:w="0" w:type="auto"/>
            <w:vMerge/>
            <w:hideMark/>
          </w:tcPr>
          <w:p w:rsidR="00FC64DE" w:rsidRDefault="00FC64DE" w:rsidP="00AA4EC4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2" w:type="pct"/>
            <w:hideMark/>
          </w:tcPr>
          <w:p w:rsidR="00FC64DE" w:rsidRDefault="00FC64DE" w:rsidP="00AA4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деревня Красный Кустарь</w:t>
            </w:r>
          </w:p>
          <w:p w:rsidR="00FC64DE" w:rsidRDefault="00FC64DE" w:rsidP="00AA4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ТСН «Красная горка»</w:t>
            </w:r>
          </w:p>
        </w:tc>
        <w:tc>
          <w:tcPr>
            <w:tcW w:w="0" w:type="auto"/>
            <w:vMerge/>
            <w:hideMark/>
          </w:tcPr>
          <w:p w:rsidR="00FC64DE" w:rsidRDefault="00FC64DE" w:rsidP="00AA4EC4">
            <w:pPr>
              <w:rPr>
                <w:sz w:val="24"/>
                <w:szCs w:val="24"/>
                <w:lang w:eastAsia="en-US"/>
              </w:rPr>
            </w:pPr>
          </w:p>
        </w:tc>
      </w:tr>
      <w:tr w:rsidR="00FC64DE" w:rsidTr="00BB5FA9">
        <w:trPr>
          <w:trHeight w:val="315"/>
        </w:trPr>
        <w:tc>
          <w:tcPr>
            <w:tcW w:w="0" w:type="auto"/>
            <w:vMerge/>
            <w:hideMark/>
          </w:tcPr>
          <w:p w:rsidR="00FC64DE" w:rsidRDefault="00FC64DE" w:rsidP="00AA4EC4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2" w:type="pct"/>
            <w:hideMark/>
          </w:tcPr>
          <w:p w:rsidR="00FC64DE" w:rsidRDefault="00FC64DE" w:rsidP="00AA4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починок </w:t>
            </w:r>
            <w:proofErr w:type="spellStart"/>
            <w:r>
              <w:rPr>
                <w:sz w:val="24"/>
                <w:szCs w:val="24"/>
              </w:rPr>
              <w:t>Шурдымка</w:t>
            </w:r>
            <w:proofErr w:type="spellEnd"/>
          </w:p>
        </w:tc>
        <w:tc>
          <w:tcPr>
            <w:tcW w:w="0" w:type="auto"/>
            <w:vMerge/>
            <w:hideMark/>
          </w:tcPr>
          <w:p w:rsidR="00FC64DE" w:rsidRDefault="00FC64DE" w:rsidP="00AA4EC4">
            <w:pPr>
              <w:rPr>
                <w:sz w:val="24"/>
                <w:szCs w:val="24"/>
                <w:lang w:eastAsia="en-US"/>
              </w:rPr>
            </w:pPr>
          </w:p>
        </w:tc>
      </w:tr>
      <w:tr w:rsidR="00FC64DE" w:rsidTr="00BB5FA9">
        <w:trPr>
          <w:trHeight w:val="315"/>
        </w:trPr>
        <w:tc>
          <w:tcPr>
            <w:tcW w:w="0" w:type="auto"/>
            <w:vMerge/>
            <w:hideMark/>
          </w:tcPr>
          <w:p w:rsidR="00FC64DE" w:rsidRDefault="00FC64DE" w:rsidP="00AA4EC4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2" w:type="pct"/>
            <w:hideMark/>
          </w:tcPr>
          <w:p w:rsidR="00FC64DE" w:rsidRDefault="00FC64DE" w:rsidP="00AA4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sz w:val="24"/>
                <w:szCs w:val="24"/>
              </w:rPr>
              <w:t>Кашабеги</w:t>
            </w:r>
            <w:proofErr w:type="spellEnd"/>
          </w:p>
        </w:tc>
        <w:tc>
          <w:tcPr>
            <w:tcW w:w="0" w:type="auto"/>
            <w:vMerge/>
            <w:hideMark/>
          </w:tcPr>
          <w:p w:rsidR="00FC64DE" w:rsidRDefault="00FC64DE" w:rsidP="00AA4EC4">
            <w:pPr>
              <w:rPr>
                <w:sz w:val="24"/>
                <w:szCs w:val="24"/>
                <w:lang w:eastAsia="en-US"/>
              </w:rPr>
            </w:pPr>
          </w:p>
        </w:tc>
      </w:tr>
      <w:tr w:rsidR="00FC64DE" w:rsidTr="00BB5FA9">
        <w:trPr>
          <w:trHeight w:val="371"/>
        </w:trPr>
        <w:tc>
          <w:tcPr>
            <w:tcW w:w="0" w:type="auto"/>
            <w:vMerge/>
            <w:hideMark/>
          </w:tcPr>
          <w:p w:rsidR="00FC64DE" w:rsidRDefault="00FC64DE" w:rsidP="00AA4EC4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2" w:type="pct"/>
            <w:hideMark/>
          </w:tcPr>
          <w:p w:rsidR="00FC64DE" w:rsidRDefault="00FC64DE" w:rsidP="00AA4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деревня Березка</w:t>
            </w:r>
          </w:p>
        </w:tc>
        <w:tc>
          <w:tcPr>
            <w:tcW w:w="0" w:type="auto"/>
            <w:vMerge/>
            <w:hideMark/>
          </w:tcPr>
          <w:p w:rsidR="00FC64DE" w:rsidRDefault="00FC64DE" w:rsidP="00AA4EC4">
            <w:pPr>
              <w:rPr>
                <w:sz w:val="24"/>
                <w:szCs w:val="24"/>
                <w:lang w:eastAsia="en-US"/>
              </w:rPr>
            </w:pPr>
          </w:p>
        </w:tc>
      </w:tr>
      <w:tr w:rsidR="00FC64DE" w:rsidTr="00BB5FA9">
        <w:trPr>
          <w:trHeight w:val="2731"/>
        </w:trPr>
        <w:tc>
          <w:tcPr>
            <w:tcW w:w="0" w:type="auto"/>
            <w:vMerge/>
            <w:hideMark/>
          </w:tcPr>
          <w:p w:rsidR="00FC64DE" w:rsidRDefault="00FC64DE" w:rsidP="00AA4EC4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2" w:type="pct"/>
            <w:hideMark/>
          </w:tcPr>
          <w:p w:rsidR="00FC64DE" w:rsidRDefault="00FC64DE" w:rsidP="00AA4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деревня Старое </w:t>
            </w:r>
            <w:proofErr w:type="spellStart"/>
            <w:r>
              <w:rPr>
                <w:sz w:val="24"/>
                <w:szCs w:val="24"/>
              </w:rPr>
              <w:t>Мартьяново</w:t>
            </w:r>
            <w:proofErr w:type="spellEnd"/>
          </w:p>
          <w:p w:rsidR="00FC64DE" w:rsidRDefault="00FC64DE" w:rsidP="00AA4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«Восток»</w:t>
            </w:r>
          </w:p>
          <w:p w:rsidR="00FC64DE" w:rsidRDefault="00FC64DE" w:rsidP="00AA4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«Полет»</w:t>
            </w:r>
          </w:p>
          <w:p w:rsidR="00FC64DE" w:rsidRDefault="00FC64DE" w:rsidP="00AA4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ТСН «</w:t>
            </w:r>
            <w:proofErr w:type="spellStart"/>
            <w:r>
              <w:rPr>
                <w:sz w:val="24"/>
                <w:szCs w:val="24"/>
              </w:rPr>
              <w:t>Крылатское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83" w:type="pct"/>
            <w:hideMark/>
          </w:tcPr>
          <w:p w:rsidR="00FC64DE" w:rsidRDefault="00FC64DE" w:rsidP="00AA4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sz w:val="24"/>
                <w:szCs w:val="24"/>
              </w:rPr>
              <w:t>Якшурская</w:t>
            </w:r>
            <w:proofErr w:type="spellEnd"/>
            <w:r>
              <w:rPr>
                <w:sz w:val="24"/>
                <w:szCs w:val="24"/>
              </w:rPr>
              <w:t xml:space="preserve"> средняя общеобразовательная школа»</w:t>
            </w:r>
          </w:p>
          <w:p w:rsidR="00FC64DE" w:rsidRDefault="00FC64DE" w:rsidP="00AA4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</w:t>
            </w:r>
          </w:p>
          <w:p w:rsidR="00FC64DE" w:rsidRDefault="00FC64DE" w:rsidP="00AA4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 образовательное учреждение</w:t>
            </w:r>
          </w:p>
          <w:p w:rsidR="00FC64DE" w:rsidRDefault="00FC64DE" w:rsidP="00AA4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«Центр развития ребенка -  детский сад № 1 с. Завьялово»                                            </w:t>
            </w:r>
          </w:p>
        </w:tc>
      </w:tr>
      <w:tr w:rsidR="00FC64DE" w:rsidTr="00BB5FA9">
        <w:trPr>
          <w:trHeight w:val="1444"/>
        </w:trPr>
        <w:tc>
          <w:tcPr>
            <w:tcW w:w="0" w:type="auto"/>
            <w:vMerge/>
            <w:hideMark/>
          </w:tcPr>
          <w:p w:rsidR="00FC64DE" w:rsidRDefault="00FC64DE" w:rsidP="00AA4EC4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2" w:type="pct"/>
            <w:hideMark/>
          </w:tcPr>
          <w:p w:rsidR="00FC64DE" w:rsidRDefault="00FC64DE" w:rsidP="00AA4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деревня Новое </w:t>
            </w:r>
            <w:proofErr w:type="spellStart"/>
            <w:r>
              <w:rPr>
                <w:sz w:val="24"/>
                <w:szCs w:val="24"/>
              </w:rPr>
              <w:t>Мартьяново</w:t>
            </w:r>
            <w:proofErr w:type="spellEnd"/>
          </w:p>
          <w:p w:rsidR="00FC64DE" w:rsidRDefault="00FC64DE" w:rsidP="00AA4EC4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СНТСН «</w:t>
            </w:r>
            <w:proofErr w:type="spellStart"/>
            <w:r>
              <w:rPr>
                <w:sz w:val="24"/>
                <w:szCs w:val="24"/>
              </w:rPr>
              <w:t>Мартьяновские</w:t>
            </w:r>
            <w:proofErr w:type="spellEnd"/>
            <w:r>
              <w:rPr>
                <w:sz w:val="24"/>
                <w:szCs w:val="24"/>
              </w:rPr>
              <w:t xml:space="preserve"> просторы»</w:t>
            </w:r>
          </w:p>
        </w:tc>
        <w:tc>
          <w:tcPr>
            <w:tcW w:w="1883" w:type="pct"/>
            <w:hideMark/>
          </w:tcPr>
          <w:p w:rsidR="00E14ACC" w:rsidRDefault="00FC64DE" w:rsidP="00AA4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 бюджетное общеобразовательное учреждение «</w:t>
            </w:r>
            <w:proofErr w:type="spellStart"/>
            <w:r>
              <w:rPr>
                <w:sz w:val="24"/>
                <w:szCs w:val="24"/>
              </w:rPr>
              <w:t>Казмасская</w:t>
            </w:r>
            <w:proofErr w:type="spellEnd"/>
            <w:r>
              <w:rPr>
                <w:sz w:val="24"/>
                <w:szCs w:val="24"/>
              </w:rPr>
              <w:t xml:space="preserve"> средняя общеобразовательная школа имени Героя Советского Союза </w:t>
            </w:r>
          </w:p>
          <w:p w:rsidR="00FC64DE" w:rsidRDefault="00FC64DE" w:rsidP="00AA4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Н.С. Павлова»</w:t>
            </w:r>
          </w:p>
        </w:tc>
      </w:tr>
      <w:tr w:rsidR="00FC64DE" w:rsidTr="00BB5FA9">
        <w:trPr>
          <w:trHeight w:val="2681"/>
        </w:trPr>
        <w:tc>
          <w:tcPr>
            <w:tcW w:w="0" w:type="auto"/>
            <w:vMerge/>
            <w:hideMark/>
          </w:tcPr>
          <w:p w:rsidR="00FC64DE" w:rsidRDefault="00FC64DE" w:rsidP="00AA4EC4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2" w:type="pct"/>
            <w:hideMark/>
          </w:tcPr>
          <w:p w:rsidR="00FC64DE" w:rsidRDefault="00FC64DE" w:rsidP="00AA4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деревня Кабаниха</w:t>
            </w:r>
          </w:p>
        </w:tc>
        <w:tc>
          <w:tcPr>
            <w:tcW w:w="1883" w:type="pct"/>
          </w:tcPr>
          <w:p w:rsidR="00FC64DE" w:rsidRDefault="00FC64DE" w:rsidP="00AA4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«Октябрьская средняя общеобразовательная школа»</w:t>
            </w:r>
          </w:p>
          <w:p w:rsidR="00FC64DE" w:rsidRDefault="00FC64DE" w:rsidP="00AA4EC4">
            <w:pPr>
              <w:jc w:val="center"/>
              <w:rPr>
                <w:sz w:val="24"/>
                <w:szCs w:val="24"/>
              </w:rPr>
            </w:pPr>
          </w:p>
          <w:p w:rsidR="00FC64DE" w:rsidRDefault="00FC64DE" w:rsidP="00AA4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FC64DE" w:rsidRDefault="00FC64DE" w:rsidP="00AA4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«Центр развития ребенка  - Октябрьский детский сад»</w:t>
            </w:r>
          </w:p>
        </w:tc>
      </w:tr>
      <w:tr w:rsidR="00C83691" w:rsidRPr="004C3C34" w:rsidTr="00BB5FA9">
        <w:trPr>
          <w:trHeight w:val="430"/>
        </w:trPr>
        <w:tc>
          <w:tcPr>
            <w:tcW w:w="1165" w:type="pct"/>
            <w:vMerge w:val="restart"/>
            <w:hideMark/>
          </w:tcPr>
          <w:p w:rsidR="00C83691" w:rsidRPr="00F76F25" w:rsidRDefault="00C83691" w:rsidP="002C1511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Пироговская</w:t>
            </w:r>
            <w:proofErr w:type="spellEnd"/>
          </w:p>
        </w:tc>
        <w:tc>
          <w:tcPr>
            <w:tcW w:w="1952" w:type="pct"/>
            <w:hideMark/>
          </w:tcPr>
          <w:p w:rsidR="00C83691" w:rsidRDefault="00C83691" w:rsidP="002C1511">
            <w:pPr>
              <w:rPr>
                <w:sz w:val="24"/>
                <w:szCs w:val="24"/>
              </w:rPr>
            </w:pPr>
            <w:r w:rsidRPr="004C3C34">
              <w:rPr>
                <w:sz w:val="24"/>
                <w:szCs w:val="24"/>
              </w:rPr>
              <w:t xml:space="preserve">деревня </w:t>
            </w:r>
            <w:proofErr w:type="spellStart"/>
            <w:r w:rsidRPr="004C3C34">
              <w:rPr>
                <w:sz w:val="24"/>
                <w:szCs w:val="24"/>
              </w:rPr>
              <w:t>Пирогово</w:t>
            </w:r>
            <w:proofErr w:type="spellEnd"/>
            <w:r w:rsidRPr="00F108D1">
              <w:rPr>
                <w:sz w:val="24"/>
                <w:szCs w:val="24"/>
              </w:rPr>
              <w:t xml:space="preserve"> </w:t>
            </w:r>
          </w:p>
          <w:p w:rsidR="00C83691" w:rsidRPr="00F108D1" w:rsidRDefault="00C83691" w:rsidP="002C1511">
            <w:pPr>
              <w:rPr>
                <w:sz w:val="24"/>
                <w:szCs w:val="24"/>
              </w:rPr>
            </w:pPr>
            <w:r w:rsidRPr="00F108D1">
              <w:rPr>
                <w:sz w:val="24"/>
                <w:szCs w:val="24"/>
              </w:rPr>
              <w:t>ДНТ «Солнечный город»</w:t>
            </w:r>
          </w:p>
        </w:tc>
        <w:tc>
          <w:tcPr>
            <w:tcW w:w="1883" w:type="pct"/>
            <w:hideMark/>
          </w:tcPr>
          <w:p w:rsidR="00C83691" w:rsidRPr="004C3C34" w:rsidRDefault="00C83691" w:rsidP="002C1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4C3C34">
              <w:rPr>
                <w:sz w:val="24"/>
                <w:szCs w:val="24"/>
              </w:rPr>
              <w:t>униципальное  бюджетное общеобразовательное учреждение «Юбилейная средняя общеобразовательная школа»</w:t>
            </w:r>
          </w:p>
        </w:tc>
      </w:tr>
      <w:tr w:rsidR="00C83691" w:rsidRPr="004C3C34" w:rsidTr="00BB5FA9">
        <w:trPr>
          <w:trHeight w:val="288"/>
        </w:trPr>
        <w:tc>
          <w:tcPr>
            <w:tcW w:w="1165" w:type="pct"/>
            <w:vMerge/>
            <w:hideMark/>
          </w:tcPr>
          <w:p w:rsidR="00C83691" w:rsidRPr="00F76F25" w:rsidRDefault="00C83691" w:rsidP="002C15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52" w:type="pct"/>
            <w:hideMark/>
          </w:tcPr>
          <w:p w:rsidR="00C83691" w:rsidRPr="00575190" w:rsidRDefault="00C83691" w:rsidP="002C1511">
            <w:pPr>
              <w:rPr>
                <w:sz w:val="24"/>
                <w:szCs w:val="24"/>
              </w:rPr>
            </w:pPr>
            <w:r w:rsidRPr="00575190">
              <w:rPr>
                <w:sz w:val="24"/>
                <w:szCs w:val="24"/>
              </w:rPr>
              <w:t xml:space="preserve">деревня </w:t>
            </w:r>
            <w:proofErr w:type="spellStart"/>
            <w:r w:rsidRPr="00575190">
              <w:rPr>
                <w:sz w:val="24"/>
                <w:szCs w:val="24"/>
              </w:rPr>
              <w:t>Шудья</w:t>
            </w:r>
            <w:proofErr w:type="spellEnd"/>
            <w:r w:rsidRPr="00575190">
              <w:rPr>
                <w:sz w:val="24"/>
                <w:szCs w:val="24"/>
              </w:rPr>
              <w:t xml:space="preserve"> </w:t>
            </w:r>
          </w:p>
          <w:p w:rsidR="00C83691" w:rsidRPr="004C3C34" w:rsidRDefault="00C83691" w:rsidP="002C1511">
            <w:pPr>
              <w:rPr>
                <w:sz w:val="24"/>
                <w:szCs w:val="24"/>
              </w:rPr>
            </w:pPr>
            <w:r w:rsidRPr="00575190">
              <w:rPr>
                <w:sz w:val="24"/>
                <w:szCs w:val="24"/>
              </w:rPr>
              <w:t>СНТ «</w:t>
            </w:r>
            <w:proofErr w:type="spellStart"/>
            <w:r w:rsidRPr="00575190">
              <w:rPr>
                <w:sz w:val="24"/>
                <w:szCs w:val="24"/>
              </w:rPr>
              <w:t>Шудьинка</w:t>
            </w:r>
            <w:proofErr w:type="spellEnd"/>
            <w:r w:rsidRPr="00575190">
              <w:rPr>
                <w:sz w:val="24"/>
                <w:szCs w:val="24"/>
              </w:rPr>
              <w:t>»</w:t>
            </w:r>
          </w:p>
        </w:tc>
        <w:tc>
          <w:tcPr>
            <w:tcW w:w="1883" w:type="pct"/>
            <w:vMerge w:val="restart"/>
            <w:hideMark/>
          </w:tcPr>
          <w:p w:rsidR="00C83691" w:rsidRPr="004C3C34" w:rsidRDefault="00C83691" w:rsidP="002C1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4C3C34">
              <w:rPr>
                <w:sz w:val="24"/>
                <w:szCs w:val="24"/>
              </w:rPr>
              <w:t>униципальное  бюджетное общеобразовательное учреждение «</w:t>
            </w:r>
            <w:proofErr w:type="spellStart"/>
            <w:r w:rsidRPr="004C3C34">
              <w:rPr>
                <w:sz w:val="24"/>
                <w:szCs w:val="24"/>
              </w:rPr>
              <w:t>Лудорвайская</w:t>
            </w:r>
            <w:proofErr w:type="spellEnd"/>
            <w:r w:rsidRPr="004C3C34">
              <w:rPr>
                <w:sz w:val="24"/>
                <w:szCs w:val="24"/>
              </w:rPr>
              <w:t xml:space="preserve"> средняя общеобразовательная школа им</w:t>
            </w:r>
            <w:r>
              <w:rPr>
                <w:sz w:val="24"/>
                <w:szCs w:val="24"/>
              </w:rPr>
              <w:t>ени</w:t>
            </w:r>
            <w:r w:rsidRPr="004C3C34">
              <w:rPr>
                <w:sz w:val="24"/>
                <w:szCs w:val="24"/>
              </w:rPr>
              <w:t xml:space="preserve"> Героя Советского Союза                            </w:t>
            </w:r>
            <w:r w:rsidR="00D73007">
              <w:rPr>
                <w:sz w:val="24"/>
                <w:szCs w:val="24"/>
              </w:rPr>
              <w:t xml:space="preserve">                 А.М. Лушникова»</w:t>
            </w:r>
          </w:p>
        </w:tc>
      </w:tr>
      <w:tr w:rsidR="00C83691" w:rsidRPr="004C3C34" w:rsidTr="00BB5FA9">
        <w:trPr>
          <w:trHeight w:val="288"/>
        </w:trPr>
        <w:tc>
          <w:tcPr>
            <w:tcW w:w="1165" w:type="pct"/>
            <w:vMerge/>
          </w:tcPr>
          <w:p w:rsidR="00C83691" w:rsidRPr="00F76F25" w:rsidRDefault="00C83691" w:rsidP="002C15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52" w:type="pct"/>
          </w:tcPr>
          <w:p w:rsidR="00C83691" w:rsidRPr="00575190" w:rsidRDefault="00C83691" w:rsidP="002C1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sz w:val="24"/>
                <w:szCs w:val="24"/>
              </w:rPr>
              <w:t>Лудорвай</w:t>
            </w:r>
            <w:proofErr w:type="spellEnd"/>
          </w:p>
        </w:tc>
        <w:tc>
          <w:tcPr>
            <w:tcW w:w="1883" w:type="pct"/>
            <w:vMerge/>
          </w:tcPr>
          <w:p w:rsidR="00C83691" w:rsidRDefault="00C83691" w:rsidP="002C1511">
            <w:pPr>
              <w:jc w:val="center"/>
              <w:rPr>
                <w:sz w:val="24"/>
                <w:szCs w:val="24"/>
              </w:rPr>
            </w:pPr>
          </w:p>
        </w:tc>
      </w:tr>
      <w:tr w:rsidR="00C83691" w:rsidTr="00BB5FA9">
        <w:trPr>
          <w:trHeight w:val="288"/>
        </w:trPr>
        <w:tc>
          <w:tcPr>
            <w:tcW w:w="1165" w:type="pct"/>
            <w:vMerge/>
          </w:tcPr>
          <w:p w:rsidR="00C83691" w:rsidRPr="00F76F25" w:rsidRDefault="00C83691" w:rsidP="002C15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52" w:type="pct"/>
          </w:tcPr>
          <w:p w:rsidR="00C83691" w:rsidRPr="00575190" w:rsidRDefault="00C83691" w:rsidP="002C1511">
            <w:pPr>
              <w:rPr>
                <w:sz w:val="24"/>
                <w:szCs w:val="24"/>
              </w:rPr>
            </w:pPr>
            <w:r w:rsidRPr="00F108D1">
              <w:rPr>
                <w:sz w:val="24"/>
                <w:szCs w:val="24"/>
              </w:rPr>
              <w:t>ДНТ «</w:t>
            </w:r>
            <w:proofErr w:type="spellStart"/>
            <w:r w:rsidRPr="00F108D1">
              <w:rPr>
                <w:sz w:val="24"/>
                <w:szCs w:val="24"/>
              </w:rPr>
              <w:t>Ивушки</w:t>
            </w:r>
            <w:proofErr w:type="spellEnd"/>
            <w:r w:rsidRPr="00F108D1">
              <w:rPr>
                <w:sz w:val="24"/>
                <w:szCs w:val="24"/>
              </w:rPr>
              <w:t>»</w:t>
            </w:r>
          </w:p>
        </w:tc>
        <w:tc>
          <w:tcPr>
            <w:tcW w:w="1883" w:type="pct"/>
            <w:vMerge/>
          </w:tcPr>
          <w:p w:rsidR="00C83691" w:rsidRDefault="00C83691" w:rsidP="002C1511">
            <w:pPr>
              <w:jc w:val="center"/>
              <w:rPr>
                <w:sz w:val="24"/>
                <w:szCs w:val="24"/>
              </w:rPr>
            </w:pPr>
          </w:p>
        </w:tc>
      </w:tr>
      <w:tr w:rsidR="00C83691" w:rsidRPr="004C3C34" w:rsidTr="00BB5FA9">
        <w:trPr>
          <w:trHeight w:val="561"/>
        </w:trPr>
        <w:tc>
          <w:tcPr>
            <w:tcW w:w="1165" w:type="pct"/>
            <w:vMerge/>
            <w:hideMark/>
          </w:tcPr>
          <w:p w:rsidR="00C83691" w:rsidRPr="00F76F25" w:rsidRDefault="00C83691" w:rsidP="002C15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52" w:type="pct"/>
            <w:hideMark/>
          </w:tcPr>
          <w:p w:rsidR="00C83691" w:rsidRPr="004C3C34" w:rsidRDefault="00C83691" w:rsidP="002C1511">
            <w:pPr>
              <w:rPr>
                <w:sz w:val="24"/>
                <w:szCs w:val="24"/>
              </w:rPr>
            </w:pPr>
            <w:r w:rsidRPr="004C3C34">
              <w:rPr>
                <w:sz w:val="24"/>
                <w:szCs w:val="24"/>
              </w:rPr>
              <w:t>деревня Новая Крестьянка</w:t>
            </w:r>
          </w:p>
        </w:tc>
        <w:tc>
          <w:tcPr>
            <w:tcW w:w="1883" w:type="pct"/>
            <w:vMerge/>
            <w:hideMark/>
          </w:tcPr>
          <w:p w:rsidR="00C83691" w:rsidRPr="004C3C34" w:rsidRDefault="00C83691" w:rsidP="002C1511">
            <w:pPr>
              <w:jc w:val="center"/>
              <w:rPr>
                <w:sz w:val="24"/>
                <w:szCs w:val="24"/>
              </w:rPr>
            </w:pPr>
          </w:p>
        </w:tc>
      </w:tr>
      <w:tr w:rsidR="00C83691" w:rsidRPr="004C3C34" w:rsidTr="00BB5FA9">
        <w:trPr>
          <w:trHeight w:val="561"/>
        </w:trPr>
        <w:tc>
          <w:tcPr>
            <w:tcW w:w="1165" w:type="pct"/>
            <w:vMerge/>
          </w:tcPr>
          <w:p w:rsidR="00C83691" w:rsidRPr="00F76F25" w:rsidRDefault="00C83691" w:rsidP="002C15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52" w:type="pct"/>
          </w:tcPr>
          <w:p w:rsidR="00C83691" w:rsidRDefault="00C83691" w:rsidP="002C1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«Космос-1»</w:t>
            </w:r>
          </w:p>
          <w:p w:rsidR="00C83691" w:rsidRDefault="00C83691" w:rsidP="002C1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«Космос-2»</w:t>
            </w:r>
          </w:p>
          <w:p w:rsidR="00C83691" w:rsidRPr="004C3C34" w:rsidRDefault="00C83691" w:rsidP="002C1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«Новое </w:t>
            </w:r>
            <w:proofErr w:type="spellStart"/>
            <w:r>
              <w:rPr>
                <w:sz w:val="24"/>
                <w:szCs w:val="24"/>
              </w:rPr>
              <w:t>Пирогово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83" w:type="pct"/>
            <w:vMerge/>
          </w:tcPr>
          <w:p w:rsidR="00C83691" w:rsidRPr="004C3C34" w:rsidRDefault="00C83691" w:rsidP="002C1511">
            <w:pPr>
              <w:jc w:val="center"/>
              <w:rPr>
                <w:sz w:val="24"/>
                <w:szCs w:val="24"/>
              </w:rPr>
            </w:pPr>
          </w:p>
        </w:tc>
      </w:tr>
    </w:tbl>
    <w:p w:rsidR="003B513D" w:rsidRDefault="00495BF2" w:rsidP="00495BF2">
      <w:pPr>
        <w:jc w:val="right"/>
        <w:outlineLvl w:val="0"/>
        <w:rPr>
          <w:sz w:val="24"/>
        </w:rPr>
      </w:pPr>
      <w:r w:rsidRPr="00495BF2">
        <w:rPr>
          <w:color w:val="FFFFFF" w:themeColor="background1"/>
          <w:sz w:val="24"/>
        </w:rPr>
        <w:t>.</w:t>
      </w:r>
      <w:r>
        <w:rPr>
          <w:sz w:val="24"/>
        </w:rPr>
        <w:t>».</w:t>
      </w:r>
    </w:p>
    <w:p w:rsidR="00E11248" w:rsidRDefault="00E11248" w:rsidP="00E11248">
      <w:pPr>
        <w:ind w:firstLine="720"/>
        <w:jc w:val="both"/>
        <w:outlineLvl w:val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</w:t>
      </w:r>
    </w:p>
    <w:p w:rsidR="00C22725" w:rsidRDefault="00C22725" w:rsidP="00495BF2">
      <w:pPr>
        <w:pStyle w:val="a6"/>
        <w:tabs>
          <w:tab w:val="left" w:pos="0"/>
        </w:tabs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DC6263">
        <w:rPr>
          <w:sz w:val="24"/>
          <w:szCs w:val="24"/>
        </w:rPr>
        <w:t xml:space="preserve">. Осуществить официальное опубликование настоящего </w:t>
      </w:r>
      <w:r>
        <w:rPr>
          <w:sz w:val="24"/>
          <w:szCs w:val="24"/>
        </w:rPr>
        <w:t xml:space="preserve">постановления в сетевом издании – сайте муниципального образования </w:t>
      </w:r>
      <w:hyperlink r:id="rId8" w:history="1">
        <w:proofErr w:type="spellStart"/>
        <w:r w:rsidRPr="00BD2E0F">
          <w:rPr>
            <w:sz w:val="24"/>
            <w:szCs w:val="24"/>
          </w:rPr>
          <w:t>завправо</w:t>
        </w:r>
        <w:proofErr w:type="gramStart"/>
        <w:r w:rsidRPr="00BD2E0F">
          <w:rPr>
            <w:sz w:val="24"/>
            <w:szCs w:val="24"/>
          </w:rPr>
          <w:t>.р</w:t>
        </w:r>
        <w:proofErr w:type="gramEnd"/>
        <w:r w:rsidRPr="00BD2E0F">
          <w:rPr>
            <w:sz w:val="24"/>
            <w:szCs w:val="24"/>
          </w:rPr>
          <w:t>ф</w:t>
        </w:r>
        <w:proofErr w:type="spellEnd"/>
      </w:hyperlink>
      <w:r w:rsidRPr="00716C12">
        <w:rPr>
          <w:sz w:val="24"/>
          <w:szCs w:val="24"/>
        </w:rPr>
        <w:t xml:space="preserve"> </w:t>
      </w:r>
      <w:r w:rsidRPr="00DC6263">
        <w:rPr>
          <w:sz w:val="24"/>
          <w:szCs w:val="24"/>
        </w:rPr>
        <w:t xml:space="preserve">и разместить на </w:t>
      </w:r>
      <w:r>
        <w:rPr>
          <w:sz w:val="24"/>
          <w:szCs w:val="24"/>
        </w:rPr>
        <w:t xml:space="preserve">официальном </w:t>
      </w:r>
      <w:r w:rsidRPr="00DC6263">
        <w:rPr>
          <w:sz w:val="24"/>
          <w:szCs w:val="24"/>
        </w:rPr>
        <w:t>сайте муниципального образования в сети «Интернет».</w:t>
      </w:r>
    </w:p>
    <w:p w:rsidR="00C22725" w:rsidRDefault="00C22725" w:rsidP="00495BF2">
      <w:pPr>
        <w:tabs>
          <w:tab w:val="left" w:pos="795"/>
        </w:tabs>
        <w:ind w:firstLine="709"/>
        <w:jc w:val="both"/>
        <w:rPr>
          <w:szCs w:val="24"/>
        </w:rPr>
      </w:pPr>
      <w:r>
        <w:rPr>
          <w:sz w:val="24"/>
          <w:szCs w:val="24"/>
        </w:rPr>
        <w:lastRenderedPageBreak/>
        <w:t>3. Контроль за исполнением постановления возложить на заместителя главы Администрации муниципального образования «Муниципальный округ Завьяловский район Удмуртской Республики» по социальному комплексу Шнейдер Г.В.</w:t>
      </w:r>
    </w:p>
    <w:p w:rsidR="00DC6263" w:rsidRDefault="00DC6263" w:rsidP="00DC6263">
      <w:pPr>
        <w:pStyle w:val="a6"/>
        <w:tabs>
          <w:tab w:val="left" w:pos="0"/>
        </w:tabs>
        <w:ind w:firstLine="709"/>
        <w:rPr>
          <w:szCs w:val="24"/>
        </w:rPr>
      </w:pPr>
    </w:p>
    <w:p w:rsidR="00495BF2" w:rsidRDefault="00495BF2" w:rsidP="00DC6263">
      <w:pPr>
        <w:pStyle w:val="a6"/>
        <w:tabs>
          <w:tab w:val="left" w:pos="0"/>
        </w:tabs>
        <w:ind w:firstLine="709"/>
        <w:rPr>
          <w:szCs w:val="24"/>
        </w:rPr>
      </w:pPr>
    </w:p>
    <w:p w:rsidR="00C90B0E" w:rsidRDefault="00C90B0E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B1767" w:rsidRDefault="005B1767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00F12" w:rsidRDefault="00C90B0E" w:rsidP="00F25393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                  </w:t>
      </w:r>
      <w:r w:rsidR="005B176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B1767">
        <w:rPr>
          <w:rFonts w:ascii="Times New Roman" w:hAnsi="Times New Roman" w:cs="Times New Roman"/>
          <w:sz w:val="24"/>
          <w:szCs w:val="24"/>
        </w:rPr>
        <w:t xml:space="preserve">     К.Н. Русинов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16C12" w:rsidRDefault="00716C12" w:rsidP="00436B31">
      <w:pPr>
        <w:widowControl/>
        <w:autoSpaceDE/>
        <w:adjustRightInd/>
        <w:jc w:val="center"/>
        <w:rPr>
          <w:sz w:val="24"/>
          <w:szCs w:val="24"/>
        </w:rPr>
      </w:pPr>
    </w:p>
    <w:sectPr w:rsidR="00716C12" w:rsidSect="00BB5FA9">
      <w:headerReference w:type="default" r:id="rId9"/>
      <w:pgSz w:w="11906" w:h="16838"/>
      <w:pgMar w:top="567" w:right="851" w:bottom="1134" w:left="1985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3B2" w:rsidRDefault="001573B2" w:rsidP="00BB5FA9">
      <w:r>
        <w:separator/>
      </w:r>
    </w:p>
  </w:endnote>
  <w:endnote w:type="continuationSeparator" w:id="0">
    <w:p w:rsidR="001573B2" w:rsidRDefault="001573B2" w:rsidP="00BB5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3B2" w:rsidRDefault="001573B2" w:rsidP="00BB5FA9">
      <w:r>
        <w:separator/>
      </w:r>
    </w:p>
  </w:footnote>
  <w:footnote w:type="continuationSeparator" w:id="0">
    <w:p w:rsidR="001573B2" w:rsidRDefault="001573B2" w:rsidP="00BB5F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5666808"/>
      <w:docPartObj>
        <w:docPartGallery w:val="Page Numbers (Top of Page)"/>
        <w:docPartUnique/>
      </w:docPartObj>
    </w:sdtPr>
    <w:sdtContent>
      <w:p w:rsidR="00BB5FA9" w:rsidRDefault="00BB5FA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ACC">
          <w:rPr>
            <w:noProof/>
          </w:rPr>
          <w:t>2</w:t>
        </w:r>
        <w:r>
          <w:fldChar w:fldCharType="end"/>
        </w:r>
      </w:p>
    </w:sdtContent>
  </w:sdt>
  <w:p w:rsidR="00BB5FA9" w:rsidRDefault="00BB5FA9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C6"/>
    <w:rsid w:val="00015D2F"/>
    <w:rsid w:val="00027526"/>
    <w:rsid w:val="00044496"/>
    <w:rsid w:val="0004692C"/>
    <w:rsid w:val="000512E8"/>
    <w:rsid w:val="00095643"/>
    <w:rsid w:val="000B3266"/>
    <w:rsid w:val="000D3D3B"/>
    <w:rsid w:val="000D6949"/>
    <w:rsid w:val="000F26F2"/>
    <w:rsid w:val="00113703"/>
    <w:rsid w:val="001272CE"/>
    <w:rsid w:val="001551A8"/>
    <w:rsid w:val="001573B2"/>
    <w:rsid w:val="00164C89"/>
    <w:rsid w:val="001C35DE"/>
    <w:rsid w:val="001D1DB5"/>
    <w:rsid w:val="0026150A"/>
    <w:rsid w:val="00277634"/>
    <w:rsid w:val="002F4014"/>
    <w:rsid w:val="00300F12"/>
    <w:rsid w:val="00341F90"/>
    <w:rsid w:val="00355470"/>
    <w:rsid w:val="00360A71"/>
    <w:rsid w:val="00392E71"/>
    <w:rsid w:val="003B513D"/>
    <w:rsid w:val="003C0B99"/>
    <w:rsid w:val="003F288D"/>
    <w:rsid w:val="00436B31"/>
    <w:rsid w:val="004453C4"/>
    <w:rsid w:val="004860E7"/>
    <w:rsid w:val="00495BF2"/>
    <w:rsid w:val="004F2808"/>
    <w:rsid w:val="00500198"/>
    <w:rsid w:val="0051163B"/>
    <w:rsid w:val="005B00FB"/>
    <w:rsid w:val="005B1767"/>
    <w:rsid w:val="005B7B02"/>
    <w:rsid w:val="005C5403"/>
    <w:rsid w:val="005F110E"/>
    <w:rsid w:val="005F4BF4"/>
    <w:rsid w:val="00622148"/>
    <w:rsid w:val="0066002C"/>
    <w:rsid w:val="00687B8B"/>
    <w:rsid w:val="006B487B"/>
    <w:rsid w:val="00716C12"/>
    <w:rsid w:val="00770B36"/>
    <w:rsid w:val="007B5CD5"/>
    <w:rsid w:val="007C1848"/>
    <w:rsid w:val="007E6CCC"/>
    <w:rsid w:val="007E7A55"/>
    <w:rsid w:val="007F6949"/>
    <w:rsid w:val="00812118"/>
    <w:rsid w:val="00873DD3"/>
    <w:rsid w:val="008B79D0"/>
    <w:rsid w:val="008C45C5"/>
    <w:rsid w:val="008F7C96"/>
    <w:rsid w:val="00913FC6"/>
    <w:rsid w:val="00926B29"/>
    <w:rsid w:val="00933D11"/>
    <w:rsid w:val="00945662"/>
    <w:rsid w:val="00A07033"/>
    <w:rsid w:val="00A135C1"/>
    <w:rsid w:val="00A662E5"/>
    <w:rsid w:val="00A847FF"/>
    <w:rsid w:val="00A85461"/>
    <w:rsid w:val="00B06C24"/>
    <w:rsid w:val="00B07BEC"/>
    <w:rsid w:val="00B57E15"/>
    <w:rsid w:val="00BB21C8"/>
    <w:rsid w:val="00BB5FA9"/>
    <w:rsid w:val="00BD2E0F"/>
    <w:rsid w:val="00C04FED"/>
    <w:rsid w:val="00C15E8E"/>
    <w:rsid w:val="00C22725"/>
    <w:rsid w:val="00C37016"/>
    <w:rsid w:val="00C43A6B"/>
    <w:rsid w:val="00C82F1D"/>
    <w:rsid w:val="00C83691"/>
    <w:rsid w:val="00C90B0E"/>
    <w:rsid w:val="00CD6E6A"/>
    <w:rsid w:val="00D318FA"/>
    <w:rsid w:val="00D729A9"/>
    <w:rsid w:val="00D73007"/>
    <w:rsid w:val="00DC6263"/>
    <w:rsid w:val="00DE021F"/>
    <w:rsid w:val="00E11248"/>
    <w:rsid w:val="00E14ACC"/>
    <w:rsid w:val="00E33D7C"/>
    <w:rsid w:val="00EB37D3"/>
    <w:rsid w:val="00EB448C"/>
    <w:rsid w:val="00EC157D"/>
    <w:rsid w:val="00F25393"/>
    <w:rsid w:val="00F85101"/>
    <w:rsid w:val="00FC64DE"/>
    <w:rsid w:val="00FF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Normal (Web)"/>
    <w:basedOn w:val="a"/>
    <w:semiHidden/>
    <w:unhideWhenUsed/>
    <w:rsid w:val="00873DD3"/>
    <w:pPr>
      <w:widowControl/>
      <w:suppressAutoHyphens/>
      <w:autoSpaceDE/>
      <w:autoSpaceDN/>
      <w:adjustRightInd/>
      <w:spacing w:before="100" w:after="100"/>
    </w:pPr>
    <w:rPr>
      <w:sz w:val="24"/>
      <w:szCs w:val="24"/>
      <w:lang w:eastAsia="zh-CN"/>
    </w:rPr>
  </w:style>
  <w:style w:type="paragraph" w:styleId="a9">
    <w:name w:val="Body Text Indent"/>
    <w:basedOn w:val="a"/>
    <w:link w:val="aa"/>
    <w:uiPriority w:val="99"/>
    <w:semiHidden/>
    <w:unhideWhenUsed/>
    <w:rsid w:val="00873DD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73DD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E11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B3266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BB5FA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B5F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BB5FA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B5FA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Normal (Web)"/>
    <w:basedOn w:val="a"/>
    <w:semiHidden/>
    <w:unhideWhenUsed/>
    <w:rsid w:val="00873DD3"/>
    <w:pPr>
      <w:widowControl/>
      <w:suppressAutoHyphens/>
      <w:autoSpaceDE/>
      <w:autoSpaceDN/>
      <w:adjustRightInd/>
      <w:spacing w:before="100" w:after="100"/>
    </w:pPr>
    <w:rPr>
      <w:sz w:val="24"/>
      <w:szCs w:val="24"/>
      <w:lang w:eastAsia="zh-CN"/>
    </w:rPr>
  </w:style>
  <w:style w:type="paragraph" w:styleId="a9">
    <w:name w:val="Body Text Indent"/>
    <w:basedOn w:val="a"/>
    <w:link w:val="aa"/>
    <w:uiPriority w:val="99"/>
    <w:semiHidden/>
    <w:unhideWhenUsed/>
    <w:rsid w:val="00873DD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73DD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E11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B3266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BB5FA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B5F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BB5FA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B5FA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9;&#1072;&#1074;&#1087;&#1088;&#1072;&#1074;&#1086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</dc:creator>
  <cp:lastModifiedBy>Липина Елена Юрьевна</cp:lastModifiedBy>
  <cp:revision>19</cp:revision>
  <cp:lastPrinted>2025-02-03T09:55:00Z</cp:lastPrinted>
  <dcterms:created xsi:type="dcterms:W3CDTF">2024-02-06T05:55:00Z</dcterms:created>
  <dcterms:modified xsi:type="dcterms:W3CDTF">2025-02-28T04:15:00Z</dcterms:modified>
</cp:coreProperties>
</file>