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9A0" w:rsidRPr="00A909A0" w:rsidRDefault="00A909A0" w:rsidP="00A909A0">
      <w:pPr>
        <w:spacing w:after="0" w:line="0" w:lineRule="atLeast"/>
        <w:ind w:firstLine="5954"/>
        <w:contextualSpacing/>
        <w:jc w:val="both"/>
        <w:rPr>
          <w:rFonts w:ascii="Times New Roman" w:hAnsi="Times New Roman" w:cs="Times New Roman"/>
          <w:sz w:val="24"/>
          <w:szCs w:val="24"/>
        </w:rPr>
      </w:pPr>
      <w:r w:rsidRPr="00A909A0">
        <w:rPr>
          <w:rFonts w:ascii="Times New Roman" w:hAnsi="Times New Roman" w:cs="Times New Roman"/>
          <w:sz w:val="24"/>
          <w:szCs w:val="24"/>
        </w:rPr>
        <w:t>УТВЕРЖДЕНО</w:t>
      </w:r>
    </w:p>
    <w:p w:rsidR="00A909A0" w:rsidRDefault="00A909A0" w:rsidP="00A909A0">
      <w:pPr>
        <w:spacing w:after="0" w:line="0" w:lineRule="atLeast"/>
        <w:ind w:firstLine="5954"/>
        <w:contextualSpacing/>
        <w:jc w:val="both"/>
        <w:rPr>
          <w:rFonts w:ascii="Times New Roman" w:hAnsi="Times New Roman" w:cs="Times New Roman"/>
          <w:sz w:val="24"/>
          <w:szCs w:val="24"/>
        </w:rPr>
      </w:pPr>
      <w:r>
        <w:rPr>
          <w:rFonts w:ascii="Times New Roman" w:hAnsi="Times New Roman" w:cs="Times New Roman"/>
          <w:sz w:val="24"/>
          <w:szCs w:val="24"/>
        </w:rPr>
        <w:t>п</w:t>
      </w:r>
      <w:r w:rsidRPr="00A909A0">
        <w:rPr>
          <w:rFonts w:ascii="Times New Roman" w:hAnsi="Times New Roman" w:cs="Times New Roman"/>
          <w:sz w:val="24"/>
          <w:szCs w:val="24"/>
        </w:rPr>
        <w:t>остановлением Администрации</w:t>
      </w:r>
    </w:p>
    <w:p w:rsidR="00A909A0" w:rsidRDefault="00A909A0" w:rsidP="00A909A0">
      <w:pPr>
        <w:spacing w:after="0" w:line="0" w:lineRule="atLeast"/>
        <w:ind w:firstLine="5954"/>
        <w:contextualSpacing/>
        <w:jc w:val="both"/>
        <w:rPr>
          <w:rFonts w:ascii="Times New Roman" w:hAnsi="Times New Roman" w:cs="Times New Roman"/>
          <w:sz w:val="24"/>
          <w:szCs w:val="24"/>
        </w:rPr>
      </w:pPr>
      <w:r w:rsidRPr="00A909A0">
        <w:rPr>
          <w:rFonts w:ascii="Times New Roman" w:hAnsi="Times New Roman" w:cs="Times New Roman"/>
          <w:sz w:val="24"/>
          <w:szCs w:val="24"/>
        </w:rPr>
        <w:t>муниципального образования</w:t>
      </w:r>
    </w:p>
    <w:p w:rsidR="00A909A0" w:rsidRDefault="00A909A0" w:rsidP="00A909A0">
      <w:pPr>
        <w:spacing w:after="0" w:line="0" w:lineRule="atLeast"/>
        <w:ind w:firstLine="5954"/>
        <w:contextualSpacing/>
        <w:jc w:val="both"/>
        <w:rPr>
          <w:rFonts w:ascii="Times New Roman" w:hAnsi="Times New Roman" w:cs="Times New Roman"/>
          <w:sz w:val="24"/>
          <w:szCs w:val="24"/>
        </w:rPr>
      </w:pPr>
      <w:r w:rsidRPr="00A909A0">
        <w:rPr>
          <w:rFonts w:ascii="Times New Roman" w:hAnsi="Times New Roman" w:cs="Times New Roman"/>
          <w:sz w:val="24"/>
          <w:szCs w:val="24"/>
        </w:rPr>
        <w:t>«Муниципальный округ</w:t>
      </w:r>
    </w:p>
    <w:p w:rsidR="00A909A0" w:rsidRDefault="00A909A0" w:rsidP="00A909A0">
      <w:pPr>
        <w:spacing w:after="0" w:line="0" w:lineRule="atLeast"/>
        <w:ind w:firstLine="5954"/>
        <w:contextualSpacing/>
        <w:jc w:val="both"/>
        <w:rPr>
          <w:rFonts w:ascii="Times New Roman" w:hAnsi="Times New Roman" w:cs="Times New Roman"/>
          <w:sz w:val="24"/>
          <w:szCs w:val="24"/>
        </w:rPr>
      </w:pPr>
      <w:r w:rsidRPr="00A909A0">
        <w:rPr>
          <w:rFonts w:ascii="Times New Roman" w:hAnsi="Times New Roman" w:cs="Times New Roman"/>
          <w:sz w:val="24"/>
          <w:szCs w:val="24"/>
        </w:rPr>
        <w:t>Завьяловский район</w:t>
      </w:r>
    </w:p>
    <w:p w:rsidR="00A909A0" w:rsidRPr="00A909A0" w:rsidRDefault="00A909A0" w:rsidP="00A909A0">
      <w:pPr>
        <w:spacing w:after="0" w:line="0" w:lineRule="atLeast"/>
        <w:ind w:firstLine="5954"/>
        <w:contextualSpacing/>
        <w:jc w:val="both"/>
        <w:rPr>
          <w:rFonts w:ascii="Times New Roman" w:hAnsi="Times New Roman" w:cs="Times New Roman"/>
          <w:sz w:val="24"/>
          <w:szCs w:val="24"/>
        </w:rPr>
      </w:pPr>
      <w:r w:rsidRPr="00A909A0">
        <w:rPr>
          <w:rFonts w:ascii="Times New Roman" w:hAnsi="Times New Roman" w:cs="Times New Roman"/>
          <w:sz w:val="24"/>
          <w:szCs w:val="24"/>
        </w:rPr>
        <w:t>Удмуртской Республики»</w:t>
      </w:r>
    </w:p>
    <w:p w:rsidR="00A909A0" w:rsidRPr="00A909A0" w:rsidRDefault="00A909A0" w:rsidP="00A909A0">
      <w:pPr>
        <w:spacing w:after="0" w:line="0" w:lineRule="atLeast"/>
        <w:ind w:firstLine="5954"/>
        <w:contextualSpacing/>
        <w:jc w:val="both"/>
        <w:rPr>
          <w:rFonts w:ascii="Times New Roman" w:hAnsi="Times New Roman" w:cs="Times New Roman"/>
          <w:sz w:val="24"/>
          <w:szCs w:val="24"/>
        </w:rPr>
      </w:pPr>
      <w:r>
        <w:rPr>
          <w:rFonts w:ascii="Times New Roman" w:hAnsi="Times New Roman" w:cs="Times New Roman"/>
          <w:sz w:val="24"/>
          <w:szCs w:val="24"/>
        </w:rPr>
        <w:t>о</w:t>
      </w:r>
      <w:r w:rsidRPr="00A909A0">
        <w:rPr>
          <w:rFonts w:ascii="Times New Roman" w:hAnsi="Times New Roman" w:cs="Times New Roman"/>
          <w:sz w:val="24"/>
          <w:szCs w:val="24"/>
        </w:rPr>
        <w:t>т __</w:t>
      </w:r>
      <w:r w:rsidR="0077294C">
        <w:rPr>
          <w:rFonts w:ascii="Times New Roman" w:hAnsi="Times New Roman" w:cs="Times New Roman"/>
          <w:sz w:val="24"/>
          <w:szCs w:val="24"/>
        </w:rPr>
        <w:t>__</w:t>
      </w:r>
      <w:r w:rsidRPr="00A909A0">
        <w:rPr>
          <w:rFonts w:ascii="Times New Roman" w:hAnsi="Times New Roman" w:cs="Times New Roman"/>
          <w:sz w:val="24"/>
          <w:szCs w:val="24"/>
        </w:rPr>
        <w:t>__________ №</w:t>
      </w:r>
      <w:r>
        <w:rPr>
          <w:rFonts w:ascii="Times New Roman" w:hAnsi="Times New Roman" w:cs="Times New Roman"/>
          <w:sz w:val="24"/>
          <w:szCs w:val="24"/>
        </w:rPr>
        <w:t xml:space="preserve"> _____</w:t>
      </w:r>
    </w:p>
    <w:p w:rsidR="00A909A0" w:rsidRDefault="00A909A0" w:rsidP="0079321E">
      <w:pPr>
        <w:spacing w:after="0" w:line="0" w:lineRule="atLeast"/>
        <w:contextualSpacing/>
        <w:jc w:val="center"/>
        <w:rPr>
          <w:rFonts w:ascii="Times New Roman" w:hAnsi="Times New Roman" w:cs="Times New Roman"/>
          <w:b/>
          <w:sz w:val="24"/>
          <w:szCs w:val="24"/>
        </w:rPr>
      </w:pPr>
    </w:p>
    <w:p w:rsidR="00975D16" w:rsidRPr="00142F7B" w:rsidRDefault="007C2C46" w:rsidP="0079321E">
      <w:pPr>
        <w:spacing w:after="0" w:line="0" w:lineRule="atLeast"/>
        <w:contextualSpacing/>
        <w:jc w:val="center"/>
        <w:rPr>
          <w:rFonts w:ascii="Times New Roman" w:hAnsi="Times New Roman" w:cs="Times New Roman"/>
          <w:b/>
          <w:sz w:val="24"/>
          <w:szCs w:val="24"/>
        </w:rPr>
      </w:pPr>
      <w:r w:rsidRPr="00142F7B">
        <w:rPr>
          <w:rFonts w:ascii="Times New Roman" w:hAnsi="Times New Roman" w:cs="Times New Roman"/>
          <w:b/>
          <w:sz w:val="24"/>
          <w:szCs w:val="24"/>
        </w:rPr>
        <w:t>ИЗВЕЩЕНИЕ</w:t>
      </w:r>
    </w:p>
    <w:p w:rsidR="00142F7B" w:rsidRPr="00142F7B" w:rsidRDefault="0079321E" w:rsidP="0079321E">
      <w:pPr>
        <w:spacing w:after="0" w:line="0" w:lineRule="atLeast"/>
        <w:contextualSpacing/>
        <w:jc w:val="center"/>
        <w:rPr>
          <w:rFonts w:ascii="Times New Roman" w:hAnsi="Times New Roman" w:cs="Times New Roman"/>
          <w:b/>
          <w:sz w:val="24"/>
          <w:szCs w:val="24"/>
        </w:rPr>
      </w:pPr>
      <w:r w:rsidRPr="00142F7B">
        <w:rPr>
          <w:rFonts w:ascii="Times New Roman" w:hAnsi="Times New Roman" w:cs="Times New Roman"/>
          <w:b/>
          <w:sz w:val="24"/>
          <w:szCs w:val="24"/>
        </w:rPr>
        <w:t>о</w:t>
      </w:r>
      <w:r w:rsidR="007C2C46" w:rsidRPr="00142F7B">
        <w:rPr>
          <w:rFonts w:ascii="Times New Roman" w:hAnsi="Times New Roman" w:cs="Times New Roman"/>
          <w:b/>
          <w:sz w:val="24"/>
          <w:szCs w:val="24"/>
        </w:rPr>
        <w:t xml:space="preserve"> </w:t>
      </w:r>
      <w:r w:rsidRPr="00142F7B">
        <w:rPr>
          <w:rFonts w:ascii="Times New Roman" w:hAnsi="Times New Roman" w:cs="Times New Roman"/>
          <w:b/>
          <w:sz w:val="24"/>
          <w:szCs w:val="24"/>
        </w:rPr>
        <w:t xml:space="preserve">проведении </w:t>
      </w:r>
      <w:r w:rsidR="007C2240">
        <w:rPr>
          <w:rFonts w:ascii="Times New Roman" w:hAnsi="Times New Roman" w:cs="Times New Roman"/>
          <w:b/>
          <w:sz w:val="24"/>
          <w:szCs w:val="24"/>
        </w:rPr>
        <w:t xml:space="preserve">открытого </w:t>
      </w:r>
      <w:r w:rsidRPr="00142F7B">
        <w:rPr>
          <w:rFonts w:ascii="Times New Roman" w:hAnsi="Times New Roman" w:cs="Times New Roman"/>
          <w:b/>
          <w:sz w:val="24"/>
          <w:szCs w:val="24"/>
        </w:rPr>
        <w:t xml:space="preserve">аукциона в электронной форме </w:t>
      </w:r>
      <w:r w:rsidR="003821C1">
        <w:rPr>
          <w:rFonts w:ascii="Times New Roman" w:hAnsi="Times New Roman" w:cs="Times New Roman"/>
          <w:b/>
          <w:sz w:val="24"/>
          <w:szCs w:val="24"/>
        </w:rPr>
        <w:t>по продаже</w:t>
      </w:r>
      <w:r w:rsidRPr="00142F7B">
        <w:rPr>
          <w:rFonts w:ascii="Times New Roman" w:hAnsi="Times New Roman" w:cs="Times New Roman"/>
          <w:b/>
          <w:sz w:val="24"/>
          <w:szCs w:val="24"/>
        </w:rPr>
        <w:t xml:space="preserve"> земельного участка с кадастровым номером 18:08:</w:t>
      </w:r>
      <w:r w:rsidR="00397C28">
        <w:rPr>
          <w:rFonts w:ascii="Times New Roman" w:hAnsi="Times New Roman" w:cs="Times New Roman"/>
          <w:b/>
          <w:sz w:val="24"/>
          <w:szCs w:val="24"/>
        </w:rPr>
        <w:t>115001</w:t>
      </w:r>
      <w:r w:rsidRPr="00142F7B">
        <w:rPr>
          <w:rFonts w:ascii="Times New Roman" w:hAnsi="Times New Roman" w:cs="Times New Roman"/>
          <w:b/>
          <w:sz w:val="24"/>
          <w:szCs w:val="24"/>
        </w:rPr>
        <w:t>:</w:t>
      </w:r>
      <w:r w:rsidR="00397C28">
        <w:rPr>
          <w:rFonts w:ascii="Times New Roman" w:hAnsi="Times New Roman" w:cs="Times New Roman"/>
          <w:b/>
          <w:sz w:val="24"/>
          <w:szCs w:val="24"/>
        </w:rPr>
        <w:t>491</w:t>
      </w:r>
      <w:r w:rsidRPr="00142F7B">
        <w:rPr>
          <w:rFonts w:ascii="Times New Roman" w:hAnsi="Times New Roman" w:cs="Times New Roman"/>
          <w:b/>
          <w:sz w:val="24"/>
          <w:szCs w:val="24"/>
        </w:rPr>
        <w:t xml:space="preserve">, </w:t>
      </w:r>
    </w:p>
    <w:p w:rsidR="00397C28" w:rsidRDefault="0079321E" w:rsidP="00A06063">
      <w:pPr>
        <w:spacing w:after="0" w:line="0" w:lineRule="atLeast"/>
        <w:contextualSpacing/>
        <w:jc w:val="center"/>
        <w:rPr>
          <w:rFonts w:ascii="Times New Roman" w:hAnsi="Times New Roman" w:cs="Times New Roman"/>
          <w:b/>
          <w:sz w:val="24"/>
          <w:szCs w:val="24"/>
        </w:rPr>
      </w:pPr>
      <w:r w:rsidRPr="00142F7B">
        <w:rPr>
          <w:rFonts w:ascii="Times New Roman" w:hAnsi="Times New Roman" w:cs="Times New Roman"/>
          <w:b/>
          <w:sz w:val="24"/>
          <w:szCs w:val="24"/>
        </w:rPr>
        <w:t xml:space="preserve">с местоположением: </w:t>
      </w:r>
      <w:r w:rsidR="00397C28" w:rsidRPr="00397C28">
        <w:rPr>
          <w:rFonts w:ascii="Times New Roman" w:hAnsi="Times New Roman" w:cs="Times New Roman"/>
          <w:b/>
          <w:sz w:val="24"/>
          <w:szCs w:val="24"/>
        </w:rPr>
        <w:t xml:space="preserve">Российская Федерация, Удмуртская Республика, Завьяловский муниципальный район, сельское поселение Якшурское, д. </w:t>
      </w:r>
      <w:proofErr w:type="gramStart"/>
      <w:r w:rsidR="00397C28" w:rsidRPr="00397C28">
        <w:rPr>
          <w:rFonts w:ascii="Times New Roman" w:hAnsi="Times New Roman" w:cs="Times New Roman"/>
          <w:b/>
          <w:sz w:val="24"/>
          <w:szCs w:val="24"/>
        </w:rPr>
        <w:t>Новые</w:t>
      </w:r>
      <w:proofErr w:type="gramEnd"/>
      <w:r w:rsidR="00397C28" w:rsidRPr="00397C28">
        <w:rPr>
          <w:rFonts w:ascii="Times New Roman" w:hAnsi="Times New Roman" w:cs="Times New Roman"/>
          <w:b/>
          <w:sz w:val="24"/>
          <w:szCs w:val="24"/>
        </w:rPr>
        <w:t xml:space="preserve"> </w:t>
      </w:r>
      <w:proofErr w:type="spellStart"/>
      <w:r w:rsidR="00397C28" w:rsidRPr="00397C28">
        <w:rPr>
          <w:rFonts w:ascii="Times New Roman" w:hAnsi="Times New Roman" w:cs="Times New Roman"/>
          <w:b/>
          <w:sz w:val="24"/>
          <w:szCs w:val="24"/>
        </w:rPr>
        <w:t>Марасаны</w:t>
      </w:r>
      <w:proofErr w:type="spellEnd"/>
      <w:r w:rsidR="00397C28" w:rsidRPr="00397C28">
        <w:rPr>
          <w:rFonts w:ascii="Times New Roman" w:hAnsi="Times New Roman" w:cs="Times New Roman"/>
          <w:b/>
          <w:sz w:val="24"/>
          <w:szCs w:val="24"/>
        </w:rPr>
        <w:t xml:space="preserve">, </w:t>
      </w:r>
    </w:p>
    <w:p w:rsidR="007C2C46" w:rsidRPr="00142F7B" w:rsidRDefault="00397C28" w:rsidP="00A06063">
      <w:pPr>
        <w:spacing w:after="0" w:line="0" w:lineRule="atLeast"/>
        <w:contextualSpacing/>
        <w:jc w:val="center"/>
        <w:rPr>
          <w:rFonts w:ascii="Times New Roman" w:hAnsi="Times New Roman" w:cs="Times New Roman"/>
          <w:b/>
          <w:sz w:val="24"/>
          <w:szCs w:val="24"/>
        </w:rPr>
      </w:pPr>
      <w:r w:rsidRPr="00397C28">
        <w:rPr>
          <w:rFonts w:ascii="Times New Roman" w:hAnsi="Times New Roman" w:cs="Times New Roman"/>
          <w:b/>
          <w:sz w:val="24"/>
          <w:szCs w:val="24"/>
        </w:rPr>
        <w:t xml:space="preserve">ул. </w:t>
      </w:r>
      <w:proofErr w:type="gramStart"/>
      <w:r w:rsidRPr="00397C28">
        <w:rPr>
          <w:rFonts w:ascii="Times New Roman" w:hAnsi="Times New Roman" w:cs="Times New Roman"/>
          <w:b/>
          <w:sz w:val="24"/>
          <w:szCs w:val="24"/>
        </w:rPr>
        <w:t>Липовая</w:t>
      </w:r>
      <w:proofErr w:type="gramEnd"/>
      <w:r w:rsidRPr="00397C28">
        <w:rPr>
          <w:rFonts w:ascii="Times New Roman" w:hAnsi="Times New Roman" w:cs="Times New Roman"/>
          <w:b/>
          <w:sz w:val="24"/>
          <w:szCs w:val="24"/>
        </w:rPr>
        <w:t>, земельный участок 14</w:t>
      </w:r>
      <w:r w:rsidR="0079321E" w:rsidRPr="00142F7B">
        <w:rPr>
          <w:rFonts w:ascii="Times New Roman" w:hAnsi="Times New Roman" w:cs="Times New Roman"/>
          <w:b/>
          <w:sz w:val="24"/>
          <w:szCs w:val="24"/>
        </w:rPr>
        <w:t>,</w:t>
      </w:r>
    </w:p>
    <w:p w:rsidR="0079321E" w:rsidRPr="00142F7B" w:rsidRDefault="00142F7B" w:rsidP="00142F7B">
      <w:pPr>
        <w:spacing w:after="0" w:line="0" w:lineRule="atLeast"/>
        <w:contextualSpacing/>
        <w:jc w:val="center"/>
        <w:rPr>
          <w:rFonts w:ascii="Times New Roman" w:hAnsi="Times New Roman" w:cs="Times New Roman"/>
          <w:b/>
          <w:sz w:val="24"/>
          <w:szCs w:val="24"/>
        </w:rPr>
      </w:pPr>
      <w:r w:rsidRPr="00142F7B">
        <w:rPr>
          <w:rFonts w:ascii="Times New Roman" w:hAnsi="Times New Roman" w:cs="Times New Roman"/>
          <w:b/>
          <w:sz w:val="24"/>
          <w:szCs w:val="24"/>
        </w:rPr>
        <w:t xml:space="preserve">на электронной торговой площадке </w:t>
      </w:r>
      <w:hyperlink r:id="rId9" w:history="1">
        <w:r w:rsidRPr="00691653">
          <w:rPr>
            <w:rStyle w:val="a3"/>
            <w:rFonts w:ascii="Times New Roman" w:hAnsi="Times New Roman" w:cs="Times New Roman"/>
            <w:b/>
            <w:color w:val="auto"/>
            <w:sz w:val="24"/>
            <w:szCs w:val="24"/>
            <w:u w:val="none"/>
          </w:rPr>
          <w:t>http://utp.sberbank-ast.ru</w:t>
        </w:r>
      </w:hyperlink>
      <w:r w:rsidRPr="00142F7B">
        <w:rPr>
          <w:rFonts w:ascii="Times New Roman" w:hAnsi="Times New Roman" w:cs="Times New Roman"/>
          <w:b/>
          <w:sz w:val="24"/>
          <w:szCs w:val="24"/>
        </w:rPr>
        <w:t xml:space="preserve"> в сети </w:t>
      </w:r>
      <w:r w:rsidR="0077294C">
        <w:rPr>
          <w:rFonts w:ascii="Times New Roman" w:hAnsi="Times New Roman" w:cs="Times New Roman"/>
          <w:b/>
          <w:sz w:val="24"/>
          <w:szCs w:val="24"/>
        </w:rPr>
        <w:t>«</w:t>
      </w:r>
      <w:r w:rsidRPr="00142F7B">
        <w:rPr>
          <w:rFonts w:ascii="Times New Roman" w:hAnsi="Times New Roman" w:cs="Times New Roman"/>
          <w:b/>
          <w:sz w:val="24"/>
          <w:szCs w:val="24"/>
        </w:rPr>
        <w:t>Интернет</w:t>
      </w:r>
      <w:r w:rsidR="0077294C">
        <w:rPr>
          <w:rFonts w:ascii="Times New Roman" w:hAnsi="Times New Roman" w:cs="Times New Roman"/>
          <w:b/>
          <w:sz w:val="24"/>
          <w:szCs w:val="24"/>
        </w:rPr>
        <w:t>»</w:t>
      </w:r>
    </w:p>
    <w:p w:rsidR="00142F7B" w:rsidRPr="00142F7B" w:rsidRDefault="00142F7B" w:rsidP="00142F7B">
      <w:pPr>
        <w:spacing w:after="0" w:line="0" w:lineRule="atLeast"/>
        <w:contextualSpacing/>
        <w:jc w:val="center"/>
        <w:rPr>
          <w:rFonts w:ascii="Times New Roman" w:hAnsi="Times New Roman" w:cs="Times New Roman"/>
          <w:sz w:val="24"/>
          <w:szCs w:val="24"/>
        </w:rPr>
      </w:pPr>
    </w:p>
    <w:p w:rsidR="00142F7B" w:rsidRPr="007B5D0D" w:rsidRDefault="00142F7B" w:rsidP="00A909A0">
      <w:pPr>
        <w:tabs>
          <w:tab w:val="left" w:pos="993"/>
        </w:tabs>
        <w:spacing w:after="0" w:line="0" w:lineRule="atLeast"/>
        <w:ind w:firstLine="709"/>
        <w:jc w:val="both"/>
        <w:rPr>
          <w:rFonts w:ascii="Times New Roman" w:hAnsi="Times New Roman" w:cs="Times New Roman"/>
          <w:sz w:val="24"/>
          <w:szCs w:val="24"/>
        </w:rPr>
      </w:pPr>
      <w:r w:rsidRPr="007B5D0D">
        <w:rPr>
          <w:rFonts w:ascii="Times New Roman" w:hAnsi="Times New Roman" w:cs="Times New Roman"/>
          <w:sz w:val="24"/>
          <w:szCs w:val="24"/>
        </w:rPr>
        <w:t>Организатор аукциона: Управлени</w:t>
      </w:r>
      <w:r w:rsidR="007B5D0D" w:rsidRPr="007B5D0D">
        <w:rPr>
          <w:rFonts w:ascii="Times New Roman" w:hAnsi="Times New Roman" w:cs="Times New Roman"/>
          <w:sz w:val="24"/>
          <w:szCs w:val="24"/>
        </w:rPr>
        <w:t>е</w:t>
      </w:r>
      <w:r w:rsidRPr="007B5D0D">
        <w:rPr>
          <w:rFonts w:ascii="Times New Roman" w:hAnsi="Times New Roman" w:cs="Times New Roman"/>
          <w:sz w:val="24"/>
          <w:szCs w:val="24"/>
        </w:rPr>
        <w:t xml:space="preserve"> имущества и земельных ресурсов Администрации муниципального образования «Муниципальный округ Завьяловский район Удмуртской Республики» (427000, Удмуртская Республика, Завьяловский район, </w:t>
      </w:r>
      <w:r w:rsidR="007B5D0D">
        <w:rPr>
          <w:rFonts w:ascii="Times New Roman" w:hAnsi="Times New Roman" w:cs="Times New Roman"/>
          <w:sz w:val="24"/>
          <w:szCs w:val="24"/>
        </w:rPr>
        <w:t xml:space="preserve">    </w:t>
      </w:r>
      <w:r w:rsidRPr="007B5D0D">
        <w:rPr>
          <w:rFonts w:ascii="Times New Roman" w:hAnsi="Times New Roman" w:cs="Times New Roman"/>
          <w:sz w:val="24"/>
          <w:szCs w:val="24"/>
        </w:rPr>
        <w:t xml:space="preserve">с. Завьялово, ул. Калинина, 64, адрес электронной почты: </w:t>
      </w:r>
      <w:hyperlink r:id="rId10" w:history="1">
        <w:r w:rsidR="004A054D" w:rsidRPr="007B5D0D">
          <w:rPr>
            <w:rStyle w:val="a3"/>
            <w:rFonts w:ascii="Times New Roman" w:hAnsi="Times New Roman" w:cs="Times New Roman"/>
            <w:color w:val="auto"/>
            <w:sz w:val="24"/>
            <w:szCs w:val="24"/>
            <w:u w:val="none"/>
            <w:lang w:val="en-US"/>
          </w:rPr>
          <w:t>prisob</w:t>
        </w:r>
        <w:r w:rsidR="004A054D" w:rsidRPr="007B5D0D">
          <w:rPr>
            <w:rStyle w:val="a3"/>
            <w:rFonts w:ascii="Times New Roman" w:hAnsi="Times New Roman" w:cs="Times New Roman"/>
            <w:color w:val="auto"/>
            <w:sz w:val="24"/>
            <w:szCs w:val="24"/>
            <w:u w:val="none"/>
          </w:rPr>
          <w:t>1808@</w:t>
        </w:r>
        <w:r w:rsidR="004A054D" w:rsidRPr="007B5D0D">
          <w:rPr>
            <w:rStyle w:val="a3"/>
            <w:rFonts w:ascii="Times New Roman" w:hAnsi="Times New Roman" w:cs="Times New Roman"/>
            <w:color w:val="auto"/>
            <w:sz w:val="24"/>
            <w:szCs w:val="24"/>
            <w:u w:val="none"/>
            <w:lang w:val="en-US"/>
          </w:rPr>
          <w:t>zav</w:t>
        </w:r>
        <w:r w:rsidR="004A054D" w:rsidRPr="007B5D0D">
          <w:rPr>
            <w:rStyle w:val="a3"/>
            <w:rFonts w:ascii="Times New Roman" w:hAnsi="Times New Roman" w:cs="Times New Roman"/>
            <w:color w:val="auto"/>
            <w:sz w:val="24"/>
            <w:szCs w:val="24"/>
            <w:u w:val="none"/>
          </w:rPr>
          <w:t>.</w:t>
        </w:r>
        <w:r w:rsidR="004A054D" w:rsidRPr="007B5D0D">
          <w:rPr>
            <w:rStyle w:val="a3"/>
            <w:rFonts w:ascii="Times New Roman" w:hAnsi="Times New Roman" w:cs="Times New Roman"/>
            <w:color w:val="auto"/>
            <w:sz w:val="24"/>
            <w:szCs w:val="24"/>
            <w:u w:val="none"/>
            <w:lang w:val="en-US"/>
          </w:rPr>
          <w:t>udmr</w:t>
        </w:r>
        <w:r w:rsidR="004A054D" w:rsidRPr="007B5D0D">
          <w:rPr>
            <w:rStyle w:val="a3"/>
            <w:rFonts w:ascii="Times New Roman" w:hAnsi="Times New Roman" w:cs="Times New Roman"/>
            <w:color w:val="auto"/>
            <w:sz w:val="24"/>
            <w:szCs w:val="24"/>
            <w:u w:val="none"/>
          </w:rPr>
          <w:t>.</w:t>
        </w:r>
        <w:proofErr w:type="spellStart"/>
        <w:r w:rsidR="004A054D" w:rsidRPr="007B5D0D">
          <w:rPr>
            <w:rStyle w:val="a3"/>
            <w:rFonts w:ascii="Times New Roman" w:hAnsi="Times New Roman" w:cs="Times New Roman"/>
            <w:color w:val="auto"/>
            <w:sz w:val="24"/>
            <w:szCs w:val="24"/>
            <w:u w:val="none"/>
            <w:lang w:val="en-US"/>
          </w:rPr>
          <w:t>ru</w:t>
        </w:r>
        <w:proofErr w:type="spellEnd"/>
      </w:hyperlink>
      <w:r w:rsidR="004A054D" w:rsidRPr="007B5D0D">
        <w:rPr>
          <w:rFonts w:ascii="Times New Roman" w:hAnsi="Times New Roman" w:cs="Times New Roman"/>
          <w:sz w:val="24"/>
          <w:szCs w:val="24"/>
        </w:rPr>
        <w:t xml:space="preserve">, </w:t>
      </w:r>
      <w:r w:rsidR="007B5D0D">
        <w:rPr>
          <w:rFonts w:ascii="Times New Roman" w:hAnsi="Times New Roman" w:cs="Times New Roman"/>
          <w:sz w:val="24"/>
          <w:szCs w:val="24"/>
        </w:rPr>
        <w:t xml:space="preserve">        </w:t>
      </w:r>
      <w:r w:rsidR="004A054D" w:rsidRPr="007B5D0D">
        <w:rPr>
          <w:rFonts w:ascii="Times New Roman" w:hAnsi="Times New Roman" w:cs="Times New Roman"/>
          <w:sz w:val="24"/>
          <w:szCs w:val="24"/>
        </w:rPr>
        <w:t>тел: +7(3412) 222-509 (доб. 1)</w:t>
      </w:r>
      <w:r w:rsidRPr="007B5D0D">
        <w:rPr>
          <w:rFonts w:ascii="Times New Roman" w:hAnsi="Times New Roman" w:cs="Times New Roman"/>
          <w:sz w:val="24"/>
          <w:szCs w:val="24"/>
        </w:rPr>
        <w:t>)</w:t>
      </w:r>
      <w:r w:rsidR="007E432B" w:rsidRPr="007B5D0D">
        <w:rPr>
          <w:rFonts w:ascii="Times New Roman" w:hAnsi="Times New Roman" w:cs="Times New Roman"/>
          <w:sz w:val="24"/>
          <w:szCs w:val="24"/>
        </w:rPr>
        <w:t xml:space="preserve"> (далее – Организатор)</w:t>
      </w:r>
      <w:r w:rsidRPr="007B5D0D">
        <w:rPr>
          <w:rFonts w:ascii="Times New Roman" w:hAnsi="Times New Roman" w:cs="Times New Roman"/>
          <w:sz w:val="24"/>
          <w:szCs w:val="24"/>
        </w:rPr>
        <w:t>.</w:t>
      </w:r>
    </w:p>
    <w:p w:rsidR="000C376C" w:rsidRDefault="004A054D" w:rsidP="00A909A0">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Орган исполнительной власти, уполномоченный на принятие правового акта о проведении торгов: </w:t>
      </w:r>
      <w:r w:rsidRPr="004A054D">
        <w:rPr>
          <w:rFonts w:ascii="Times New Roman" w:hAnsi="Times New Roman" w:cs="Times New Roman"/>
          <w:sz w:val="24"/>
          <w:szCs w:val="24"/>
        </w:rPr>
        <w:t>Администрация муниципального образования «Муниципальный округ Завьяловский район Удмуртской Республики» (</w:t>
      </w:r>
      <w:r>
        <w:rPr>
          <w:rFonts w:ascii="Times New Roman" w:hAnsi="Times New Roman" w:cs="Times New Roman"/>
          <w:sz w:val="24"/>
          <w:szCs w:val="24"/>
        </w:rPr>
        <w:t xml:space="preserve">427000, </w:t>
      </w:r>
      <w:r w:rsidRPr="004A054D">
        <w:rPr>
          <w:rFonts w:ascii="Times New Roman" w:hAnsi="Times New Roman" w:cs="Times New Roman"/>
          <w:sz w:val="24"/>
          <w:szCs w:val="24"/>
        </w:rPr>
        <w:t>Удмуртская Республика, Завьяловский район, с. Завьялово, ул. Калинина, 68)</w:t>
      </w:r>
      <w:r>
        <w:rPr>
          <w:rFonts w:ascii="Times New Roman" w:hAnsi="Times New Roman" w:cs="Times New Roman"/>
          <w:sz w:val="24"/>
          <w:szCs w:val="24"/>
        </w:rPr>
        <w:t>.</w:t>
      </w:r>
    </w:p>
    <w:p w:rsidR="0006035A" w:rsidRPr="0084248A" w:rsidRDefault="0006035A" w:rsidP="0006035A">
      <w:pPr>
        <w:tabs>
          <w:tab w:val="left" w:pos="1134"/>
        </w:tabs>
        <w:spacing w:after="0" w:line="0" w:lineRule="atLeast"/>
        <w:ind w:firstLine="709"/>
        <w:jc w:val="both"/>
        <w:rPr>
          <w:rFonts w:ascii="Times New Roman" w:hAnsi="Times New Roman" w:cs="Times New Roman"/>
          <w:bCs/>
          <w:sz w:val="24"/>
          <w:szCs w:val="24"/>
        </w:rPr>
      </w:pPr>
      <w:r w:rsidRPr="0084248A">
        <w:rPr>
          <w:rFonts w:ascii="Times New Roman" w:hAnsi="Times New Roman" w:cs="Times New Roman"/>
          <w:bCs/>
          <w:sz w:val="24"/>
          <w:szCs w:val="24"/>
        </w:rPr>
        <w:t>Форма аукциона и форма подачи предложений о цене: аукцион</w:t>
      </w:r>
      <w:r w:rsidR="00046D56" w:rsidRPr="0084248A">
        <w:rPr>
          <w:rFonts w:ascii="Times New Roman" w:hAnsi="Times New Roman" w:cs="Times New Roman"/>
          <w:bCs/>
          <w:sz w:val="24"/>
          <w:szCs w:val="24"/>
        </w:rPr>
        <w:t xml:space="preserve"> по продаже земельного участка в электронной форме</w:t>
      </w:r>
      <w:r w:rsidRPr="0084248A">
        <w:rPr>
          <w:rFonts w:ascii="Times New Roman" w:hAnsi="Times New Roman" w:cs="Times New Roman"/>
          <w:bCs/>
          <w:sz w:val="24"/>
          <w:szCs w:val="24"/>
        </w:rPr>
        <w:t>, открытый по форме подачи предложений о цене (далее – аукцион).</w:t>
      </w:r>
    </w:p>
    <w:p w:rsidR="0006035A" w:rsidRPr="0084248A" w:rsidRDefault="0006035A" w:rsidP="0006035A">
      <w:pPr>
        <w:tabs>
          <w:tab w:val="left" w:pos="1134"/>
        </w:tabs>
        <w:spacing w:after="0" w:line="0" w:lineRule="atLeast"/>
        <w:ind w:firstLine="709"/>
        <w:jc w:val="both"/>
        <w:rPr>
          <w:rFonts w:ascii="Times New Roman" w:hAnsi="Times New Roman" w:cs="Times New Roman"/>
          <w:sz w:val="24"/>
          <w:szCs w:val="24"/>
        </w:rPr>
      </w:pPr>
      <w:r w:rsidRPr="0084248A">
        <w:rPr>
          <w:rFonts w:ascii="Times New Roman" w:hAnsi="Times New Roman" w:cs="Times New Roman"/>
          <w:sz w:val="24"/>
          <w:szCs w:val="24"/>
        </w:rPr>
        <w:t xml:space="preserve">Участниками аукциона могут быть только </w:t>
      </w:r>
      <w:r w:rsidR="00046D56" w:rsidRPr="0084248A">
        <w:rPr>
          <w:rFonts w:ascii="Times New Roman" w:hAnsi="Times New Roman" w:cs="Times New Roman"/>
          <w:sz w:val="24"/>
          <w:szCs w:val="24"/>
        </w:rPr>
        <w:t>граждане</w:t>
      </w:r>
      <w:r w:rsidRPr="0084248A">
        <w:rPr>
          <w:rFonts w:ascii="Times New Roman" w:hAnsi="Times New Roman" w:cs="Times New Roman"/>
          <w:sz w:val="24"/>
          <w:szCs w:val="24"/>
        </w:rPr>
        <w:t>.</w:t>
      </w:r>
    </w:p>
    <w:p w:rsidR="005E4A12" w:rsidRDefault="0006035A" w:rsidP="0006035A">
      <w:pPr>
        <w:tabs>
          <w:tab w:val="left" w:pos="1134"/>
        </w:tabs>
        <w:spacing w:after="0" w:line="0" w:lineRule="atLeast"/>
        <w:ind w:firstLine="709"/>
        <w:jc w:val="both"/>
        <w:rPr>
          <w:rFonts w:ascii="Times New Roman" w:hAnsi="Times New Roman" w:cs="Times New Roman"/>
          <w:sz w:val="24"/>
          <w:szCs w:val="24"/>
        </w:rPr>
      </w:pPr>
      <w:r w:rsidRPr="0006035A">
        <w:rPr>
          <w:rFonts w:ascii="Times New Roman" w:hAnsi="Times New Roman" w:cs="Times New Roman"/>
          <w:sz w:val="24"/>
          <w:szCs w:val="24"/>
        </w:rPr>
        <w:t xml:space="preserve"> </w:t>
      </w:r>
      <w:r w:rsidR="005E4A12">
        <w:rPr>
          <w:rFonts w:ascii="Times New Roman" w:hAnsi="Times New Roman" w:cs="Times New Roman"/>
          <w:sz w:val="24"/>
          <w:szCs w:val="24"/>
        </w:rPr>
        <w:t>Предмет аукциона: земельный участок неразграниченной государственной собственности.</w:t>
      </w:r>
    </w:p>
    <w:p w:rsidR="005E4A12" w:rsidRPr="005E3229" w:rsidRDefault="005E4A12" w:rsidP="005E4A12">
      <w:pPr>
        <w:tabs>
          <w:tab w:val="left" w:pos="993"/>
        </w:tabs>
        <w:spacing w:after="0" w:line="0" w:lineRule="atLeast"/>
        <w:ind w:firstLine="709"/>
        <w:jc w:val="both"/>
        <w:rPr>
          <w:rFonts w:ascii="Times New Roman" w:hAnsi="Times New Roman" w:cs="Times New Roman"/>
          <w:b/>
          <w:sz w:val="24"/>
          <w:szCs w:val="24"/>
        </w:rPr>
      </w:pPr>
      <w:r w:rsidRPr="005E3229">
        <w:rPr>
          <w:rFonts w:ascii="Times New Roman" w:hAnsi="Times New Roman" w:cs="Times New Roman"/>
          <w:b/>
          <w:sz w:val="24"/>
          <w:szCs w:val="24"/>
        </w:rPr>
        <w:t>Характеристики участка.</w:t>
      </w:r>
    </w:p>
    <w:p w:rsidR="005E4A12" w:rsidRDefault="005E4A12" w:rsidP="005E4A12">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Местоположение:</w:t>
      </w:r>
      <w:r w:rsidRPr="00636009">
        <w:t xml:space="preserve"> </w:t>
      </w:r>
      <w:r w:rsidR="00397C28" w:rsidRPr="00397C28">
        <w:rPr>
          <w:rFonts w:ascii="Times New Roman" w:hAnsi="Times New Roman" w:cs="Times New Roman"/>
          <w:sz w:val="24"/>
          <w:szCs w:val="24"/>
        </w:rPr>
        <w:t xml:space="preserve">Российская Федерация, Удмуртская Республика, Завьяловский муниципальный район, сельское поселение Якшурское, д. </w:t>
      </w:r>
      <w:proofErr w:type="gramStart"/>
      <w:r w:rsidR="00397C28" w:rsidRPr="00397C28">
        <w:rPr>
          <w:rFonts w:ascii="Times New Roman" w:hAnsi="Times New Roman" w:cs="Times New Roman"/>
          <w:sz w:val="24"/>
          <w:szCs w:val="24"/>
        </w:rPr>
        <w:t>Новые</w:t>
      </w:r>
      <w:proofErr w:type="gramEnd"/>
      <w:r w:rsidR="00397C28" w:rsidRPr="00397C28">
        <w:rPr>
          <w:rFonts w:ascii="Times New Roman" w:hAnsi="Times New Roman" w:cs="Times New Roman"/>
          <w:sz w:val="24"/>
          <w:szCs w:val="24"/>
        </w:rPr>
        <w:t xml:space="preserve"> </w:t>
      </w:r>
      <w:proofErr w:type="spellStart"/>
      <w:r w:rsidR="00397C28" w:rsidRPr="00397C28">
        <w:rPr>
          <w:rFonts w:ascii="Times New Roman" w:hAnsi="Times New Roman" w:cs="Times New Roman"/>
          <w:sz w:val="24"/>
          <w:szCs w:val="24"/>
        </w:rPr>
        <w:t>Марасаны</w:t>
      </w:r>
      <w:proofErr w:type="spellEnd"/>
      <w:r w:rsidR="00397C28" w:rsidRPr="00397C28">
        <w:rPr>
          <w:rFonts w:ascii="Times New Roman" w:hAnsi="Times New Roman" w:cs="Times New Roman"/>
          <w:sz w:val="24"/>
          <w:szCs w:val="24"/>
        </w:rPr>
        <w:t>, ул. Липовая, земельный участок 14</w:t>
      </w:r>
      <w:r w:rsidRPr="00636009">
        <w:rPr>
          <w:rFonts w:ascii="Times New Roman" w:hAnsi="Times New Roman" w:cs="Times New Roman"/>
          <w:sz w:val="24"/>
          <w:szCs w:val="24"/>
        </w:rPr>
        <w:t>.</w:t>
      </w:r>
    </w:p>
    <w:p w:rsidR="005E4A12" w:rsidRDefault="005E4A12" w:rsidP="005E4A12">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Площадь земельного участка: </w:t>
      </w:r>
      <w:r w:rsidR="00397C28" w:rsidRPr="00397C28">
        <w:rPr>
          <w:rFonts w:ascii="Times New Roman" w:hAnsi="Times New Roman" w:cs="Times New Roman"/>
          <w:sz w:val="24"/>
          <w:szCs w:val="24"/>
        </w:rPr>
        <w:t xml:space="preserve">1127 +/- 7.2 </w:t>
      </w:r>
      <w:r w:rsidR="00046D56" w:rsidRPr="00046D56">
        <w:rPr>
          <w:rFonts w:ascii="Times New Roman" w:hAnsi="Times New Roman" w:cs="Times New Roman"/>
          <w:sz w:val="24"/>
          <w:szCs w:val="24"/>
        </w:rPr>
        <w:t xml:space="preserve"> </w:t>
      </w:r>
      <w:r>
        <w:rPr>
          <w:rFonts w:ascii="Times New Roman" w:hAnsi="Times New Roman" w:cs="Times New Roman"/>
          <w:sz w:val="24"/>
          <w:szCs w:val="24"/>
        </w:rPr>
        <w:t>кв.</w:t>
      </w:r>
      <w:r w:rsidR="00063263">
        <w:rPr>
          <w:rFonts w:ascii="Times New Roman" w:hAnsi="Times New Roman" w:cs="Times New Roman"/>
          <w:sz w:val="24"/>
          <w:szCs w:val="24"/>
        </w:rPr>
        <w:t xml:space="preserve"> </w:t>
      </w:r>
      <w:r>
        <w:rPr>
          <w:rFonts w:ascii="Times New Roman" w:hAnsi="Times New Roman" w:cs="Times New Roman"/>
          <w:sz w:val="24"/>
          <w:szCs w:val="24"/>
        </w:rPr>
        <w:t>м.</w:t>
      </w:r>
    </w:p>
    <w:p w:rsidR="005E4A12" w:rsidRDefault="005E4A12" w:rsidP="005E4A12">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Кадастровый номер: </w:t>
      </w:r>
      <w:r w:rsidR="0084248A" w:rsidRPr="0084248A">
        <w:rPr>
          <w:rFonts w:ascii="Times New Roman" w:hAnsi="Times New Roman" w:cs="Times New Roman"/>
          <w:sz w:val="24"/>
          <w:szCs w:val="24"/>
        </w:rPr>
        <w:t>18:08:</w:t>
      </w:r>
      <w:r w:rsidR="00397C28">
        <w:rPr>
          <w:rFonts w:ascii="Times New Roman" w:hAnsi="Times New Roman" w:cs="Times New Roman"/>
          <w:sz w:val="24"/>
          <w:szCs w:val="24"/>
        </w:rPr>
        <w:t>115001</w:t>
      </w:r>
      <w:r w:rsidR="0084248A" w:rsidRPr="0084248A">
        <w:rPr>
          <w:rFonts w:ascii="Times New Roman" w:hAnsi="Times New Roman" w:cs="Times New Roman"/>
          <w:sz w:val="24"/>
          <w:szCs w:val="24"/>
        </w:rPr>
        <w:t>:</w:t>
      </w:r>
      <w:r w:rsidR="00397C28">
        <w:rPr>
          <w:rFonts w:ascii="Times New Roman" w:hAnsi="Times New Roman" w:cs="Times New Roman"/>
          <w:sz w:val="24"/>
          <w:szCs w:val="24"/>
        </w:rPr>
        <w:t>491</w:t>
      </w:r>
      <w:r>
        <w:rPr>
          <w:rFonts w:ascii="Times New Roman" w:hAnsi="Times New Roman" w:cs="Times New Roman"/>
          <w:sz w:val="24"/>
          <w:szCs w:val="24"/>
        </w:rPr>
        <w:t>.</w:t>
      </w:r>
    </w:p>
    <w:p w:rsidR="005E4A12" w:rsidRPr="007B5D0D" w:rsidRDefault="005E4A12" w:rsidP="005E4A12">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Права на земельный участок: земли неразграниченной государственной собственности.</w:t>
      </w:r>
    </w:p>
    <w:p w:rsidR="00653680" w:rsidRPr="003A1651" w:rsidRDefault="00653680" w:rsidP="00653680">
      <w:pPr>
        <w:pStyle w:val="a4"/>
        <w:tabs>
          <w:tab w:val="left" w:pos="993"/>
        </w:tabs>
        <w:spacing w:line="0" w:lineRule="atLeast"/>
        <w:ind w:left="0" w:firstLine="709"/>
        <w:jc w:val="both"/>
        <w:rPr>
          <w:rFonts w:ascii="Times New Roman" w:hAnsi="Times New Roman" w:cs="Times New Roman"/>
          <w:sz w:val="24"/>
          <w:szCs w:val="24"/>
        </w:rPr>
      </w:pPr>
      <w:r w:rsidRPr="003A1651">
        <w:rPr>
          <w:rFonts w:ascii="Times New Roman" w:hAnsi="Times New Roman" w:cs="Times New Roman"/>
          <w:sz w:val="24"/>
          <w:szCs w:val="24"/>
        </w:rPr>
        <w:t xml:space="preserve">Вид разрешенного использования: </w:t>
      </w:r>
      <w:r w:rsidR="00046D56">
        <w:rPr>
          <w:rFonts w:ascii="Times New Roman" w:hAnsi="Times New Roman" w:cs="Times New Roman"/>
          <w:sz w:val="24"/>
          <w:szCs w:val="24"/>
        </w:rPr>
        <w:t>д</w:t>
      </w:r>
      <w:r w:rsidR="00046D56" w:rsidRPr="00046D56">
        <w:rPr>
          <w:rFonts w:ascii="Times New Roman" w:hAnsi="Times New Roman" w:cs="Times New Roman"/>
          <w:sz w:val="24"/>
          <w:szCs w:val="24"/>
        </w:rPr>
        <w:t>ля индивидуального жилищного строительства (код 2.1)</w:t>
      </w:r>
      <w:r w:rsidRPr="003A1651">
        <w:rPr>
          <w:rFonts w:ascii="Times New Roman" w:hAnsi="Times New Roman" w:cs="Times New Roman"/>
          <w:sz w:val="24"/>
          <w:szCs w:val="24"/>
        </w:rPr>
        <w:t>.</w:t>
      </w:r>
    </w:p>
    <w:p w:rsidR="00653680" w:rsidRDefault="00653680" w:rsidP="00653680">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Категория земель: земли населенных пунктов.</w:t>
      </w:r>
    </w:p>
    <w:p w:rsidR="00397C28" w:rsidRDefault="0084248A" w:rsidP="0084248A">
      <w:pPr>
        <w:pStyle w:val="a4"/>
        <w:ind w:left="0" w:firstLine="720"/>
        <w:jc w:val="both"/>
        <w:rPr>
          <w:rFonts w:ascii="Times New Roman" w:hAnsi="Times New Roman" w:cs="Times New Roman"/>
          <w:sz w:val="24"/>
          <w:szCs w:val="24"/>
        </w:rPr>
      </w:pPr>
      <w:r>
        <w:rPr>
          <w:rFonts w:ascii="Times New Roman" w:hAnsi="Times New Roman" w:cs="Times New Roman"/>
          <w:sz w:val="24"/>
          <w:szCs w:val="24"/>
        </w:rPr>
        <w:t>О</w:t>
      </w:r>
      <w:r w:rsidRPr="0084248A">
        <w:rPr>
          <w:rFonts w:ascii="Times New Roman" w:hAnsi="Times New Roman" w:cs="Times New Roman"/>
          <w:sz w:val="24"/>
          <w:szCs w:val="24"/>
        </w:rPr>
        <w:t>бременения и ограничения в использовании земельного участка</w:t>
      </w:r>
      <w:r w:rsidR="007B5D0D">
        <w:rPr>
          <w:rFonts w:ascii="Times New Roman" w:hAnsi="Times New Roman" w:cs="Times New Roman"/>
          <w:sz w:val="24"/>
          <w:szCs w:val="24"/>
        </w:rPr>
        <w:t>:</w:t>
      </w:r>
      <w:r w:rsidRPr="0084248A">
        <w:rPr>
          <w:rFonts w:ascii="Times New Roman" w:hAnsi="Times New Roman" w:cs="Times New Roman"/>
          <w:sz w:val="24"/>
          <w:szCs w:val="24"/>
        </w:rPr>
        <w:t xml:space="preserve"> согласно сведениям Единого государственного реестра недвижимости, </w:t>
      </w:r>
      <w:r w:rsidR="007B5D0D">
        <w:rPr>
          <w:rFonts w:ascii="Times New Roman" w:hAnsi="Times New Roman" w:cs="Times New Roman"/>
          <w:sz w:val="24"/>
          <w:szCs w:val="24"/>
        </w:rPr>
        <w:t xml:space="preserve">учетная часть с номером 1 площадью </w:t>
      </w:r>
      <w:r w:rsidR="00397C28">
        <w:rPr>
          <w:rFonts w:ascii="Times New Roman" w:hAnsi="Times New Roman" w:cs="Times New Roman"/>
          <w:sz w:val="24"/>
          <w:szCs w:val="24"/>
        </w:rPr>
        <w:t>110</w:t>
      </w:r>
      <w:r w:rsidR="007B5D0D">
        <w:rPr>
          <w:rFonts w:ascii="Times New Roman" w:hAnsi="Times New Roman" w:cs="Times New Roman"/>
          <w:sz w:val="24"/>
          <w:szCs w:val="24"/>
        </w:rPr>
        <w:t xml:space="preserve"> </w:t>
      </w:r>
      <w:proofErr w:type="spellStart"/>
      <w:r w:rsidR="007B5D0D">
        <w:rPr>
          <w:rFonts w:ascii="Times New Roman" w:hAnsi="Times New Roman" w:cs="Times New Roman"/>
          <w:sz w:val="24"/>
          <w:szCs w:val="24"/>
        </w:rPr>
        <w:t>кв</w:t>
      </w:r>
      <w:proofErr w:type="gramStart"/>
      <w:r w:rsidR="007B5D0D">
        <w:rPr>
          <w:rFonts w:ascii="Times New Roman" w:hAnsi="Times New Roman" w:cs="Times New Roman"/>
          <w:sz w:val="24"/>
          <w:szCs w:val="24"/>
        </w:rPr>
        <w:t>.м</w:t>
      </w:r>
      <w:proofErr w:type="spellEnd"/>
      <w:proofErr w:type="gramEnd"/>
      <w:r w:rsidR="007B5D0D">
        <w:rPr>
          <w:rFonts w:ascii="Times New Roman" w:hAnsi="Times New Roman" w:cs="Times New Roman"/>
          <w:sz w:val="24"/>
          <w:szCs w:val="24"/>
        </w:rPr>
        <w:t xml:space="preserve"> (весь) имеет ограничения прав, </w:t>
      </w:r>
      <w:r w:rsidR="007B5D0D" w:rsidRPr="007B5D0D">
        <w:rPr>
          <w:rFonts w:ascii="Times New Roman" w:hAnsi="Times New Roman" w:cs="Times New Roman"/>
          <w:sz w:val="24"/>
          <w:szCs w:val="24"/>
        </w:rPr>
        <w:t>предусмотренные статьей 56 Земельного кодекса Российской Федерации;</w:t>
      </w:r>
      <w:r w:rsidR="00397C28" w:rsidRPr="00397C28">
        <w:rPr>
          <w:rFonts w:ascii="Times New Roman" w:hAnsi="Times New Roman" w:cs="Times New Roman"/>
          <w:sz w:val="24"/>
          <w:szCs w:val="24"/>
        </w:rPr>
        <w:t xml:space="preserve"> постановлени</w:t>
      </w:r>
      <w:r w:rsidR="00B418EA">
        <w:rPr>
          <w:rFonts w:ascii="Times New Roman" w:hAnsi="Times New Roman" w:cs="Times New Roman"/>
          <w:sz w:val="24"/>
          <w:szCs w:val="24"/>
        </w:rPr>
        <w:t xml:space="preserve">ем Правительства Российской Федерации </w:t>
      </w:r>
      <w:r w:rsidR="00B418EA" w:rsidRPr="00397C28">
        <w:rPr>
          <w:rFonts w:ascii="Times New Roman" w:hAnsi="Times New Roman" w:cs="Times New Roman"/>
          <w:sz w:val="24"/>
          <w:szCs w:val="24"/>
        </w:rPr>
        <w:t xml:space="preserve">от 24.02.2009 № 160 </w:t>
      </w:r>
      <w:r w:rsidR="00B418EA">
        <w:rPr>
          <w:rFonts w:ascii="Times New Roman" w:hAnsi="Times New Roman" w:cs="Times New Roman"/>
          <w:sz w:val="24"/>
          <w:szCs w:val="24"/>
        </w:rPr>
        <w:t>«</w:t>
      </w:r>
      <w:r w:rsidR="00397C28" w:rsidRPr="00397C28">
        <w:rPr>
          <w:rFonts w:ascii="Times New Roman" w:hAnsi="Times New Roman" w:cs="Times New Roman"/>
          <w:sz w:val="24"/>
          <w:szCs w:val="24"/>
        </w:rPr>
        <w:t>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B418EA">
        <w:rPr>
          <w:rFonts w:ascii="Times New Roman" w:hAnsi="Times New Roman" w:cs="Times New Roman"/>
          <w:sz w:val="24"/>
          <w:szCs w:val="24"/>
        </w:rPr>
        <w:t>»</w:t>
      </w:r>
      <w:r w:rsidR="00397C28" w:rsidRPr="00397C28">
        <w:rPr>
          <w:rFonts w:ascii="Times New Roman" w:hAnsi="Times New Roman" w:cs="Times New Roman"/>
          <w:sz w:val="24"/>
          <w:szCs w:val="24"/>
        </w:rPr>
        <w:t xml:space="preserve">; </w:t>
      </w:r>
      <w:proofErr w:type="gramStart"/>
      <w:r w:rsidR="00397C28" w:rsidRPr="00397C28">
        <w:rPr>
          <w:rFonts w:ascii="Times New Roman" w:hAnsi="Times New Roman" w:cs="Times New Roman"/>
          <w:sz w:val="24"/>
          <w:szCs w:val="24"/>
        </w:rPr>
        <w:t>свидетельство</w:t>
      </w:r>
      <w:r w:rsidR="00B418EA">
        <w:rPr>
          <w:rFonts w:ascii="Times New Roman" w:hAnsi="Times New Roman" w:cs="Times New Roman"/>
          <w:sz w:val="24"/>
          <w:szCs w:val="24"/>
        </w:rPr>
        <w:t>м</w:t>
      </w:r>
      <w:r w:rsidR="00397C28" w:rsidRPr="00397C28">
        <w:rPr>
          <w:rFonts w:ascii="Times New Roman" w:hAnsi="Times New Roman" w:cs="Times New Roman"/>
          <w:sz w:val="24"/>
          <w:szCs w:val="24"/>
        </w:rPr>
        <w:t xml:space="preserve"> о государственной регистрации права от 22.07.2008 серия 18 АА № 524532</w:t>
      </w:r>
      <w:r w:rsidR="00B418EA">
        <w:rPr>
          <w:rFonts w:ascii="Times New Roman" w:hAnsi="Times New Roman" w:cs="Times New Roman"/>
          <w:sz w:val="24"/>
          <w:szCs w:val="24"/>
        </w:rPr>
        <w:t>,</w:t>
      </w:r>
      <w:r w:rsidR="00397C28" w:rsidRPr="00397C28">
        <w:rPr>
          <w:rFonts w:ascii="Times New Roman" w:hAnsi="Times New Roman" w:cs="Times New Roman"/>
          <w:sz w:val="24"/>
          <w:szCs w:val="24"/>
        </w:rPr>
        <w:t xml:space="preserve"> выдан</w:t>
      </w:r>
      <w:r w:rsidR="00B418EA">
        <w:rPr>
          <w:rFonts w:ascii="Times New Roman" w:hAnsi="Times New Roman" w:cs="Times New Roman"/>
          <w:sz w:val="24"/>
          <w:szCs w:val="24"/>
        </w:rPr>
        <w:t>ным</w:t>
      </w:r>
      <w:r w:rsidR="00397C28" w:rsidRPr="00397C28">
        <w:rPr>
          <w:rFonts w:ascii="Times New Roman" w:hAnsi="Times New Roman" w:cs="Times New Roman"/>
          <w:sz w:val="24"/>
          <w:szCs w:val="24"/>
        </w:rPr>
        <w:t xml:space="preserve"> Управление</w:t>
      </w:r>
      <w:r w:rsidR="00B418EA">
        <w:rPr>
          <w:rFonts w:ascii="Times New Roman" w:hAnsi="Times New Roman" w:cs="Times New Roman"/>
          <w:sz w:val="24"/>
          <w:szCs w:val="24"/>
        </w:rPr>
        <w:t>м</w:t>
      </w:r>
      <w:r w:rsidR="00397C28" w:rsidRPr="00397C28">
        <w:rPr>
          <w:rFonts w:ascii="Times New Roman" w:hAnsi="Times New Roman" w:cs="Times New Roman"/>
          <w:sz w:val="24"/>
          <w:szCs w:val="24"/>
        </w:rPr>
        <w:t xml:space="preserve"> Федеральной регистрационной службы по Удмуртской </w:t>
      </w:r>
      <w:r w:rsidR="00FA2A9C">
        <w:rPr>
          <w:rFonts w:ascii="Times New Roman" w:hAnsi="Times New Roman" w:cs="Times New Roman"/>
          <w:sz w:val="24"/>
          <w:szCs w:val="24"/>
        </w:rPr>
        <w:t xml:space="preserve">Республике </w:t>
      </w:r>
      <w:r w:rsidR="00B418EA">
        <w:rPr>
          <w:rFonts w:ascii="Times New Roman" w:hAnsi="Times New Roman" w:cs="Times New Roman"/>
          <w:sz w:val="24"/>
          <w:szCs w:val="24"/>
        </w:rPr>
        <w:t>(в</w:t>
      </w:r>
      <w:r w:rsidR="00397C28" w:rsidRPr="00397C28">
        <w:rPr>
          <w:rFonts w:ascii="Times New Roman" w:hAnsi="Times New Roman" w:cs="Times New Roman"/>
          <w:sz w:val="24"/>
          <w:szCs w:val="24"/>
        </w:rPr>
        <w:t xml:space="preserve"> охранных зонах запрещается осуществлять любые действия, которые могут нарушить безопасную работу объектов </w:t>
      </w:r>
      <w:r w:rsidR="00397C28" w:rsidRPr="00397C28">
        <w:rPr>
          <w:rFonts w:ascii="Times New Roman" w:hAnsi="Times New Roman" w:cs="Times New Roman"/>
          <w:sz w:val="24"/>
          <w:szCs w:val="24"/>
        </w:rPr>
        <w:lastRenderedPageBreak/>
        <w:t>электросетевого хозяйства, в том числе привести к их повреждению или уничтожению, и (или) повлечь причинение вреда жизни, здоровью граждан и имуществу физ. или юр. лиц,</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а также повлечь</w:t>
      </w:r>
      <w:proofErr w:type="gramEnd"/>
      <w:r w:rsidR="00397C28" w:rsidRPr="00397C28">
        <w:rPr>
          <w:rFonts w:ascii="Times New Roman" w:hAnsi="Times New Roman" w:cs="Times New Roman"/>
          <w:sz w:val="24"/>
          <w:szCs w:val="24"/>
        </w:rPr>
        <w:t xml:space="preserve"> </w:t>
      </w:r>
      <w:proofErr w:type="gramStart"/>
      <w:r w:rsidR="00397C28" w:rsidRPr="00397C28">
        <w:rPr>
          <w:rFonts w:ascii="Times New Roman" w:hAnsi="Times New Roman" w:cs="Times New Roman"/>
          <w:sz w:val="24"/>
          <w:szCs w:val="24"/>
        </w:rPr>
        <w:t>нанесение</w:t>
      </w:r>
      <w:proofErr w:type="gramEnd"/>
      <w:r w:rsidR="00397C28" w:rsidRPr="00397C28">
        <w:rPr>
          <w:rFonts w:ascii="Times New Roman" w:hAnsi="Times New Roman" w:cs="Times New Roman"/>
          <w:sz w:val="24"/>
          <w:szCs w:val="24"/>
        </w:rPr>
        <w:t xml:space="preserve"> экологического ущерба и возникновение пожаров, в том числе:</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набрасывать на провода и опоры ВЛЭ посторонние предметы, а также подниматься на опоры ВЛЭ;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 xml:space="preserve">размещать любые объекты и предметы (материалы) в </w:t>
      </w:r>
      <w:proofErr w:type="gramStart"/>
      <w:r w:rsidR="00397C28" w:rsidRPr="00397C28">
        <w:rPr>
          <w:rFonts w:ascii="Times New Roman" w:hAnsi="Times New Roman" w:cs="Times New Roman"/>
          <w:sz w:val="24"/>
          <w:szCs w:val="24"/>
        </w:rPr>
        <w:t>пределах</w:t>
      </w:r>
      <w:proofErr w:type="gramEnd"/>
      <w:r w:rsidR="00397C28" w:rsidRPr="00397C28">
        <w:rPr>
          <w:rFonts w:ascii="Times New Roman" w:hAnsi="Times New Roman" w:cs="Times New Roman"/>
          <w:sz w:val="24"/>
          <w:szCs w:val="24"/>
        </w:rPr>
        <w:t xml:space="preserve"> созданных в соответствии с требованиями нормативно-технических документов проходов и подъездов для доступа к ОЭХ,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r w:rsidR="00B418EA">
        <w:rPr>
          <w:rFonts w:ascii="Times New Roman" w:hAnsi="Times New Roman" w:cs="Times New Roman"/>
          <w:sz w:val="24"/>
          <w:szCs w:val="24"/>
        </w:rPr>
        <w:t xml:space="preserve"> </w:t>
      </w:r>
      <w:proofErr w:type="gramStart"/>
      <w:r w:rsidR="00397C28" w:rsidRPr="00397C28">
        <w:rPr>
          <w:rFonts w:ascii="Times New Roman" w:hAnsi="Times New Roman" w:cs="Times New Roman"/>
          <w:sz w:val="24"/>
          <w:szCs w:val="24"/>
        </w:rPr>
        <w:t xml:space="preserve">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w:t>
      </w:r>
      <w:proofErr w:type="spellStart"/>
      <w:r w:rsidR="00397C28" w:rsidRPr="00397C28">
        <w:rPr>
          <w:rFonts w:ascii="Times New Roman" w:hAnsi="Times New Roman" w:cs="Times New Roman"/>
          <w:sz w:val="24"/>
          <w:szCs w:val="24"/>
        </w:rPr>
        <w:t>электр</w:t>
      </w:r>
      <w:proofErr w:type="spellEnd"/>
      <w:r w:rsidR="00397C28" w:rsidRPr="00397C28">
        <w:rPr>
          <w:rFonts w:ascii="Times New Roman" w:hAnsi="Times New Roman" w:cs="Times New Roman"/>
          <w:sz w:val="24"/>
          <w:szCs w:val="24"/>
        </w:rPr>
        <w:t>.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ОЗ вводных и распределительных устройств, подстанций, ВЛЭ, а также в охранных зонах КЛЭ;</w:t>
      </w:r>
      <w:proofErr w:type="gramEnd"/>
      <w:r w:rsidR="00B418EA">
        <w:rPr>
          <w:rFonts w:ascii="Times New Roman" w:hAnsi="Times New Roman" w:cs="Times New Roman"/>
          <w:sz w:val="24"/>
          <w:szCs w:val="24"/>
        </w:rPr>
        <w:t xml:space="preserve"> </w:t>
      </w:r>
      <w:proofErr w:type="gramStart"/>
      <w:r w:rsidR="00397C28" w:rsidRPr="00397C28">
        <w:rPr>
          <w:rFonts w:ascii="Times New Roman" w:hAnsi="Times New Roman" w:cs="Times New Roman"/>
          <w:sz w:val="24"/>
          <w:szCs w:val="24"/>
        </w:rPr>
        <w:t>размещать свалки;</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ОЗ подземных КЛЭ)</w:t>
      </w:r>
      <w:r w:rsidR="00B418EA">
        <w:rPr>
          <w:rFonts w:ascii="Times New Roman" w:hAnsi="Times New Roman" w:cs="Times New Roman"/>
          <w:sz w:val="24"/>
          <w:szCs w:val="24"/>
        </w:rPr>
        <w:t>; в</w:t>
      </w:r>
      <w:r w:rsidR="00397C28" w:rsidRPr="00397C28">
        <w:rPr>
          <w:rFonts w:ascii="Times New Roman" w:hAnsi="Times New Roman" w:cs="Times New Roman"/>
          <w:sz w:val="24"/>
          <w:szCs w:val="24"/>
        </w:rPr>
        <w:t xml:space="preserve"> пределах ОЗ без письменного решения о согласовании сетевых организаций юр. и физ. лицам запрещаются:</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строительство, капитальный ремонт, реконструкция или снос зданий и сооружений;</w:t>
      </w:r>
      <w:proofErr w:type="gramEnd"/>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горные, взрывные, мелиоративные работы, в том числе</w:t>
      </w:r>
      <w:r w:rsidR="00397C28" w:rsidRPr="00397C28">
        <w:t xml:space="preserve"> </w:t>
      </w:r>
      <w:r w:rsidR="00397C28" w:rsidRPr="00397C28">
        <w:rPr>
          <w:rFonts w:ascii="Times New Roman" w:hAnsi="Times New Roman" w:cs="Times New Roman"/>
          <w:sz w:val="24"/>
          <w:szCs w:val="24"/>
        </w:rPr>
        <w:t>связанные с временным затоплением земель;</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посадка и вырубка деревьев и кустарников;</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w:t>
      </w:r>
      <w:proofErr w:type="gramStart"/>
      <w:r w:rsidR="00397C28" w:rsidRPr="00397C28">
        <w:rPr>
          <w:rFonts w:ascii="Times New Roman" w:hAnsi="Times New Roman" w:cs="Times New Roman"/>
          <w:sz w:val="24"/>
          <w:szCs w:val="24"/>
        </w:rPr>
        <w:t>в</w:t>
      </w:r>
      <w:proofErr w:type="gramEnd"/>
      <w:r w:rsidR="00397C28" w:rsidRPr="00397C28">
        <w:rPr>
          <w:rFonts w:ascii="Times New Roman" w:hAnsi="Times New Roman" w:cs="Times New Roman"/>
          <w:sz w:val="24"/>
          <w:szCs w:val="24"/>
        </w:rPr>
        <w:t xml:space="preserve"> ОЗ подводных КЛЭ);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 xml:space="preserve">проход судов, у которых расстояние по вертикали от верхнего крайнего габарита с грузом или без груза до нижней точки провеса проводов переходов ВЛЭ через водоемы </w:t>
      </w:r>
      <w:proofErr w:type="gramStart"/>
      <w:r w:rsidR="00397C28" w:rsidRPr="00397C28">
        <w:rPr>
          <w:rFonts w:ascii="Times New Roman" w:hAnsi="Times New Roman" w:cs="Times New Roman"/>
          <w:sz w:val="24"/>
          <w:szCs w:val="24"/>
        </w:rPr>
        <w:t>менее минимально</w:t>
      </w:r>
      <w:proofErr w:type="gramEnd"/>
      <w:r w:rsidR="00397C28" w:rsidRPr="00397C28">
        <w:rPr>
          <w:rFonts w:ascii="Times New Roman" w:hAnsi="Times New Roman" w:cs="Times New Roman"/>
          <w:sz w:val="24"/>
          <w:szCs w:val="24"/>
        </w:rPr>
        <w:t xml:space="preserve"> допустимого расстояния, в том числе с учетом максимального уровня подъема воды при паводке;</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проезд машин и механизмов, имеющих общую высоту с грузом или без груза от поверхности дороги более 4,5 метра (в охранных зонах ВЛЭ);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земляные работы на глубине более 0,3 метра (на вспахиваемых землях на глубине более 0,45 метра), а также планировка грунта (в охранных зонах подземных КЛЭ);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полив сельскохозяйственных культур в случае, если высота струи воды может составить свыше 3 метров (в ОЗ ВЛЭ);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полевые с/х работы с применением с/х машин и оборудования высотой более 4 метров (в охранных зонах ВЛЭ) или полевые с/х работы, связанные с вспашкой земли (</w:t>
      </w:r>
      <w:proofErr w:type="gramStart"/>
      <w:r w:rsidR="00397C28" w:rsidRPr="00397C28">
        <w:rPr>
          <w:rFonts w:ascii="Times New Roman" w:hAnsi="Times New Roman" w:cs="Times New Roman"/>
          <w:sz w:val="24"/>
          <w:szCs w:val="24"/>
        </w:rPr>
        <w:t>в</w:t>
      </w:r>
      <w:proofErr w:type="gramEnd"/>
      <w:r w:rsidR="00397C28" w:rsidRPr="00397C28">
        <w:rPr>
          <w:rFonts w:ascii="Times New Roman" w:hAnsi="Times New Roman" w:cs="Times New Roman"/>
          <w:sz w:val="24"/>
          <w:szCs w:val="24"/>
        </w:rPr>
        <w:t xml:space="preserve"> ОЗ КЛЭ)</w:t>
      </w:r>
      <w:r w:rsidR="00B418EA">
        <w:rPr>
          <w:rFonts w:ascii="Times New Roman" w:hAnsi="Times New Roman" w:cs="Times New Roman"/>
          <w:sz w:val="24"/>
          <w:szCs w:val="24"/>
        </w:rPr>
        <w:t xml:space="preserve">; </w:t>
      </w:r>
      <w:proofErr w:type="gramStart"/>
      <w:r w:rsidR="00B418EA">
        <w:rPr>
          <w:rFonts w:ascii="Times New Roman" w:hAnsi="Times New Roman" w:cs="Times New Roman"/>
          <w:sz w:val="24"/>
          <w:szCs w:val="24"/>
        </w:rPr>
        <w:t xml:space="preserve">в </w:t>
      </w:r>
      <w:r w:rsidR="00397C28" w:rsidRPr="00397C28">
        <w:rPr>
          <w:rFonts w:ascii="Times New Roman" w:hAnsi="Times New Roman" w:cs="Times New Roman"/>
          <w:sz w:val="24"/>
          <w:szCs w:val="24"/>
        </w:rPr>
        <w:t>охранных зонах, установленных для объектов электросетевого хозяй</w:t>
      </w:r>
      <w:r w:rsidR="00B418EA">
        <w:rPr>
          <w:rFonts w:ascii="Times New Roman" w:hAnsi="Times New Roman" w:cs="Times New Roman"/>
          <w:sz w:val="24"/>
          <w:szCs w:val="24"/>
        </w:rPr>
        <w:t>ства напряжением до 1000 вольт,</w:t>
      </w:r>
      <w:r w:rsidR="00397C28" w:rsidRPr="00397C28">
        <w:rPr>
          <w:rFonts w:ascii="Times New Roman" w:hAnsi="Times New Roman" w:cs="Times New Roman"/>
          <w:sz w:val="24"/>
          <w:szCs w:val="24"/>
        </w:rPr>
        <w:t xml:space="preserve"> без письменного решения о согласовании сетевых организаций запрещается:</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и дачные земельные участки, объекты садоводческих, огороднических или дачных некоммерческих объединений, объекты жилищного строительства, в том</w:t>
      </w:r>
      <w:proofErr w:type="gramEnd"/>
      <w:r w:rsidR="00397C28" w:rsidRPr="00397C28">
        <w:rPr>
          <w:rFonts w:ascii="Times New Roman" w:hAnsi="Times New Roman" w:cs="Times New Roman"/>
          <w:sz w:val="24"/>
          <w:szCs w:val="24"/>
        </w:rPr>
        <w:t xml:space="preserve"> </w:t>
      </w:r>
      <w:proofErr w:type="gramStart"/>
      <w:r w:rsidR="00397C28" w:rsidRPr="00397C28">
        <w:rPr>
          <w:rFonts w:ascii="Times New Roman" w:hAnsi="Times New Roman" w:cs="Times New Roman"/>
          <w:sz w:val="24"/>
          <w:szCs w:val="24"/>
        </w:rPr>
        <w:t>числе индивидуального (в охранных зонах ВЛЭ);</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складировать или размещать хранилища любых, в том числе горюче-смазочных, материалов;</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 xml:space="preserve">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КЛЭ); </w:t>
      </w:r>
      <w:r w:rsidR="00B418EA">
        <w:rPr>
          <w:rFonts w:ascii="Times New Roman" w:hAnsi="Times New Roman" w:cs="Times New Roman"/>
          <w:sz w:val="24"/>
          <w:szCs w:val="24"/>
        </w:rPr>
        <w:t>р</w:t>
      </w:r>
      <w:r w:rsidR="00397C28" w:rsidRPr="00397C28">
        <w:rPr>
          <w:rFonts w:ascii="Times New Roman" w:hAnsi="Times New Roman" w:cs="Times New Roman"/>
          <w:sz w:val="24"/>
          <w:szCs w:val="24"/>
        </w:rPr>
        <w:t>еестровый номер границы: 18:08-6.856;</w:t>
      </w:r>
      <w:proofErr w:type="gramEnd"/>
      <w:r w:rsidR="00397C28" w:rsidRPr="00397C28">
        <w:rPr>
          <w:rFonts w:ascii="Times New Roman" w:hAnsi="Times New Roman" w:cs="Times New Roman"/>
          <w:sz w:val="24"/>
          <w:szCs w:val="24"/>
        </w:rPr>
        <w:t xml:space="preserve"> </w:t>
      </w:r>
      <w:r w:rsidR="00B418EA">
        <w:rPr>
          <w:rFonts w:ascii="Times New Roman" w:hAnsi="Times New Roman" w:cs="Times New Roman"/>
          <w:sz w:val="24"/>
          <w:szCs w:val="24"/>
        </w:rPr>
        <w:t>в</w:t>
      </w:r>
      <w:r w:rsidR="00397C28" w:rsidRPr="00397C28">
        <w:rPr>
          <w:rFonts w:ascii="Times New Roman" w:hAnsi="Times New Roman" w:cs="Times New Roman"/>
          <w:sz w:val="24"/>
          <w:szCs w:val="24"/>
        </w:rPr>
        <w:t xml:space="preserve">ид объекта реестра границ: </w:t>
      </w:r>
      <w:r w:rsidR="00B418EA">
        <w:rPr>
          <w:rFonts w:ascii="Times New Roman" w:hAnsi="Times New Roman" w:cs="Times New Roman"/>
          <w:sz w:val="24"/>
          <w:szCs w:val="24"/>
        </w:rPr>
        <w:t>з</w:t>
      </w:r>
      <w:r w:rsidR="00397C28" w:rsidRPr="00397C28">
        <w:rPr>
          <w:rFonts w:ascii="Times New Roman" w:hAnsi="Times New Roman" w:cs="Times New Roman"/>
          <w:sz w:val="24"/>
          <w:szCs w:val="24"/>
        </w:rPr>
        <w:t xml:space="preserve">она с особыми условиями использования территории; </w:t>
      </w:r>
      <w:r w:rsidR="00B418EA">
        <w:rPr>
          <w:rFonts w:ascii="Times New Roman" w:hAnsi="Times New Roman" w:cs="Times New Roman"/>
          <w:sz w:val="24"/>
          <w:szCs w:val="24"/>
        </w:rPr>
        <w:t>в</w:t>
      </w:r>
      <w:r w:rsidR="00397C28" w:rsidRPr="00397C28">
        <w:rPr>
          <w:rFonts w:ascii="Times New Roman" w:hAnsi="Times New Roman" w:cs="Times New Roman"/>
          <w:sz w:val="24"/>
          <w:szCs w:val="24"/>
        </w:rPr>
        <w:t xml:space="preserve">ид зоны по документу: </w:t>
      </w:r>
      <w:r w:rsidR="00B418EA">
        <w:rPr>
          <w:rFonts w:ascii="Times New Roman" w:hAnsi="Times New Roman" w:cs="Times New Roman"/>
          <w:sz w:val="24"/>
          <w:szCs w:val="24"/>
        </w:rPr>
        <w:t>о</w:t>
      </w:r>
      <w:r w:rsidR="00397C28" w:rsidRPr="00397C28">
        <w:rPr>
          <w:rFonts w:ascii="Times New Roman" w:hAnsi="Times New Roman" w:cs="Times New Roman"/>
          <w:sz w:val="24"/>
          <w:szCs w:val="24"/>
        </w:rPr>
        <w:t xml:space="preserve">хранная зона ЛЭП-0,4 </w:t>
      </w:r>
      <w:proofErr w:type="spellStart"/>
      <w:r w:rsidR="00397C28" w:rsidRPr="00397C28">
        <w:rPr>
          <w:rFonts w:ascii="Times New Roman" w:hAnsi="Times New Roman" w:cs="Times New Roman"/>
          <w:sz w:val="24"/>
          <w:szCs w:val="24"/>
        </w:rPr>
        <w:t>кВ</w:t>
      </w:r>
      <w:proofErr w:type="spellEnd"/>
      <w:r w:rsidR="00397C28" w:rsidRPr="00397C28">
        <w:rPr>
          <w:rFonts w:ascii="Times New Roman" w:hAnsi="Times New Roman" w:cs="Times New Roman"/>
          <w:sz w:val="24"/>
          <w:szCs w:val="24"/>
        </w:rPr>
        <w:t xml:space="preserve">, назначение: сооружения энергетики и электропередачи, протяженность </w:t>
      </w:r>
      <w:r w:rsidR="00397C28" w:rsidRPr="00397C28">
        <w:rPr>
          <w:rFonts w:ascii="Times New Roman" w:hAnsi="Times New Roman" w:cs="Times New Roman"/>
          <w:sz w:val="24"/>
          <w:szCs w:val="24"/>
        </w:rPr>
        <w:lastRenderedPageBreak/>
        <w:t>1,8 км, инв.</w:t>
      </w:r>
      <w:r w:rsidR="00FA2A9C">
        <w:rPr>
          <w:rFonts w:ascii="Times New Roman" w:hAnsi="Times New Roman" w:cs="Times New Roman"/>
          <w:sz w:val="24"/>
          <w:szCs w:val="24"/>
        </w:rPr>
        <w:t xml:space="preserve"> </w:t>
      </w:r>
      <w:r w:rsidR="00397C28" w:rsidRPr="00397C28">
        <w:rPr>
          <w:rFonts w:ascii="Times New Roman" w:hAnsi="Times New Roman" w:cs="Times New Roman"/>
          <w:sz w:val="24"/>
          <w:szCs w:val="24"/>
        </w:rPr>
        <w:t xml:space="preserve">№ 1063, адрес объекта: Удмуртская Республика, Завьяловский район, </w:t>
      </w:r>
      <w:r w:rsidR="00B418EA">
        <w:rPr>
          <w:rFonts w:ascii="Times New Roman" w:hAnsi="Times New Roman" w:cs="Times New Roman"/>
          <w:sz w:val="24"/>
          <w:szCs w:val="24"/>
        </w:rPr>
        <w:t xml:space="preserve">               </w:t>
      </w:r>
      <w:r w:rsidR="00397C28" w:rsidRPr="00397C28">
        <w:rPr>
          <w:rFonts w:ascii="Times New Roman" w:hAnsi="Times New Roman" w:cs="Times New Roman"/>
          <w:sz w:val="24"/>
          <w:szCs w:val="24"/>
        </w:rPr>
        <w:t xml:space="preserve">д. Н. </w:t>
      </w:r>
      <w:proofErr w:type="spellStart"/>
      <w:r w:rsidR="00397C28" w:rsidRPr="00397C28">
        <w:rPr>
          <w:rFonts w:ascii="Times New Roman" w:hAnsi="Times New Roman" w:cs="Times New Roman"/>
          <w:sz w:val="24"/>
          <w:szCs w:val="24"/>
        </w:rPr>
        <w:t>Марасаны</w:t>
      </w:r>
      <w:proofErr w:type="spellEnd"/>
      <w:r w:rsidR="00397C28" w:rsidRPr="00397C28">
        <w:rPr>
          <w:rFonts w:ascii="Times New Roman" w:hAnsi="Times New Roman" w:cs="Times New Roman"/>
          <w:sz w:val="24"/>
          <w:szCs w:val="24"/>
        </w:rPr>
        <w:t xml:space="preserve">; </w:t>
      </w:r>
      <w:r w:rsidR="00B418EA">
        <w:rPr>
          <w:rFonts w:ascii="Times New Roman" w:hAnsi="Times New Roman" w:cs="Times New Roman"/>
          <w:sz w:val="24"/>
          <w:szCs w:val="24"/>
        </w:rPr>
        <w:t>т</w:t>
      </w:r>
      <w:r w:rsidR="00397C28" w:rsidRPr="00397C28">
        <w:rPr>
          <w:rFonts w:ascii="Times New Roman" w:hAnsi="Times New Roman" w:cs="Times New Roman"/>
          <w:sz w:val="24"/>
          <w:szCs w:val="24"/>
        </w:rPr>
        <w:t xml:space="preserve">ип зоны: </w:t>
      </w:r>
      <w:r w:rsidR="00B418EA">
        <w:rPr>
          <w:rFonts w:ascii="Times New Roman" w:hAnsi="Times New Roman" w:cs="Times New Roman"/>
          <w:sz w:val="24"/>
          <w:szCs w:val="24"/>
        </w:rPr>
        <w:t>о</w:t>
      </w:r>
      <w:r w:rsidR="00397C28" w:rsidRPr="00397C28">
        <w:rPr>
          <w:rFonts w:ascii="Times New Roman" w:hAnsi="Times New Roman" w:cs="Times New Roman"/>
          <w:sz w:val="24"/>
          <w:szCs w:val="24"/>
        </w:rPr>
        <w:t>хранная зона инженерных коммуникаций</w:t>
      </w:r>
      <w:r w:rsidR="00397C28">
        <w:rPr>
          <w:rFonts w:ascii="Times New Roman" w:hAnsi="Times New Roman" w:cs="Times New Roman"/>
          <w:sz w:val="24"/>
          <w:szCs w:val="24"/>
        </w:rPr>
        <w:t>;</w:t>
      </w:r>
    </w:p>
    <w:p w:rsidR="00397C28" w:rsidRPr="00397C28" w:rsidRDefault="00397C28" w:rsidP="00B418EA">
      <w:pPr>
        <w:pStyle w:val="a4"/>
        <w:ind w:left="0" w:firstLine="720"/>
        <w:jc w:val="both"/>
        <w:rPr>
          <w:rFonts w:ascii="Times New Roman" w:hAnsi="Times New Roman" w:cs="Times New Roman"/>
          <w:sz w:val="24"/>
          <w:szCs w:val="24"/>
        </w:rPr>
      </w:pPr>
      <w:proofErr w:type="gramStart"/>
      <w:r w:rsidRPr="00397C28">
        <w:rPr>
          <w:rFonts w:ascii="Times New Roman" w:hAnsi="Times New Roman" w:cs="Times New Roman"/>
          <w:sz w:val="24"/>
          <w:szCs w:val="24"/>
        </w:rPr>
        <w:t>согласно сведениям Единого государственного реестра недвижимости участок полностью расположен в зоне с особыми условиями использования территории - приаэродромной территории аэродрома Ижевск, ограничения предусмотрены статьей 56 Земельного кодекса Российской Федерации, приказом Федерального агентства воздушного транспорта от 27.01.2021 № 34-П «Об установлении приаэродромной территории аэродрома Ижевск», постановлением Правительства Российской Федерации от 02.12.2017 № 1460 «Об утверждении положения о приаэродромной территории и правил  разрешения разногласий, возникающих</w:t>
      </w:r>
      <w:proofErr w:type="gramEnd"/>
      <w:r w:rsidRPr="00397C28">
        <w:rPr>
          <w:rFonts w:ascii="Times New Roman" w:hAnsi="Times New Roman" w:cs="Times New Roman"/>
          <w:sz w:val="24"/>
          <w:szCs w:val="24"/>
        </w:rPr>
        <w:t xml:space="preserve"> между высшими исполнительными органами государственной власти субъектов Российской Федерации, уполномоченными Правительством Российской Федерации федеральными органами исполнительной власти и Федеральной службой по надзору в сфере защиты прав потребителей и благополучия человека при согласовании проекта акта об установлении приаэродромной территории и при определении границ седьмой </w:t>
      </w:r>
      <w:proofErr w:type="spellStart"/>
      <w:r w:rsidRPr="00397C28">
        <w:rPr>
          <w:rFonts w:ascii="Times New Roman" w:hAnsi="Times New Roman" w:cs="Times New Roman"/>
          <w:sz w:val="24"/>
          <w:szCs w:val="24"/>
        </w:rPr>
        <w:t>подзоны</w:t>
      </w:r>
      <w:proofErr w:type="spellEnd"/>
      <w:r w:rsidRPr="00397C28">
        <w:rPr>
          <w:rFonts w:ascii="Times New Roman" w:hAnsi="Times New Roman" w:cs="Times New Roman"/>
          <w:sz w:val="24"/>
          <w:szCs w:val="24"/>
        </w:rPr>
        <w:t xml:space="preserve"> приаэродромной территории»:</w:t>
      </w:r>
    </w:p>
    <w:p w:rsidR="00397C28" w:rsidRPr="00397C28" w:rsidRDefault="00397C28" w:rsidP="00B418EA">
      <w:pPr>
        <w:pStyle w:val="a4"/>
        <w:ind w:left="0" w:firstLine="720"/>
        <w:jc w:val="both"/>
        <w:rPr>
          <w:rFonts w:ascii="Times New Roman" w:hAnsi="Times New Roman" w:cs="Times New Roman"/>
          <w:sz w:val="24"/>
          <w:szCs w:val="24"/>
        </w:rPr>
      </w:pPr>
      <w:r w:rsidRPr="00397C28">
        <w:rPr>
          <w:rFonts w:ascii="Times New Roman" w:hAnsi="Times New Roman" w:cs="Times New Roman"/>
          <w:sz w:val="24"/>
          <w:szCs w:val="24"/>
        </w:rPr>
        <w:t xml:space="preserve">реестровый номер границы 18:00-6.663, вид зоны по документу: приаэродромная территория аэродрома Ижевск;  </w:t>
      </w:r>
    </w:p>
    <w:p w:rsidR="00397C28" w:rsidRPr="00397C28" w:rsidRDefault="00397C28" w:rsidP="00B418EA">
      <w:pPr>
        <w:pStyle w:val="a4"/>
        <w:ind w:left="0" w:firstLine="720"/>
        <w:jc w:val="both"/>
        <w:rPr>
          <w:rFonts w:ascii="Times New Roman" w:hAnsi="Times New Roman" w:cs="Times New Roman"/>
          <w:sz w:val="24"/>
          <w:szCs w:val="24"/>
        </w:rPr>
      </w:pPr>
      <w:r w:rsidRPr="00397C28">
        <w:rPr>
          <w:rFonts w:ascii="Times New Roman" w:hAnsi="Times New Roman" w:cs="Times New Roman"/>
          <w:sz w:val="24"/>
          <w:szCs w:val="24"/>
        </w:rPr>
        <w:t>реестровый номер границы 18:00-6.665, вид зоны по документу: четвертая подзона приаэродромной территор</w:t>
      </w:r>
      <w:proofErr w:type="gramStart"/>
      <w:r w:rsidRPr="00397C28">
        <w:rPr>
          <w:rFonts w:ascii="Times New Roman" w:hAnsi="Times New Roman" w:cs="Times New Roman"/>
          <w:sz w:val="24"/>
          <w:szCs w:val="24"/>
        </w:rPr>
        <w:t>ии аэ</w:t>
      </w:r>
      <w:proofErr w:type="gramEnd"/>
      <w:r w:rsidRPr="00397C28">
        <w:rPr>
          <w:rFonts w:ascii="Times New Roman" w:hAnsi="Times New Roman" w:cs="Times New Roman"/>
          <w:sz w:val="24"/>
          <w:szCs w:val="24"/>
        </w:rPr>
        <w:t xml:space="preserve">родрома Ижевск (в границах четвертой </w:t>
      </w:r>
      <w:proofErr w:type="spellStart"/>
      <w:r w:rsidRPr="00397C28">
        <w:rPr>
          <w:rFonts w:ascii="Times New Roman" w:hAnsi="Times New Roman" w:cs="Times New Roman"/>
          <w:sz w:val="24"/>
          <w:szCs w:val="24"/>
        </w:rPr>
        <w:t>подзоны</w:t>
      </w:r>
      <w:proofErr w:type="spellEnd"/>
      <w:r w:rsidRPr="00397C28">
        <w:rPr>
          <w:rFonts w:ascii="Times New Roman" w:hAnsi="Times New Roman" w:cs="Times New Roman"/>
          <w:sz w:val="24"/>
          <w:szCs w:val="24"/>
        </w:rPr>
        <w:t xml:space="preserve"> запрещается размещать объекты, создающие помехи в работе наземных объектов средств и систем обслуживания воздушного движения, навигации, посадки и связи, предназначенных для организации воздушного движения и расположенных вне первой </w:t>
      </w:r>
      <w:proofErr w:type="spellStart"/>
      <w:r w:rsidRPr="00397C28">
        <w:rPr>
          <w:rFonts w:ascii="Times New Roman" w:hAnsi="Times New Roman" w:cs="Times New Roman"/>
          <w:sz w:val="24"/>
          <w:szCs w:val="24"/>
        </w:rPr>
        <w:t>подзоны</w:t>
      </w:r>
      <w:proofErr w:type="spellEnd"/>
      <w:r w:rsidRPr="00397C28">
        <w:rPr>
          <w:rFonts w:ascii="Times New Roman" w:hAnsi="Times New Roman" w:cs="Times New Roman"/>
          <w:sz w:val="24"/>
          <w:szCs w:val="24"/>
        </w:rPr>
        <w:t>);</w:t>
      </w:r>
    </w:p>
    <w:p w:rsidR="00397C28" w:rsidRPr="00397C28" w:rsidRDefault="00397C28" w:rsidP="00B418EA">
      <w:pPr>
        <w:pStyle w:val="a4"/>
        <w:ind w:left="0" w:firstLine="720"/>
        <w:jc w:val="both"/>
        <w:rPr>
          <w:rFonts w:ascii="Times New Roman" w:hAnsi="Times New Roman" w:cs="Times New Roman"/>
          <w:sz w:val="24"/>
          <w:szCs w:val="24"/>
        </w:rPr>
      </w:pPr>
      <w:r w:rsidRPr="00397C28">
        <w:rPr>
          <w:rFonts w:ascii="Times New Roman" w:hAnsi="Times New Roman" w:cs="Times New Roman"/>
          <w:sz w:val="24"/>
          <w:szCs w:val="24"/>
        </w:rPr>
        <w:t>реестровый номер границы 18:00-6.666, вид зоны по документу: пятая подзона приаэродромной территор</w:t>
      </w:r>
      <w:proofErr w:type="gramStart"/>
      <w:r w:rsidRPr="00397C28">
        <w:rPr>
          <w:rFonts w:ascii="Times New Roman" w:hAnsi="Times New Roman" w:cs="Times New Roman"/>
          <w:sz w:val="24"/>
          <w:szCs w:val="24"/>
        </w:rPr>
        <w:t>ии аэ</w:t>
      </w:r>
      <w:proofErr w:type="gramEnd"/>
      <w:r w:rsidRPr="00397C28">
        <w:rPr>
          <w:rFonts w:ascii="Times New Roman" w:hAnsi="Times New Roman" w:cs="Times New Roman"/>
          <w:sz w:val="24"/>
          <w:szCs w:val="24"/>
        </w:rPr>
        <w:t xml:space="preserve">родрома Ижевск (в границах пятой </w:t>
      </w:r>
      <w:proofErr w:type="spellStart"/>
      <w:r w:rsidRPr="00397C28">
        <w:rPr>
          <w:rFonts w:ascii="Times New Roman" w:hAnsi="Times New Roman" w:cs="Times New Roman"/>
          <w:sz w:val="24"/>
          <w:szCs w:val="24"/>
        </w:rPr>
        <w:t>подзоны</w:t>
      </w:r>
      <w:proofErr w:type="spellEnd"/>
      <w:r w:rsidRPr="00397C28">
        <w:rPr>
          <w:rFonts w:ascii="Times New Roman" w:hAnsi="Times New Roman" w:cs="Times New Roman"/>
          <w:sz w:val="24"/>
          <w:szCs w:val="24"/>
        </w:rPr>
        <w:t xml:space="preserve"> запрещается размещать опасные производственные объекты, определенные Федеральным законом «О промышленной безопасности опасных производственных объектов», функционирование которых может повлиять на безопасность полетов воздушных судов);</w:t>
      </w:r>
    </w:p>
    <w:p w:rsidR="00397C28" w:rsidRPr="00397C28" w:rsidRDefault="00397C28" w:rsidP="00B418EA">
      <w:pPr>
        <w:pStyle w:val="a4"/>
        <w:ind w:left="0" w:firstLine="720"/>
        <w:jc w:val="both"/>
        <w:rPr>
          <w:rFonts w:ascii="Times New Roman" w:hAnsi="Times New Roman" w:cs="Times New Roman"/>
          <w:sz w:val="24"/>
          <w:szCs w:val="24"/>
        </w:rPr>
      </w:pPr>
      <w:proofErr w:type="gramStart"/>
      <w:r w:rsidRPr="00397C28">
        <w:rPr>
          <w:rFonts w:ascii="Times New Roman" w:hAnsi="Times New Roman" w:cs="Times New Roman"/>
          <w:sz w:val="24"/>
          <w:szCs w:val="24"/>
        </w:rPr>
        <w:t xml:space="preserve">реестровый номер границы 18:00-6.667, вид зоны по документу: шестая подзона приаэродромной территории аэродрома Ижевск (на всей территории в границах шестой </w:t>
      </w:r>
      <w:proofErr w:type="spellStart"/>
      <w:r w:rsidRPr="00397C28">
        <w:rPr>
          <w:rFonts w:ascii="Times New Roman" w:hAnsi="Times New Roman" w:cs="Times New Roman"/>
          <w:sz w:val="24"/>
          <w:szCs w:val="24"/>
        </w:rPr>
        <w:t>подзоны</w:t>
      </w:r>
      <w:proofErr w:type="spellEnd"/>
      <w:r w:rsidRPr="00397C28">
        <w:rPr>
          <w:rFonts w:ascii="Times New Roman" w:hAnsi="Times New Roman" w:cs="Times New Roman"/>
          <w:sz w:val="24"/>
          <w:szCs w:val="24"/>
        </w:rPr>
        <w:t xml:space="preserve"> устанавливаются ограничения по размещению объектов, способствующих привлечению и массовому скоплению птиц, в </w:t>
      </w:r>
      <w:proofErr w:type="spellStart"/>
      <w:r w:rsidRPr="00397C28">
        <w:rPr>
          <w:rFonts w:ascii="Times New Roman" w:hAnsi="Times New Roman" w:cs="Times New Roman"/>
          <w:sz w:val="24"/>
          <w:szCs w:val="24"/>
        </w:rPr>
        <w:t>т.ч</w:t>
      </w:r>
      <w:proofErr w:type="spellEnd"/>
      <w:r w:rsidRPr="00397C28">
        <w:rPr>
          <w:rFonts w:ascii="Times New Roman" w:hAnsi="Times New Roman" w:cs="Times New Roman"/>
          <w:sz w:val="24"/>
          <w:szCs w:val="24"/>
        </w:rPr>
        <w:t>. запрещается: размещать полигоны ТБО, несанкционированные свалки, предприятия по разведению в неволе ценных пушных зверей для получения шкурок (норка, голубой песец, серебристо-чёрная лисица, соболь, речной</w:t>
      </w:r>
      <w:proofErr w:type="gramEnd"/>
      <w:r w:rsidRPr="00397C28">
        <w:rPr>
          <w:rFonts w:ascii="Times New Roman" w:hAnsi="Times New Roman" w:cs="Times New Roman"/>
          <w:sz w:val="24"/>
          <w:szCs w:val="24"/>
        </w:rPr>
        <w:t xml:space="preserve"> </w:t>
      </w:r>
      <w:proofErr w:type="gramStart"/>
      <w:r w:rsidRPr="00397C28">
        <w:rPr>
          <w:rFonts w:ascii="Times New Roman" w:hAnsi="Times New Roman" w:cs="Times New Roman"/>
          <w:sz w:val="24"/>
          <w:szCs w:val="24"/>
        </w:rPr>
        <w:t xml:space="preserve">бобр, шиншиллы и другие животные), свинарники, коровники, птицефермы, рыбные пруды, пашни, сенокосы, пастбища, залежи, земли, занятые многолетними насаждениями, элеваторы (зернохранилища); размещение уже существующих объектов, перенос которых невозможен, накладывает ряд ограничений на их хозяйственную деятельность, таких как запрет вспашки сельскохозяйственных земель в светлое время суток, использование на территории объектов устройств, отпугивающих птиц (ультразвуковых, биоакустических, лазерных </w:t>
      </w:r>
      <w:proofErr w:type="spellStart"/>
      <w:r w:rsidRPr="00397C28">
        <w:rPr>
          <w:rFonts w:ascii="Times New Roman" w:hAnsi="Times New Roman" w:cs="Times New Roman"/>
          <w:sz w:val="24"/>
          <w:szCs w:val="24"/>
        </w:rPr>
        <w:t>отпугивателей</w:t>
      </w:r>
      <w:proofErr w:type="spellEnd"/>
      <w:r w:rsidRPr="00397C28">
        <w:rPr>
          <w:rFonts w:ascii="Times New Roman" w:hAnsi="Times New Roman" w:cs="Times New Roman"/>
          <w:sz w:val="24"/>
          <w:szCs w:val="24"/>
        </w:rPr>
        <w:t xml:space="preserve">, </w:t>
      </w:r>
      <w:proofErr w:type="spellStart"/>
      <w:r w:rsidRPr="00397C28">
        <w:rPr>
          <w:rFonts w:ascii="Times New Roman" w:hAnsi="Times New Roman" w:cs="Times New Roman"/>
          <w:sz w:val="24"/>
          <w:szCs w:val="24"/>
        </w:rPr>
        <w:t>пропановых</w:t>
      </w:r>
      <w:proofErr w:type="spellEnd"/>
      <w:r w:rsidRPr="00397C28">
        <w:rPr>
          <w:rFonts w:ascii="Times New Roman" w:hAnsi="Times New Roman" w:cs="Times New Roman"/>
          <w:sz w:val="24"/>
          <w:szCs w:val="24"/>
        </w:rPr>
        <w:t xml:space="preserve"> пушек));</w:t>
      </w:r>
      <w:proofErr w:type="gramEnd"/>
    </w:p>
    <w:p w:rsidR="003A6763" w:rsidRDefault="00397C28" w:rsidP="003A6763">
      <w:pPr>
        <w:pStyle w:val="a4"/>
        <w:ind w:left="0" w:firstLine="720"/>
        <w:jc w:val="both"/>
        <w:rPr>
          <w:rFonts w:ascii="Times New Roman" w:hAnsi="Times New Roman" w:cs="Times New Roman"/>
          <w:sz w:val="24"/>
          <w:szCs w:val="24"/>
        </w:rPr>
      </w:pPr>
      <w:r w:rsidRPr="00397C28">
        <w:rPr>
          <w:rFonts w:ascii="Times New Roman" w:hAnsi="Times New Roman" w:cs="Times New Roman"/>
          <w:sz w:val="24"/>
          <w:szCs w:val="24"/>
        </w:rPr>
        <w:t>реестровый номер границы 18:00-6.669, вид зоны по документу: третья подзона приаэродромной территор</w:t>
      </w:r>
      <w:proofErr w:type="gramStart"/>
      <w:r w:rsidRPr="00397C28">
        <w:rPr>
          <w:rFonts w:ascii="Times New Roman" w:hAnsi="Times New Roman" w:cs="Times New Roman"/>
          <w:sz w:val="24"/>
          <w:szCs w:val="24"/>
        </w:rPr>
        <w:t>ии аэ</w:t>
      </w:r>
      <w:proofErr w:type="gramEnd"/>
      <w:r w:rsidRPr="00397C28">
        <w:rPr>
          <w:rFonts w:ascii="Times New Roman" w:hAnsi="Times New Roman" w:cs="Times New Roman"/>
          <w:sz w:val="24"/>
          <w:szCs w:val="24"/>
        </w:rPr>
        <w:t xml:space="preserve">родрома Ижевск (в третьей </w:t>
      </w:r>
      <w:proofErr w:type="spellStart"/>
      <w:r w:rsidRPr="00397C28">
        <w:rPr>
          <w:rFonts w:ascii="Times New Roman" w:hAnsi="Times New Roman" w:cs="Times New Roman"/>
          <w:sz w:val="24"/>
          <w:szCs w:val="24"/>
        </w:rPr>
        <w:t>подзоне</w:t>
      </w:r>
      <w:proofErr w:type="spellEnd"/>
      <w:r w:rsidRPr="00397C28">
        <w:rPr>
          <w:rFonts w:ascii="Times New Roman" w:hAnsi="Times New Roman" w:cs="Times New Roman"/>
          <w:sz w:val="24"/>
          <w:szCs w:val="24"/>
        </w:rPr>
        <w:t xml:space="preserve"> запрещается размещать объекты, высота которых превышает ограничения,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w:t>
      </w:r>
      <w:r w:rsidR="00B418EA">
        <w:rPr>
          <w:rFonts w:ascii="Times New Roman" w:hAnsi="Times New Roman" w:cs="Times New Roman"/>
          <w:sz w:val="24"/>
          <w:szCs w:val="24"/>
        </w:rPr>
        <w:t>.</w:t>
      </w:r>
    </w:p>
    <w:p w:rsidR="005E4A12" w:rsidRPr="00BF5FAB" w:rsidRDefault="005E4A12" w:rsidP="003A6763">
      <w:pPr>
        <w:pStyle w:val="a4"/>
        <w:ind w:left="0" w:firstLine="720"/>
        <w:jc w:val="both"/>
        <w:rPr>
          <w:rFonts w:ascii="Times New Roman" w:hAnsi="Times New Roman" w:cs="Times New Roman"/>
          <w:sz w:val="24"/>
          <w:szCs w:val="24"/>
        </w:rPr>
      </w:pPr>
      <w:r w:rsidRPr="00BF5FAB">
        <w:rPr>
          <w:rFonts w:ascii="Times New Roman" w:hAnsi="Times New Roman" w:cs="Times New Roman"/>
          <w:sz w:val="24"/>
          <w:szCs w:val="24"/>
        </w:rPr>
        <w:lastRenderedPageBreak/>
        <w:t>Допустимые параметры разрешенного строительства объектов капитального строительства, возможные к размещению на земельном участке (</w:t>
      </w:r>
      <w:r w:rsidR="00FD1545">
        <w:rPr>
          <w:rFonts w:ascii="Times New Roman" w:hAnsi="Times New Roman" w:cs="Times New Roman"/>
          <w:sz w:val="24"/>
          <w:szCs w:val="24"/>
        </w:rPr>
        <w:t>з</w:t>
      </w:r>
      <w:r w:rsidR="003A1651">
        <w:rPr>
          <w:rFonts w:ascii="Times New Roman" w:hAnsi="Times New Roman" w:cs="Times New Roman"/>
          <w:sz w:val="24"/>
          <w:szCs w:val="24"/>
        </w:rPr>
        <w:t xml:space="preserve">она </w:t>
      </w:r>
      <w:r w:rsidR="00FD1545">
        <w:rPr>
          <w:rFonts w:ascii="Times New Roman" w:hAnsi="Times New Roman" w:cs="Times New Roman"/>
          <w:sz w:val="24"/>
          <w:szCs w:val="24"/>
        </w:rPr>
        <w:t>индивидуальной жилой застройки</w:t>
      </w:r>
      <w:r w:rsidR="003A1651">
        <w:rPr>
          <w:rFonts w:ascii="Times New Roman" w:hAnsi="Times New Roman" w:cs="Times New Roman"/>
          <w:sz w:val="24"/>
          <w:szCs w:val="24"/>
        </w:rPr>
        <w:t xml:space="preserve"> (Ж</w:t>
      </w:r>
      <w:r w:rsidR="00FD1545">
        <w:rPr>
          <w:rFonts w:ascii="Times New Roman" w:hAnsi="Times New Roman" w:cs="Times New Roman"/>
          <w:sz w:val="24"/>
          <w:szCs w:val="24"/>
        </w:rPr>
        <w:t>-1</w:t>
      </w:r>
      <w:r w:rsidR="003A1651">
        <w:rPr>
          <w:rFonts w:ascii="Times New Roman" w:hAnsi="Times New Roman" w:cs="Times New Roman"/>
          <w:sz w:val="24"/>
          <w:szCs w:val="24"/>
        </w:rPr>
        <w:t>)</w:t>
      </w:r>
      <w:r w:rsidRPr="00BF5FAB">
        <w:rPr>
          <w:rFonts w:ascii="Times New Roman" w:hAnsi="Times New Roman" w:cs="Times New Roman"/>
          <w:sz w:val="24"/>
          <w:szCs w:val="24"/>
        </w:rPr>
        <w:t>):</w:t>
      </w:r>
    </w:p>
    <w:p w:rsidR="005E4A12" w:rsidRPr="00BF5FAB" w:rsidRDefault="005E4A12" w:rsidP="0077294C">
      <w:pPr>
        <w:pStyle w:val="a4"/>
        <w:tabs>
          <w:tab w:val="left" w:pos="709"/>
        </w:tabs>
        <w:spacing w:after="0" w:line="0" w:lineRule="atLeast"/>
        <w:ind w:left="0" w:firstLine="709"/>
        <w:jc w:val="both"/>
        <w:rPr>
          <w:rFonts w:ascii="Times New Roman" w:hAnsi="Times New Roman" w:cs="Times New Roman"/>
          <w:sz w:val="24"/>
          <w:szCs w:val="24"/>
        </w:rPr>
      </w:pPr>
      <w:r w:rsidRPr="00BF5FAB">
        <w:rPr>
          <w:rFonts w:ascii="Times New Roman" w:hAnsi="Times New Roman" w:cs="Times New Roman"/>
          <w:sz w:val="24"/>
          <w:szCs w:val="24"/>
        </w:rPr>
        <w:t xml:space="preserve">- минимальные отступы от границ </w:t>
      </w:r>
      <w:r w:rsidR="00FD1545">
        <w:rPr>
          <w:rFonts w:ascii="Times New Roman" w:hAnsi="Times New Roman" w:cs="Times New Roman"/>
          <w:sz w:val="24"/>
          <w:szCs w:val="24"/>
        </w:rPr>
        <w:t>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sidRPr="00BF5FAB">
        <w:rPr>
          <w:rFonts w:ascii="Times New Roman" w:hAnsi="Times New Roman" w:cs="Times New Roman"/>
          <w:sz w:val="24"/>
          <w:szCs w:val="24"/>
        </w:rPr>
        <w:t xml:space="preserve">: </w:t>
      </w:r>
    </w:p>
    <w:p w:rsidR="005E4A12" w:rsidRPr="00BF5FAB" w:rsidRDefault="005E4A12" w:rsidP="0077294C">
      <w:pPr>
        <w:pStyle w:val="a4"/>
        <w:tabs>
          <w:tab w:val="left" w:pos="709"/>
        </w:tabs>
        <w:spacing w:after="0" w:line="0" w:lineRule="atLeast"/>
        <w:ind w:left="0" w:firstLine="709"/>
        <w:jc w:val="both"/>
        <w:rPr>
          <w:rFonts w:ascii="Times New Roman" w:hAnsi="Times New Roman" w:cs="Times New Roman"/>
          <w:sz w:val="24"/>
          <w:szCs w:val="24"/>
        </w:rPr>
      </w:pPr>
      <w:r w:rsidRPr="00BF5FAB">
        <w:rPr>
          <w:rFonts w:ascii="Times New Roman" w:hAnsi="Times New Roman" w:cs="Times New Roman"/>
          <w:sz w:val="24"/>
          <w:szCs w:val="24"/>
        </w:rPr>
        <w:t>от границы, прилегающей к территории общего пользования (улица или проезд)</w:t>
      </w:r>
      <w:r w:rsidR="003A1651">
        <w:rPr>
          <w:rFonts w:ascii="Times New Roman" w:hAnsi="Times New Roman" w:cs="Times New Roman"/>
          <w:sz w:val="24"/>
          <w:szCs w:val="24"/>
        </w:rPr>
        <w:t>,</w:t>
      </w:r>
      <w:r>
        <w:rPr>
          <w:rFonts w:ascii="Times New Roman" w:hAnsi="Times New Roman" w:cs="Times New Roman"/>
          <w:sz w:val="24"/>
          <w:szCs w:val="24"/>
        </w:rPr>
        <w:t xml:space="preserve"> </w:t>
      </w:r>
      <w:r w:rsidRPr="00BF5FAB">
        <w:rPr>
          <w:rFonts w:ascii="Times New Roman" w:hAnsi="Times New Roman" w:cs="Times New Roman"/>
          <w:sz w:val="24"/>
          <w:szCs w:val="24"/>
        </w:rPr>
        <w:t xml:space="preserve">– </w:t>
      </w:r>
      <w:r w:rsidR="00ED3F40">
        <w:rPr>
          <w:rFonts w:ascii="Times New Roman" w:hAnsi="Times New Roman" w:cs="Times New Roman"/>
          <w:sz w:val="24"/>
          <w:szCs w:val="24"/>
        </w:rPr>
        <w:t>5 м</w:t>
      </w:r>
      <w:r w:rsidR="00FD1545">
        <w:rPr>
          <w:rFonts w:ascii="Times New Roman" w:hAnsi="Times New Roman" w:cs="Times New Roman"/>
          <w:sz w:val="24"/>
          <w:szCs w:val="24"/>
        </w:rPr>
        <w:t>, за исключением индивидуальных гаражей</w:t>
      </w:r>
      <w:r w:rsidR="00A06063">
        <w:rPr>
          <w:rFonts w:ascii="Times New Roman" w:hAnsi="Times New Roman" w:cs="Times New Roman"/>
          <w:sz w:val="24"/>
          <w:szCs w:val="24"/>
        </w:rPr>
        <w:t>;</w:t>
      </w:r>
    </w:p>
    <w:p w:rsidR="005E4A12" w:rsidRDefault="005E4A12" w:rsidP="0077294C">
      <w:pPr>
        <w:pStyle w:val="a4"/>
        <w:tabs>
          <w:tab w:val="left" w:pos="709"/>
        </w:tabs>
        <w:spacing w:after="0" w:line="0" w:lineRule="atLeast"/>
        <w:ind w:left="0" w:firstLine="709"/>
        <w:jc w:val="both"/>
        <w:rPr>
          <w:rFonts w:ascii="Times New Roman" w:hAnsi="Times New Roman" w:cs="Times New Roman"/>
          <w:sz w:val="24"/>
          <w:szCs w:val="24"/>
        </w:rPr>
      </w:pPr>
      <w:r w:rsidRPr="00BF5FAB">
        <w:rPr>
          <w:rFonts w:ascii="Times New Roman" w:hAnsi="Times New Roman" w:cs="Times New Roman"/>
          <w:sz w:val="24"/>
          <w:szCs w:val="24"/>
        </w:rPr>
        <w:t>от границы, не прилегающей к территории общего пользования</w:t>
      </w:r>
      <w:r w:rsidR="003A1651">
        <w:rPr>
          <w:rFonts w:ascii="Times New Roman" w:hAnsi="Times New Roman" w:cs="Times New Roman"/>
          <w:sz w:val="24"/>
          <w:szCs w:val="24"/>
        </w:rPr>
        <w:t>,</w:t>
      </w:r>
      <w:r w:rsidRPr="00BF5FAB">
        <w:rPr>
          <w:rFonts w:ascii="Times New Roman" w:hAnsi="Times New Roman" w:cs="Times New Roman"/>
          <w:sz w:val="24"/>
          <w:szCs w:val="24"/>
        </w:rPr>
        <w:t xml:space="preserve"> – </w:t>
      </w:r>
      <w:r w:rsidR="003A1651">
        <w:rPr>
          <w:rFonts w:ascii="Times New Roman" w:hAnsi="Times New Roman" w:cs="Times New Roman"/>
          <w:sz w:val="24"/>
          <w:szCs w:val="24"/>
        </w:rPr>
        <w:t>3</w:t>
      </w:r>
      <w:r w:rsidRPr="00BF5FAB">
        <w:rPr>
          <w:rFonts w:ascii="Times New Roman" w:hAnsi="Times New Roman" w:cs="Times New Roman"/>
          <w:sz w:val="24"/>
          <w:szCs w:val="24"/>
        </w:rPr>
        <w:t xml:space="preserve"> м</w:t>
      </w:r>
      <w:r w:rsidR="003E7541">
        <w:rPr>
          <w:rFonts w:ascii="Times New Roman" w:hAnsi="Times New Roman" w:cs="Times New Roman"/>
          <w:sz w:val="24"/>
          <w:szCs w:val="24"/>
        </w:rPr>
        <w:t>, до объектов вспомогательного назначения – 1 м</w:t>
      </w:r>
      <w:r w:rsidRPr="00BF5FAB">
        <w:rPr>
          <w:rFonts w:ascii="Times New Roman" w:hAnsi="Times New Roman" w:cs="Times New Roman"/>
          <w:sz w:val="24"/>
          <w:szCs w:val="24"/>
        </w:rPr>
        <w:t xml:space="preserve">; </w:t>
      </w:r>
    </w:p>
    <w:p w:rsidR="003E7541"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от красных линий улиц и проездов – 5 м, за исключением индивидуальных гаражей;</w:t>
      </w:r>
    </w:p>
    <w:p w:rsidR="003E7541" w:rsidRDefault="005E4A12" w:rsidP="0077294C">
      <w:pPr>
        <w:pStyle w:val="a4"/>
        <w:tabs>
          <w:tab w:val="left" w:pos="709"/>
        </w:tabs>
        <w:spacing w:after="0" w:line="0" w:lineRule="atLeast"/>
        <w:ind w:left="0" w:firstLine="709"/>
        <w:jc w:val="both"/>
        <w:rPr>
          <w:rFonts w:ascii="Times New Roman" w:hAnsi="Times New Roman" w:cs="Times New Roman"/>
          <w:sz w:val="24"/>
          <w:szCs w:val="24"/>
        </w:rPr>
      </w:pPr>
      <w:r w:rsidRPr="00BF5FAB">
        <w:rPr>
          <w:rFonts w:ascii="Times New Roman" w:hAnsi="Times New Roman" w:cs="Times New Roman"/>
          <w:sz w:val="24"/>
          <w:szCs w:val="24"/>
        </w:rPr>
        <w:t>- предельное количество этажей</w:t>
      </w:r>
      <w:r w:rsidR="003E7541">
        <w:rPr>
          <w:rFonts w:ascii="Times New Roman" w:hAnsi="Times New Roman" w:cs="Times New Roman"/>
          <w:sz w:val="24"/>
          <w:szCs w:val="24"/>
        </w:rPr>
        <w:t xml:space="preserve"> и (или) предельная высота зданий, строений, сооружений:</w:t>
      </w:r>
    </w:p>
    <w:p w:rsidR="003E7541"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не более 3 надземных этажей (включая мансардный этаж);</w:t>
      </w:r>
    </w:p>
    <w:p w:rsidR="003E7541"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высота зданий от уровня земли до верха плоской кровли не должна быть более 9,6 м, до конька скатной кровли – не более 12 м, не включая шпили, флагштоки;</w:t>
      </w:r>
    </w:p>
    <w:p w:rsidR="003E7541"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высота вспомогательных строений от уровня земли до верха плоской кровли не должны быть более 4 м, до конька скатной кровли – не более 7 м;</w:t>
      </w:r>
    </w:p>
    <w:p w:rsidR="005E4A12" w:rsidRPr="00BF5FAB"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высота сооружений – не более 25 м;</w:t>
      </w:r>
      <w:r w:rsidR="005E4A12" w:rsidRPr="00BF5FAB">
        <w:rPr>
          <w:rFonts w:ascii="Times New Roman" w:hAnsi="Times New Roman" w:cs="Times New Roman"/>
          <w:sz w:val="24"/>
          <w:szCs w:val="24"/>
        </w:rPr>
        <w:t xml:space="preserve"> </w:t>
      </w:r>
    </w:p>
    <w:p w:rsidR="005E4A12" w:rsidRDefault="005E4A12" w:rsidP="0077294C">
      <w:pPr>
        <w:pStyle w:val="a4"/>
        <w:tabs>
          <w:tab w:val="left" w:pos="709"/>
        </w:tabs>
        <w:spacing w:after="0" w:line="0" w:lineRule="atLeast"/>
        <w:ind w:left="0" w:firstLine="709"/>
        <w:jc w:val="both"/>
        <w:rPr>
          <w:rFonts w:ascii="Times New Roman" w:hAnsi="Times New Roman" w:cs="Times New Roman"/>
          <w:sz w:val="24"/>
          <w:szCs w:val="24"/>
        </w:rPr>
      </w:pPr>
      <w:r w:rsidRPr="00BF5FAB">
        <w:rPr>
          <w:rFonts w:ascii="Times New Roman" w:hAnsi="Times New Roman" w:cs="Times New Roman"/>
          <w:sz w:val="24"/>
          <w:szCs w:val="24"/>
        </w:rPr>
        <w:t>- максимальный процент застройк</w:t>
      </w:r>
      <w:r w:rsidR="00ED3F40">
        <w:rPr>
          <w:rFonts w:ascii="Times New Roman" w:hAnsi="Times New Roman" w:cs="Times New Roman"/>
          <w:sz w:val="24"/>
          <w:szCs w:val="24"/>
        </w:rPr>
        <w:t xml:space="preserve">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r w:rsidRPr="00BF5FAB">
        <w:rPr>
          <w:rFonts w:ascii="Times New Roman" w:hAnsi="Times New Roman" w:cs="Times New Roman"/>
          <w:sz w:val="24"/>
          <w:szCs w:val="24"/>
        </w:rPr>
        <w:t xml:space="preserve">- </w:t>
      </w:r>
      <w:r w:rsidR="00D50F09">
        <w:rPr>
          <w:rFonts w:ascii="Times New Roman" w:hAnsi="Times New Roman" w:cs="Times New Roman"/>
          <w:sz w:val="24"/>
          <w:szCs w:val="24"/>
        </w:rPr>
        <w:t>60</w:t>
      </w:r>
      <w:r w:rsidRPr="00BF5FAB">
        <w:rPr>
          <w:rFonts w:ascii="Times New Roman" w:hAnsi="Times New Roman" w:cs="Times New Roman"/>
          <w:sz w:val="24"/>
          <w:szCs w:val="24"/>
        </w:rPr>
        <w:t xml:space="preserve"> %.</w:t>
      </w:r>
    </w:p>
    <w:p w:rsidR="003E7541" w:rsidRDefault="003E7541"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Иные показатели.</w:t>
      </w:r>
    </w:p>
    <w:p w:rsidR="003E7541"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Площадь допустимого размещения здания – 707,81 </w:t>
      </w:r>
      <w:proofErr w:type="spellStart"/>
      <w:r>
        <w:rPr>
          <w:rFonts w:ascii="Times New Roman" w:hAnsi="Times New Roman" w:cs="Times New Roman"/>
          <w:sz w:val="24"/>
          <w:szCs w:val="24"/>
        </w:rPr>
        <w:t>кв.м</w:t>
      </w:r>
      <w:proofErr w:type="spellEnd"/>
      <w:r>
        <w:rPr>
          <w:rFonts w:ascii="Times New Roman" w:hAnsi="Times New Roman" w:cs="Times New Roman"/>
          <w:sz w:val="24"/>
          <w:szCs w:val="24"/>
        </w:rPr>
        <w:t>.</w:t>
      </w:r>
    </w:p>
    <w:p w:rsidR="003A6763"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Запрещается размещение жилых помещений в цокольных и подвальных этажах.</w:t>
      </w:r>
    </w:p>
    <w:p w:rsidR="003A6763"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Площади объектов капительного строительства вспомогательного назначения не должны превышать площади основного объекта, размещенного на земельном участке.</w:t>
      </w:r>
    </w:p>
    <w:p w:rsidR="003A6763"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Вспомогательные строения, за исключением гаражей, выгребов, размещать со стороны улиц не допускается.</w:t>
      </w:r>
    </w:p>
    <w:p w:rsidR="003A6763"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Максимальная высота сплошного ограждения земельных участков – 2 м.</w:t>
      </w:r>
    </w:p>
    <w:p w:rsidR="003A6763" w:rsidRDefault="003A6763" w:rsidP="0077294C">
      <w:pPr>
        <w:pStyle w:val="a4"/>
        <w:tabs>
          <w:tab w:val="left" w:pos="709"/>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На земельном участке для индивидуального жилищного строительства (2.1), для ведения личного подсобного хозяйства (2.2) допускается строительство только одного жилого дома.</w:t>
      </w:r>
    </w:p>
    <w:p w:rsidR="005E4A12" w:rsidRPr="00BC52B6" w:rsidRDefault="005E4A12" w:rsidP="005E4A12">
      <w:pPr>
        <w:tabs>
          <w:tab w:val="left" w:pos="1276"/>
        </w:tabs>
        <w:spacing w:after="0" w:line="0" w:lineRule="atLeast"/>
        <w:ind w:firstLine="709"/>
        <w:jc w:val="both"/>
        <w:rPr>
          <w:rFonts w:ascii="Times New Roman" w:hAnsi="Times New Roman" w:cs="Times New Roman"/>
          <w:sz w:val="24"/>
          <w:szCs w:val="24"/>
        </w:rPr>
      </w:pPr>
      <w:r w:rsidRPr="00BC52B6">
        <w:rPr>
          <w:rFonts w:ascii="Times New Roman" w:hAnsi="Times New Roman" w:cs="Times New Roman"/>
          <w:sz w:val="24"/>
          <w:szCs w:val="24"/>
        </w:rPr>
        <w:t>Информация по подключению объектов капитального строительства, возможных к размещению на земельном участке, к сетям инженерно-технического обеспечения:</w:t>
      </w:r>
    </w:p>
    <w:p w:rsidR="00041161" w:rsidRPr="00041161" w:rsidRDefault="00041161" w:rsidP="00041161">
      <w:pPr>
        <w:tabs>
          <w:tab w:val="left" w:pos="1276"/>
        </w:tabs>
        <w:spacing w:after="0" w:line="0" w:lineRule="atLeast"/>
        <w:ind w:firstLine="709"/>
        <w:jc w:val="both"/>
        <w:rPr>
          <w:rFonts w:ascii="Times New Roman" w:hAnsi="Times New Roman" w:cs="Times New Roman"/>
          <w:sz w:val="24"/>
          <w:szCs w:val="24"/>
        </w:rPr>
      </w:pPr>
      <w:r w:rsidRPr="00041161">
        <w:rPr>
          <w:rFonts w:ascii="Times New Roman" w:hAnsi="Times New Roman" w:cs="Times New Roman"/>
          <w:sz w:val="24"/>
          <w:szCs w:val="24"/>
        </w:rPr>
        <w:t xml:space="preserve">- </w:t>
      </w:r>
      <w:r>
        <w:rPr>
          <w:rFonts w:ascii="Times New Roman" w:hAnsi="Times New Roman" w:cs="Times New Roman"/>
          <w:sz w:val="24"/>
          <w:szCs w:val="24"/>
        </w:rPr>
        <w:t>по данным МУП «Завьяловский геоинформационный центр» ближайшая магистральная сеть водопровода находится на расстоянии более 200 м от участка</w:t>
      </w:r>
      <w:r w:rsidRPr="00041161">
        <w:rPr>
          <w:rFonts w:ascii="Times New Roman" w:hAnsi="Times New Roman" w:cs="Times New Roman"/>
          <w:sz w:val="24"/>
          <w:szCs w:val="24"/>
        </w:rPr>
        <w:t>;</w:t>
      </w:r>
    </w:p>
    <w:p w:rsidR="00041161" w:rsidRPr="00041161" w:rsidRDefault="00041161" w:rsidP="00041161">
      <w:pPr>
        <w:tabs>
          <w:tab w:val="left" w:pos="1276"/>
        </w:tabs>
        <w:spacing w:after="0" w:line="0" w:lineRule="atLeast"/>
        <w:ind w:firstLine="709"/>
        <w:jc w:val="both"/>
        <w:rPr>
          <w:rFonts w:ascii="Times New Roman" w:hAnsi="Times New Roman" w:cs="Times New Roman"/>
          <w:sz w:val="24"/>
          <w:szCs w:val="24"/>
        </w:rPr>
      </w:pPr>
      <w:r w:rsidRPr="00041161">
        <w:rPr>
          <w:rFonts w:ascii="Times New Roman" w:hAnsi="Times New Roman" w:cs="Times New Roman"/>
          <w:sz w:val="24"/>
          <w:szCs w:val="24"/>
        </w:rPr>
        <w:t>- возможность подключения объектов капитального строительства к сетям теплоснабжения отсутствует по причине расположения территории земельных участков вне зоны действия источников теплоснабжения;</w:t>
      </w:r>
    </w:p>
    <w:p w:rsidR="00041161" w:rsidRPr="00041161" w:rsidRDefault="00041161" w:rsidP="00041161">
      <w:pPr>
        <w:tabs>
          <w:tab w:val="left" w:pos="1276"/>
        </w:tabs>
        <w:spacing w:after="0" w:line="0" w:lineRule="atLeast"/>
        <w:ind w:firstLine="709"/>
        <w:jc w:val="both"/>
        <w:rPr>
          <w:rFonts w:ascii="Times New Roman" w:hAnsi="Times New Roman" w:cs="Times New Roman"/>
          <w:sz w:val="24"/>
          <w:szCs w:val="24"/>
        </w:rPr>
      </w:pPr>
      <w:r w:rsidRPr="00041161">
        <w:rPr>
          <w:rFonts w:ascii="Times New Roman" w:hAnsi="Times New Roman" w:cs="Times New Roman"/>
          <w:sz w:val="24"/>
          <w:szCs w:val="24"/>
        </w:rPr>
        <w:t>- телекоммуникационные услуги для объектов капитального строительства (ИЖС), расположенных в границах земельн</w:t>
      </w:r>
      <w:r>
        <w:rPr>
          <w:rFonts w:ascii="Times New Roman" w:hAnsi="Times New Roman" w:cs="Times New Roman"/>
          <w:sz w:val="24"/>
          <w:szCs w:val="24"/>
        </w:rPr>
        <w:t>ого</w:t>
      </w:r>
      <w:r w:rsidRPr="00041161">
        <w:rPr>
          <w:rFonts w:ascii="Times New Roman" w:hAnsi="Times New Roman" w:cs="Times New Roman"/>
          <w:sz w:val="24"/>
          <w:szCs w:val="24"/>
        </w:rPr>
        <w:t xml:space="preserve"> участк</w:t>
      </w:r>
      <w:r>
        <w:rPr>
          <w:rFonts w:ascii="Times New Roman" w:hAnsi="Times New Roman" w:cs="Times New Roman"/>
          <w:sz w:val="24"/>
          <w:szCs w:val="24"/>
        </w:rPr>
        <w:t>а</w:t>
      </w:r>
      <w:r w:rsidRPr="00041161">
        <w:rPr>
          <w:rFonts w:ascii="Times New Roman" w:hAnsi="Times New Roman" w:cs="Times New Roman"/>
          <w:sz w:val="24"/>
          <w:szCs w:val="24"/>
        </w:rPr>
        <w:t xml:space="preserve">, осуществляются по технологии </w:t>
      </w:r>
      <w:r w:rsidRPr="00041161">
        <w:rPr>
          <w:rFonts w:ascii="Times New Roman" w:hAnsi="Times New Roman" w:cs="Times New Roman"/>
          <w:sz w:val="24"/>
          <w:szCs w:val="24"/>
          <w:lang w:val="en-US"/>
        </w:rPr>
        <w:t>GPON</w:t>
      </w:r>
      <w:r>
        <w:rPr>
          <w:rFonts w:ascii="Times New Roman" w:hAnsi="Times New Roman" w:cs="Times New Roman"/>
          <w:sz w:val="24"/>
          <w:szCs w:val="24"/>
        </w:rPr>
        <w:t xml:space="preserve"> («пассивная оптическая сети до здания» интернет, телефония, телевидение)</w:t>
      </w:r>
      <w:r w:rsidRPr="00041161">
        <w:rPr>
          <w:rFonts w:ascii="Times New Roman" w:hAnsi="Times New Roman" w:cs="Times New Roman"/>
          <w:sz w:val="24"/>
          <w:szCs w:val="24"/>
        </w:rPr>
        <w:t>, согласно техническим условиям от 07.10.2021 № 42, выданных филиалом в Удмуртской Республике ПАО «Ростелеком», срок действия технических условий два года;</w:t>
      </w:r>
    </w:p>
    <w:p w:rsidR="005E4A12" w:rsidRDefault="00041161" w:rsidP="00041161">
      <w:pPr>
        <w:tabs>
          <w:tab w:val="left" w:pos="1276"/>
        </w:tabs>
        <w:spacing w:after="0" w:line="0" w:lineRule="atLeast"/>
        <w:ind w:firstLine="709"/>
        <w:jc w:val="both"/>
        <w:rPr>
          <w:rFonts w:ascii="Times New Roman" w:hAnsi="Times New Roman" w:cs="Times New Roman"/>
          <w:sz w:val="24"/>
          <w:szCs w:val="24"/>
        </w:rPr>
      </w:pPr>
      <w:r w:rsidRPr="00041161">
        <w:rPr>
          <w:rFonts w:ascii="Times New Roman" w:hAnsi="Times New Roman" w:cs="Times New Roman"/>
          <w:sz w:val="24"/>
          <w:szCs w:val="24"/>
        </w:rPr>
        <w:t>- техническая возможность подключения земельных участков к сетям газораспределения имеется от существующих газораспределительных сетей АО «Газпром газораспределение Ижевск».</w:t>
      </w:r>
    </w:p>
    <w:p w:rsidR="005E4A12" w:rsidRPr="005E3229" w:rsidRDefault="005E4A12" w:rsidP="005E4A12">
      <w:pPr>
        <w:tabs>
          <w:tab w:val="left" w:pos="1134"/>
        </w:tabs>
        <w:spacing w:after="0" w:line="0" w:lineRule="atLeast"/>
        <w:ind w:firstLine="709"/>
        <w:jc w:val="both"/>
        <w:rPr>
          <w:rFonts w:ascii="Times New Roman" w:hAnsi="Times New Roman" w:cs="Times New Roman"/>
          <w:b/>
          <w:sz w:val="24"/>
          <w:szCs w:val="24"/>
        </w:rPr>
      </w:pPr>
      <w:r w:rsidRPr="005E3229">
        <w:rPr>
          <w:rFonts w:ascii="Times New Roman" w:hAnsi="Times New Roman" w:cs="Times New Roman"/>
          <w:b/>
          <w:sz w:val="24"/>
          <w:szCs w:val="24"/>
        </w:rPr>
        <w:t>Место подачи заявки и место проведения аукциона.</w:t>
      </w:r>
    </w:p>
    <w:p w:rsidR="00A8400E" w:rsidRDefault="00C65F77" w:rsidP="00A8400E">
      <w:pPr>
        <w:pStyle w:val="a4"/>
        <w:tabs>
          <w:tab w:val="left" w:pos="1134"/>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Адрес э</w:t>
      </w:r>
      <w:r w:rsidR="00D454F7" w:rsidRPr="00416738">
        <w:rPr>
          <w:rFonts w:ascii="Times New Roman" w:hAnsi="Times New Roman" w:cs="Times New Roman"/>
          <w:sz w:val="24"/>
          <w:szCs w:val="24"/>
        </w:rPr>
        <w:t>лектронн</w:t>
      </w:r>
      <w:r w:rsidR="00027875">
        <w:rPr>
          <w:rFonts w:ascii="Times New Roman" w:hAnsi="Times New Roman" w:cs="Times New Roman"/>
          <w:sz w:val="24"/>
          <w:szCs w:val="24"/>
        </w:rPr>
        <w:t>ой</w:t>
      </w:r>
      <w:r w:rsidR="00D454F7" w:rsidRPr="00416738">
        <w:rPr>
          <w:rFonts w:ascii="Times New Roman" w:hAnsi="Times New Roman" w:cs="Times New Roman"/>
          <w:sz w:val="24"/>
          <w:szCs w:val="24"/>
        </w:rPr>
        <w:t xml:space="preserve"> площадк</w:t>
      </w:r>
      <w:r>
        <w:rPr>
          <w:rFonts w:ascii="Times New Roman" w:hAnsi="Times New Roman" w:cs="Times New Roman"/>
          <w:sz w:val="24"/>
          <w:szCs w:val="24"/>
        </w:rPr>
        <w:t>и в информаци</w:t>
      </w:r>
      <w:r w:rsidR="00580C9B">
        <w:rPr>
          <w:rFonts w:ascii="Times New Roman" w:hAnsi="Times New Roman" w:cs="Times New Roman"/>
          <w:sz w:val="24"/>
          <w:szCs w:val="24"/>
        </w:rPr>
        <w:t xml:space="preserve">онно-телекоммуникационной сети </w:t>
      </w:r>
      <w:r w:rsidR="00C03108">
        <w:rPr>
          <w:rFonts w:ascii="Times New Roman" w:hAnsi="Times New Roman" w:cs="Times New Roman"/>
          <w:sz w:val="24"/>
          <w:szCs w:val="24"/>
        </w:rPr>
        <w:t>«</w:t>
      </w:r>
      <w:r w:rsidR="00580C9B">
        <w:rPr>
          <w:rFonts w:ascii="Times New Roman" w:hAnsi="Times New Roman" w:cs="Times New Roman"/>
          <w:sz w:val="24"/>
          <w:szCs w:val="24"/>
        </w:rPr>
        <w:t>Интернет</w:t>
      </w:r>
      <w:r w:rsidR="00C03108">
        <w:rPr>
          <w:rFonts w:ascii="Times New Roman" w:hAnsi="Times New Roman" w:cs="Times New Roman"/>
          <w:sz w:val="24"/>
          <w:szCs w:val="24"/>
        </w:rPr>
        <w:t>»</w:t>
      </w:r>
      <w:r w:rsidR="00D454F7" w:rsidRPr="00416738">
        <w:rPr>
          <w:rFonts w:ascii="Times New Roman" w:hAnsi="Times New Roman" w:cs="Times New Roman"/>
          <w:sz w:val="24"/>
          <w:szCs w:val="24"/>
        </w:rPr>
        <w:t>, на которой проводится</w:t>
      </w:r>
      <w:r>
        <w:rPr>
          <w:rFonts w:ascii="Times New Roman" w:hAnsi="Times New Roman" w:cs="Times New Roman"/>
          <w:sz w:val="24"/>
          <w:szCs w:val="24"/>
        </w:rPr>
        <w:t xml:space="preserve"> электронный </w:t>
      </w:r>
      <w:r w:rsidR="00D454F7" w:rsidRPr="00C65F77">
        <w:rPr>
          <w:rFonts w:ascii="Times New Roman" w:hAnsi="Times New Roman" w:cs="Times New Roman"/>
          <w:sz w:val="24"/>
          <w:szCs w:val="24"/>
        </w:rPr>
        <w:t xml:space="preserve">аукцион: </w:t>
      </w:r>
      <w:hyperlink r:id="rId11" w:history="1">
        <w:r w:rsidR="005E4A12" w:rsidRPr="005E3229">
          <w:rPr>
            <w:rStyle w:val="a3"/>
            <w:rFonts w:ascii="Times New Roman" w:hAnsi="Times New Roman" w:cs="Times New Roman"/>
            <w:color w:val="000000" w:themeColor="text1"/>
            <w:sz w:val="24"/>
            <w:szCs w:val="24"/>
            <w:u w:val="none"/>
          </w:rPr>
          <w:t>http://utp.sberbank-ast.ru</w:t>
        </w:r>
      </w:hyperlink>
      <w:r w:rsidR="005E4A12" w:rsidRPr="005E3229">
        <w:rPr>
          <w:rFonts w:ascii="Times New Roman" w:hAnsi="Times New Roman" w:cs="Times New Roman"/>
          <w:color w:val="000000" w:themeColor="text1"/>
          <w:sz w:val="24"/>
          <w:szCs w:val="24"/>
        </w:rPr>
        <w:t xml:space="preserve"> </w:t>
      </w:r>
      <w:r w:rsidR="005E4A12">
        <w:rPr>
          <w:rFonts w:ascii="Times New Roman" w:hAnsi="Times New Roman" w:cs="Times New Roman"/>
          <w:sz w:val="24"/>
          <w:szCs w:val="24"/>
        </w:rPr>
        <w:t xml:space="preserve">(далее </w:t>
      </w:r>
      <w:r w:rsidR="005E4A12">
        <w:rPr>
          <w:rFonts w:ascii="Times New Roman" w:hAnsi="Times New Roman" w:cs="Times New Roman"/>
          <w:sz w:val="24"/>
          <w:szCs w:val="24"/>
        </w:rPr>
        <w:lastRenderedPageBreak/>
        <w:t>– электронная площадка)</w:t>
      </w:r>
      <w:r w:rsidR="00D454F7" w:rsidRPr="00C65F77">
        <w:rPr>
          <w:rFonts w:ascii="Times New Roman" w:hAnsi="Times New Roman" w:cs="Times New Roman"/>
          <w:sz w:val="24"/>
          <w:szCs w:val="24"/>
        </w:rPr>
        <w:t xml:space="preserve"> (торговая секция «Приватизация, аренда и продажа прав»</w:t>
      </w:r>
      <w:r w:rsidR="005E4A12">
        <w:rPr>
          <w:rFonts w:ascii="Times New Roman" w:hAnsi="Times New Roman" w:cs="Times New Roman"/>
          <w:sz w:val="24"/>
          <w:szCs w:val="24"/>
        </w:rPr>
        <w:t xml:space="preserve"> (далее – торговая секция)</w:t>
      </w:r>
      <w:r w:rsidR="00D454F7" w:rsidRPr="00C65F77">
        <w:rPr>
          <w:rFonts w:ascii="Times New Roman" w:hAnsi="Times New Roman" w:cs="Times New Roman"/>
          <w:sz w:val="24"/>
          <w:szCs w:val="24"/>
        </w:rPr>
        <w:t>).</w:t>
      </w:r>
      <w:r w:rsidR="00026453" w:rsidRPr="00C65F77">
        <w:rPr>
          <w:rFonts w:ascii="Times New Roman" w:hAnsi="Times New Roman" w:cs="Times New Roman"/>
          <w:sz w:val="24"/>
          <w:szCs w:val="24"/>
        </w:rPr>
        <w:t xml:space="preserve"> Владелец электронной площадки: АО «Сбербанк-</w:t>
      </w:r>
      <w:r w:rsidR="007E432B" w:rsidRPr="00C65F77">
        <w:rPr>
          <w:rFonts w:ascii="Times New Roman" w:hAnsi="Times New Roman" w:cs="Times New Roman"/>
          <w:sz w:val="24"/>
          <w:szCs w:val="24"/>
        </w:rPr>
        <w:t>Автоматизированная система торгов</w:t>
      </w:r>
      <w:r w:rsidR="00026453" w:rsidRPr="00C65F77">
        <w:rPr>
          <w:rFonts w:ascii="Times New Roman" w:hAnsi="Times New Roman" w:cs="Times New Roman"/>
          <w:sz w:val="24"/>
          <w:szCs w:val="24"/>
        </w:rPr>
        <w:t xml:space="preserve">» (далее – </w:t>
      </w:r>
      <w:r w:rsidR="007E432B" w:rsidRPr="00C65F77">
        <w:rPr>
          <w:rFonts w:ascii="Times New Roman" w:hAnsi="Times New Roman" w:cs="Times New Roman"/>
          <w:sz w:val="24"/>
          <w:szCs w:val="24"/>
        </w:rPr>
        <w:t>О</w:t>
      </w:r>
      <w:r w:rsidR="00026453" w:rsidRPr="00C65F77">
        <w:rPr>
          <w:rFonts w:ascii="Times New Roman" w:hAnsi="Times New Roman" w:cs="Times New Roman"/>
          <w:sz w:val="24"/>
          <w:szCs w:val="24"/>
        </w:rPr>
        <w:t>ператор).</w:t>
      </w:r>
      <w:r w:rsidR="00A8400E" w:rsidRPr="00A8400E">
        <w:rPr>
          <w:rFonts w:ascii="Times New Roman" w:hAnsi="Times New Roman" w:cs="Times New Roman"/>
          <w:sz w:val="24"/>
          <w:szCs w:val="24"/>
        </w:rPr>
        <w:t xml:space="preserve"> </w:t>
      </w:r>
    </w:p>
    <w:p w:rsidR="00A8400E" w:rsidRPr="00A8400E" w:rsidRDefault="00A8400E" w:rsidP="00A8400E">
      <w:pPr>
        <w:pStyle w:val="a4"/>
        <w:tabs>
          <w:tab w:val="left" w:pos="1134"/>
        </w:tabs>
        <w:spacing w:after="0" w:line="0" w:lineRule="atLeast"/>
        <w:ind w:left="0" w:firstLine="709"/>
        <w:jc w:val="both"/>
        <w:rPr>
          <w:rFonts w:ascii="Times New Roman" w:hAnsi="Times New Roman" w:cs="Times New Roman"/>
          <w:sz w:val="24"/>
          <w:szCs w:val="24"/>
        </w:rPr>
      </w:pPr>
      <w:proofErr w:type="gramStart"/>
      <w:r>
        <w:rPr>
          <w:rFonts w:ascii="Times New Roman" w:hAnsi="Times New Roman" w:cs="Times New Roman"/>
          <w:sz w:val="24"/>
          <w:szCs w:val="24"/>
        </w:rPr>
        <w:t>Аукцион проводится в соответствии с Регламентом торговой секции «Приватизация, аренда и продажа прав» универсальной торговой платформы                    АО «Сбербанк-АСТ» в указанный в извещении о проведении аукциона (далее – извещение) день и час путем повышения</w:t>
      </w:r>
      <w:r w:rsidR="001553A9">
        <w:rPr>
          <w:rFonts w:ascii="Times New Roman" w:hAnsi="Times New Roman" w:cs="Times New Roman"/>
          <w:sz w:val="24"/>
          <w:szCs w:val="24"/>
        </w:rPr>
        <w:t xml:space="preserve"> участником</w:t>
      </w:r>
      <w:r>
        <w:rPr>
          <w:rFonts w:ascii="Times New Roman" w:hAnsi="Times New Roman" w:cs="Times New Roman"/>
          <w:sz w:val="24"/>
          <w:szCs w:val="24"/>
        </w:rPr>
        <w:t xml:space="preserve"> начальной цены </w:t>
      </w:r>
      <w:r w:rsidR="001553A9">
        <w:rPr>
          <w:rFonts w:ascii="Times New Roman" w:hAnsi="Times New Roman" w:cs="Times New Roman"/>
          <w:sz w:val="24"/>
          <w:szCs w:val="24"/>
        </w:rPr>
        <w:t xml:space="preserve">предмета </w:t>
      </w:r>
      <w:r>
        <w:rPr>
          <w:rFonts w:ascii="Times New Roman" w:hAnsi="Times New Roman" w:cs="Times New Roman"/>
          <w:sz w:val="24"/>
          <w:szCs w:val="24"/>
        </w:rPr>
        <w:t xml:space="preserve">аукциона (годовой арендной платы), указанной в извещении на «шаг аукциона» (в пределах трех процентов начальной цены предмета аукциона). </w:t>
      </w:r>
      <w:proofErr w:type="gramEnd"/>
    </w:p>
    <w:p w:rsidR="005E4A12" w:rsidRPr="00484283" w:rsidRDefault="005E4A12" w:rsidP="005E4A12">
      <w:pPr>
        <w:pStyle w:val="a4"/>
        <w:tabs>
          <w:tab w:val="left" w:pos="1134"/>
        </w:tabs>
        <w:spacing w:after="0" w:line="0" w:lineRule="atLeast"/>
        <w:ind w:left="0" w:firstLine="709"/>
        <w:jc w:val="both"/>
        <w:rPr>
          <w:rFonts w:ascii="Times New Roman" w:hAnsi="Times New Roman" w:cs="Times New Roman"/>
          <w:sz w:val="24"/>
          <w:szCs w:val="24"/>
        </w:rPr>
      </w:pPr>
      <w:r w:rsidRPr="003D0763">
        <w:rPr>
          <w:rFonts w:ascii="Times New Roman" w:hAnsi="Times New Roman" w:cs="Times New Roman"/>
          <w:b/>
          <w:sz w:val="24"/>
          <w:szCs w:val="24"/>
        </w:rPr>
        <w:t xml:space="preserve">Дата и время начала приема заявок на участие в аукционе: </w:t>
      </w:r>
      <w:r w:rsidR="00C03108">
        <w:rPr>
          <w:rFonts w:ascii="Times New Roman" w:hAnsi="Times New Roman" w:cs="Times New Roman"/>
          <w:sz w:val="24"/>
          <w:szCs w:val="24"/>
        </w:rPr>
        <w:t>19.07.</w:t>
      </w:r>
      <w:r w:rsidR="00E05BFF">
        <w:rPr>
          <w:rFonts w:ascii="Times New Roman" w:hAnsi="Times New Roman" w:cs="Times New Roman"/>
          <w:sz w:val="24"/>
          <w:szCs w:val="24"/>
        </w:rPr>
        <w:t xml:space="preserve">2023               </w:t>
      </w:r>
      <w:r w:rsidRPr="00484283">
        <w:rPr>
          <w:rFonts w:ascii="Times New Roman" w:hAnsi="Times New Roman" w:cs="Times New Roman"/>
          <w:sz w:val="24"/>
          <w:szCs w:val="24"/>
        </w:rPr>
        <w:t xml:space="preserve"> </w:t>
      </w:r>
      <w:r w:rsidR="004E23B3">
        <w:rPr>
          <w:rFonts w:ascii="Times New Roman" w:hAnsi="Times New Roman" w:cs="Times New Roman"/>
          <w:sz w:val="24"/>
          <w:szCs w:val="24"/>
        </w:rPr>
        <w:t>08</w:t>
      </w:r>
      <w:r w:rsidRPr="00484283">
        <w:rPr>
          <w:rFonts w:ascii="Times New Roman" w:hAnsi="Times New Roman" w:cs="Times New Roman"/>
          <w:sz w:val="24"/>
          <w:szCs w:val="24"/>
        </w:rPr>
        <w:t xml:space="preserve"> часов 00 минут.</w:t>
      </w:r>
    </w:p>
    <w:p w:rsidR="005E4A12" w:rsidRDefault="005E4A12" w:rsidP="005E4A12">
      <w:pPr>
        <w:pStyle w:val="a4"/>
        <w:tabs>
          <w:tab w:val="left" w:pos="1134"/>
        </w:tabs>
        <w:spacing w:after="0" w:line="0" w:lineRule="atLeast"/>
        <w:ind w:left="0" w:firstLine="709"/>
        <w:jc w:val="both"/>
        <w:rPr>
          <w:rFonts w:ascii="Times New Roman" w:hAnsi="Times New Roman" w:cs="Times New Roman"/>
          <w:sz w:val="24"/>
          <w:szCs w:val="24"/>
        </w:rPr>
      </w:pPr>
      <w:r w:rsidRPr="003D0763">
        <w:rPr>
          <w:rFonts w:ascii="Times New Roman" w:hAnsi="Times New Roman" w:cs="Times New Roman"/>
          <w:b/>
          <w:sz w:val="24"/>
          <w:szCs w:val="24"/>
        </w:rPr>
        <w:t xml:space="preserve">Дата и время окончания приема заявок на участие в аукционе: </w:t>
      </w:r>
      <w:r w:rsidR="00C03108">
        <w:rPr>
          <w:rFonts w:ascii="Times New Roman" w:hAnsi="Times New Roman" w:cs="Times New Roman"/>
          <w:sz w:val="24"/>
          <w:szCs w:val="24"/>
        </w:rPr>
        <w:t>14</w:t>
      </w:r>
      <w:r w:rsidR="00E05BFF">
        <w:rPr>
          <w:rFonts w:ascii="Times New Roman" w:hAnsi="Times New Roman" w:cs="Times New Roman"/>
          <w:sz w:val="24"/>
          <w:szCs w:val="24"/>
        </w:rPr>
        <w:t>.</w:t>
      </w:r>
      <w:r w:rsidR="0077294C">
        <w:rPr>
          <w:rFonts w:ascii="Times New Roman" w:hAnsi="Times New Roman" w:cs="Times New Roman"/>
          <w:sz w:val="24"/>
          <w:szCs w:val="24"/>
        </w:rPr>
        <w:t>08</w:t>
      </w:r>
      <w:r w:rsidR="00E05BFF">
        <w:rPr>
          <w:rFonts w:ascii="Times New Roman" w:hAnsi="Times New Roman" w:cs="Times New Roman"/>
          <w:sz w:val="24"/>
          <w:szCs w:val="24"/>
        </w:rPr>
        <w:t xml:space="preserve">.2023       </w:t>
      </w:r>
      <w:r w:rsidRPr="00484283">
        <w:rPr>
          <w:rFonts w:ascii="Times New Roman" w:hAnsi="Times New Roman" w:cs="Times New Roman"/>
          <w:sz w:val="24"/>
          <w:szCs w:val="24"/>
        </w:rPr>
        <w:t xml:space="preserve"> </w:t>
      </w:r>
      <w:r w:rsidR="008E11FF">
        <w:rPr>
          <w:rFonts w:ascii="Times New Roman" w:hAnsi="Times New Roman" w:cs="Times New Roman"/>
          <w:sz w:val="24"/>
          <w:szCs w:val="24"/>
        </w:rPr>
        <w:t>00</w:t>
      </w:r>
      <w:r w:rsidRPr="00484283">
        <w:rPr>
          <w:rFonts w:ascii="Times New Roman" w:hAnsi="Times New Roman" w:cs="Times New Roman"/>
          <w:sz w:val="24"/>
          <w:szCs w:val="24"/>
        </w:rPr>
        <w:t xml:space="preserve"> часов 00 минут.</w:t>
      </w:r>
    </w:p>
    <w:p w:rsidR="008E11FF" w:rsidRPr="00484283" w:rsidRDefault="008E11FF" w:rsidP="005E4A12">
      <w:pPr>
        <w:pStyle w:val="a4"/>
        <w:tabs>
          <w:tab w:val="left" w:pos="1134"/>
        </w:tabs>
        <w:spacing w:after="0" w:line="0" w:lineRule="atLeast"/>
        <w:ind w:left="0" w:firstLine="709"/>
        <w:jc w:val="both"/>
        <w:rPr>
          <w:rFonts w:ascii="Times New Roman" w:hAnsi="Times New Roman" w:cs="Times New Roman"/>
          <w:sz w:val="24"/>
          <w:szCs w:val="24"/>
        </w:rPr>
      </w:pPr>
      <w:r w:rsidRPr="008E11FF">
        <w:rPr>
          <w:rFonts w:ascii="Times New Roman" w:hAnsi="Times New Roman" w:cs="Times New Roman"/>
          <w:b/>
          <w:sz w:val="24"/>
          <w:szCs w:val="24"/>
        </w:rPr>
        <w:t>Дата определения участников аукциона:</w:t>
      </w:r>
      <w:r>
        <w:rPr>
          <w:rFonts w:ascii="Times New Roman" w:hAnsi="Times New Roman" w:cs="Times New Roman"/>
          <w:sz w:val="24"/>
          <w:szCs w:val="24"/>
        </w:rPr>
        <w:t xml:space="preserve"> </w:t>
      </w:r>
      <w:r w:rsidR="00C03108">
        <w:rPr>
          <w:rFonts w:ascii="Times New Roman" w:hAnsi="Times New Roman" w:cs="Times New Roman"/>
          <w:sz w:val="24"/>
          <w:szCs w:val="24"/>
        </w:rPr>
        <w:t>16</w:t>
      </w:r>
      <w:r>
        <w:rPr>
          <w:rFonts w:ascii="Times New Roman" w:hAnsi="Times New Roman" w:cs="Times New Roman"/>
          <w:sz w:val="24"/>
          <w:szCs w:val="24"/>
        </w:rPr>
        <w:t>.</w:t>
      </w:r>
      <w:r w:rsidR="0077294C">
        <w:rPr>
          <w:rFonts w:ascii="Times New Roman" w:hAnsi="Times New Roman" w:cs="Times New Roman"/>
          <w:sz w:val="24"/>
          <w:szCs w:val="24"/>
        </w:rPr>
        <w:t>08</w:t>
      </w:r>
      <w:r>
        <w:rPr>
          <w:rFonts w:ascii="Times New Roman" w:hAnsi="Times New Roman" w:cs="Times New Roman"/>
          <w:sz w:val="24"/>
          <w:szCs w:val="24"/>
        </w:rPr>
        <w:t>.2023.</w:t>
      </w:r>
    </w:p>
    <w:p w:rsidR="00D454F7" w:rsidRPr="00484283" w:rsidRDefault="00D454F7" w:rsidP="005E4A12">
      <w:pPr>
        <w:pStyle w:val="a4"/>
        <w:tabs>
          <w:tab w:val="left" w:pos="1134"/>
        </w:tabs>
        <w:spacing w:after="0" w:line="0" w:lineRule="atLeast"/>
        <w:ind w:left="0" w:firstLine="709"/>
        <w:jc w:val="both"/>
        <w:rPr>
          <w:rFonts w:ascii="Times New Roman" w:hAnsi="Times New Roman" w:cs="Times New Roman"/>
          <w:sz w:val="24"/>
          <w:szCs w:val="24"/>
        </w:rPr>
      </w:pPr>
      <w:r w:rsidRPr="003D0763">
        <w:rPr>
          <w:rFonts w:ascii="Times New Roman" w:hAnsi="Times New Roman" w:cs="Times New Roman"/>
          <w:b/>
          <w:sz w:val="24"/>
          <w:szCs w:val="24"/>
        </w:rPr>
        <w:t xml:space="preserve">Дата и время проведения аукциона: </w:t>
      </w:r>
      <w:r w:rsidR="00C03108">
        <w:rPr>
          <w:rFonts w:ascii="Times New Roman" w:hAnsi="Times New Roman" w:cs="Times New Roman"/>
          <w:sz w:val="24"/>
          <w:szCs w:val="24"/>
        </w:rPr>
        <w:t>18</w:t>
      </w:r>
      <w:r w:rsidR="00E05BFF">
        <w:rPr>
          <w:rFonts w:ascii="Times New Roman" w:hAnsi="Times New Roman" w:cs="Times New Roman"/>
          <w:sz w:val="24"/>
          <w:szCs w:val="24"/>
        </w:rPr>
        <w:t>.</w:t>
      </w:r>
      <w:r w:rsidR="0077294C">
        <w:rPr>
          <w:rFonts w:ascii="Times New Roman" w:hAnsi="Times New Roman" w:cs="Times New Roman"/>
          <w:sz w:val="24"/>
          <w:szCs w:val="24"/>
        </w:rPr>
        <w:t>08</w:t>
      </w:r>
      <w:r w:rsidR="00E05BFF">
        <w:rPr>
          <w:rFonts w:ascii="Times New Roman" w:hAnsi="Times New Roman" w:cs="Times New Roman"/>
          <w:sz w:val="24"/>
          <w:szCs w:val="24"/>
        </w:rPr>
        <w:t>.2023</w:t>
      </w:r>
      <w:r w:rsidRPr="00484283">
        <w:rPr>
          <w:rFonts w:ascii="Times New Roman" w:hAnsi="Times New Roman" w:cs="Times New Roman"/>
          <w:sz w:val="24"/>
          <w:szCs w:val="24"/>
        </w:rPr>
        <w:t xml:space="preserve"> в </w:t>
      </w:r>
      <w:r w:rsidR="00FA2A9C">
        <w:rPr>
          <w:rFonts w:ascii="Times New Roman" w:hAnsi="Times New Roman" w:cs="Times New Roman"/>
          <w:sz w:val="24"/>
          <w:szCs w:val="24"/>
        </w:rPr>
        <w:t>10</w:t>
      </w:r>
      <w:r w:rsidR="005E4A12" w:rsidRPr="00484283">
        <w:rPr>
          <w:rFonts w:ascii="Times New Roman" w:hAnsi="Times New Roman" w:cs="Times New Roman"/>
          <w:sz w:val="24"/>
          <w:szCs w:val="24"/>
        </w:rPr>
        <w:t xml:space="preserve"> часов 00 минут</w:t>
      </w:r>
      <w:bookmarkStart w:id="0" w:name="_GoBack"/>
      <w:bookmarkEnd w:id="0"/>
      <w:r w:rsidRPr="00484283">
        <w:rPr>
          <w:rFonts w:ascii="Times New Roman" w:hAnsi="Times New Roman" w:cs="Times New Roman"/>
          <w:sz w:val="24"/>
          <w:szCs w:val="24"/>
        </w:rPr>
        <w:t>.</w:t>
      </w:r>
    </w:p>
    <w:p w:rsidR="005E4A12" w:rsidRPr="005E4A12" w:rsidRDefault="005E4A12" w:rsidP="005E4A12">
      <w:pPr>
        <w:tabs>
          <w:tab w:val="left" w:pos="993"/>
        </w:tabs>
        <w:spacing w:after="0" w:line="0" w:lineRule="atLeast"/>
        <w:ind w:firstLine="709"/>
        <w:jc w:val="both"/>
        <w:rPr>
          <w:rFonts w:ascii="Times New Roman" w:hAnsi="Times New Roman" w:cs="Times New Roman"/>
          <w:sz w:val="24"/>
          <w:szCs w:val="24"/>
        </w:rPr>
      </w:pPr>
      <w:r w:rsidRPr="005E4A12">
        <w:rPr>
          <w:rFonts w:ascii="Times New Roman" w:hAnsi="Times New Roman" w:cs="Times New Roman"/>
          <w:sz w:val="24"/>
          <w:szCs w:val="24"/>
        </w:rPr>
        <w:t xml:space="preserve">Начальная цена предмета аукциона – </w:t>
      </w:r>
      <w:r w:rsidR="00C03108">
        <w:rPr>
          <w:rFonts w:ascii="Times New Roman" w:hAnsi="Times New Roman" w:cs="Times New Roman"/>
          <w:sz w:val="24"/>
          <w:szCs w:val="24"/>
        </w:rPr>
        <w:t>601</w:t>
      </w:r>
      <w:r w:rsidRPr="005E4A12">
        <w:rPr>
          <w:rFonts w:ascii="Times New Roman" w:hAnsi="Times New Roman" w:cs="Times New Roman"/>
          <w:sz w:val="24"/>
          <w:szCs w:val="24"/>
        </w:rPr>
        <w:t> </w:t>
      </w:r>
      <w:r w:rsidR="00E05BFF">
        <w:rPr>
          <w:rFonts w:ascii="Times New Roman" w:hAnsi="Times New Roman" w:cs="Times New Roman"/>
          <w:sz w:val="24"/>
          <w:szCs w:val="24"/>
        </w:rPr>
        <w:t>000</w:t>
      </w:r>
      <w:r w:rsidRPr="005E4A12">
        <w:rPr>
          <w:rFonts w:ascii="Times New Roman" w:hAnsi="Times New Roman" w:cs="Times New Roman"/>
          <w:sz w:val="24"/>
          <w:szCs w:val="24"/>
        </w:rPr>
        <w:t xml:space="preserve"> (</w:t>
      </w:r>
      <w:r w:rsidR="00C03108">
        <w:rPr>
          <w:rFonts w:ascii="Times New Roman" w:hAnsi="Times New Roman" w:cs="Times New Roman"/>
          <w:sz w:val="24"/>
          <w:szCs w:val="24"/>
        </w:rPr>
        <w:t>Шестьсот одна тысяча</w:t>
      </w:r>
      <w:r w:rsidRPr="005E4A12">
        <w:rPr>
          <w:rFonts w:ascii="Times New Roman" w:hAnsi="Times New Roman" w:cs="Times New Roman"/>
          <w:sz w:val="24"/>
          <w:szCs w:val="24"/>
        </w:rPr>
        <w:t>) рублей.</w:t>
      </w:r>
    </w:p>
    <w:p w:rsidR="005E4A12" w:rsidRDefault="005E4A12" w:rsidP="005E4A12">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«Шаг аукциона» - </w:t>
      </w:r>
      <w:r w:rsidR="00C03108">
        <w:rPr>
          <w:rFonts w:ascii="Times New Roman" w:hAnsi="Times New Roman" w:cs="Times New Roman"/>
          <w:sz w:val="24"/>
          <w:szCs w:val="24"/>
        </w:rPr>
        <w:t>18 030</w:t>
      </w:r>
      <w:r>
        <w:rPr>
          <w:rFonts w:ascii="Times New Roman" w:hAnsi="Times New Roman" w:cs="Times New Roman"/>
          <w:sz w:val="24"/>
          <w:szCs w:val="24"/>
        </w:rPr>
        <w:t xml:space="preserve"> (</w:t>
      </w:r>
      <w:r w:rsidR="00C03108">
        <w:rPr>
          <w:rFonts w:ascii="Times New Roman" w:hAnsi="Times New Roman" w:cs="Times New Roman"/>
          <w:sz w:val="24"/>
          <w:szCs w:val="24"/>
        </w:rPr>
        <w:t>Восемнадцать тысяч тридцать</w:t>
      </w:r>
      <w:r>
        <w:rPr>
          <w:rFonts w:ascii="Times New Roman" w:hAnsi="Times New Roman" w:cs="Times New Roman"/>
          <w:sz w:val="24"/>
          <w:szCs w:val="24"/>
        </w:rPr>
        <w:t>) рублей.</w:t>
      </w:r>
    </w:p>
    <w:p w:rsidR="005E4A12" w:rsidRDefault="002A196E" w:rsidP="005E4A12">
      <w:pPr>
        <w:pStyle w:val="a4"/>
        <w:tabs>
          <w:tab w:val="left" w:pos="1134"/>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Задаток для участия в торгах определяется в размере </w:t>
      </w:r>
      <w:r w:rsidR="00C03108">
        <w:rPr>
          <w:rFonts w:ascii="Times New Roman" w:hAnsi="Times New Roman" w:cs="Times New Roman"/>
          <w:sz w:val="24"/>
          <w:szCs w:val="24"/>
        </w:rPr>
        <w:t>300 500</w:t>
      </w:r>
      <w:r>
        <w:rPr>
          <w:rFonts w:ascii="Times New Roman" w:hAnsi="Times New Roman" w:cs="Times New Roman"/>
          <w:sz w:val="24"/>
          <w:szCs w:val="24"/>
        </w:rPr>
        <w:t xml:space="preserve"> (</w:t>
      </w:r>
      <w:r w:rsidR="00C03108">
        <w:rPr>
          <w:rFonts w:ascii="Times New Roman" w:hAnsi="Times New Roman" w:cs="Times New Roman"/>
          <w:sz w:val="24"/>
          <w:szCs w:val="24"/>
        </w:rPr>
        <w:t>Триста тысяч пятьсот</w:t>
      </w:r>
      <w:r w:rsidR="00E05BFF">
        <w:rPr>
          <w:rFonts w:ascii="Times New Roman" w:hAnsi="Times New Roman" w:cs="Times New Roman"/>
          <w:sz w:val="24"/>
          <w:szCs w:val="24"/>
        </w:rPr>
        <w:t>) рублей</w:t>
      </w:r>
      <w:r>
        <w:rPr>
          <w:rFonts w:ascii="Times New Roman" w:hAnsi="Times New Roman" w:cs="Times New Roman"/>
          <w:sz w:val="24"/>
          <w:szCs w:val="24"/>
        </w:rPr>
        <w:t>.</w:t>
      </w:r>
    </w:p>
    <w:p w:rsidR="007E3752" w:rsidRDefault="007E3752" w:rsidP="007E3752">
      <w:pPr>
        <w:pStyle w:val="a4"/>
        <w:tabs>
          <w:tab w:val="left" w:pos="1134"/>
        </w:tabs>
        <w:spacing w:after="0" w:line="0" w:lineRule="atLeast"/>
        <w:ind w:left="0" w:firstLine="709"/>
        <w:jc w:val="both"/>
        <w:rPr>
          <w:rFonts w:ascii="Times New Roman" w:hAnsi="Times New Roman" w:cs="Times New Roman"/>
          <w:color w:val="000000" w:themeColor="text1"/>
          <w:sz w:val="24"/>
          <w:szCs w:val="24"/>
        </w:rPr>
      </w:pPr>
      <w:proofErr w:type="gramStart"/>
      <w:r>
        <w:rPr>
          <w:rFonts w:ascii="Times New Roman" w:hAnsi="Times New Roman" w:cs="Times New Roman"/>
          <w:color w:val="000000" w:themeColor="text1"/>
          <w:sz w:val="24"/>
          <w:szCs w:val="24"/>
        </w:rPr>
        <w:t>Согласно статьи 39.13 Земельного кодекса Российской Федерации д</w:t>
      </w:r>
      <w:r w:rsidRPr="003D0763">
        <w:rPr>
          <w:rFonts w:ascii="Times New Roman" w:hAnsi="Times New Roman" w:cs="Times New Roman"/>
          <w:color w:val="000000" w:themeColor="text1"/>
          <w:sz w:val="24"/>
          <w:szCs w:val="24"/>
        </w:rPr>
        <w:t>опускается взимание Оператором с победителя электронного аукциона или иных лиц, с которыми заключается договор купли-продажи земельного участка, находящегося в государственной или муниципальной собственности, либо договор</w:t>
      </w:r>
      <w:r>
        <w:rPr>
          <w:rFonts w:ascii="Times New Roman" w:hAnsi="Times New Roman" w:cs="Times New Roman"/>
          <w:color w:val="000000" w:themeColor="text1"/>
          <w:sz w:val="24"/>
          <w:szCs w:val="24"/>
        </w:rPr>
        <w:t>а</w:t>
      </w:r>
      <w:r w:rsidRPr="003D0763">
        <w:rPr>
          <w:rFonts w:ascii="Times New Roman" w:hAnsi="Times New Roman" w:cs="Times New Roman"/>
          <w:color w:val="000000" w:themeColor="text1"/>
          <w:sz w:val="24"/>
          <w:szCs w:val="24"/>
        </w:rPr>
        <w:t xml:space="preserve">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w:t>
      </w:r>
      <w:proofErr w:type="gramEnd"/>
      <w:r w:rsidRPr="003D0763">
        <w:rPr>
          <w:rFonts w:ascii="Times New Roman" w:hAnsi="Times New Roman" w:cs="Times New Roman"/>
          <w:color w:val="000000" w:themeColor="text1"/>
          <w:sz w:val="24"/>
          <w:szCs w:val="24"/>
        </w:rPr>
        <w:t xml:space="preserve"> системе в сфере закупок товаров, работ, услуг для обеспечения государственных и муниципальных нужд. </w:t>
      </w:r>
    </w:p>
    <w:p w:rsidR="007E3752" w:rsidRPr="00F60F1C" w:rsidRDefault="00FC0119" w:rsidP="007E3752">
      <w:pPr>
        <w:pStyle w:val="a4"/>
        <w:tabs>
          <w:tab w:val="left" w:pos="1134"/>
        </w:tabs>
        <w:spacing w:after="0" w:line="0" w:lineRule="atLeast"/>
        <w:ind w:left="0" w:firstLine="709"/>
        <w:jc w:val="both"/>
        <w:rPr>
          <w:rFonts w:ascii="Times New Roman" w:hAnsi="Times New Roman" w:cs="Times New Roman"/>
          <w:color w:val="000000" w:themeColor="text1"/>
          <w:sz w:val="24"/>
          <w:szCs w:val="24"/>
        </w:rPr>
      </w:pPr>
      <w:r w:rsidRPr="00F60F1C">
        <w:rPr>
          <w:rFonts w:ascii="Times New Roman" w:hAnsi="Times New Roman" w:cs="Times New Roman"/>
          <w:color w:val="000000" w:themeColor="text1"/>
          <w:sz w:val="24"/>
          <w:szCs w:val="24"/>
        </w:rPr>
        <w:t>Актуальная информация о размере взимаемой Оператором электронной площадки платы за участие в аукционах размещается по адресу: https://utp.sberbank-ast.ru/AP/Notice/3241/Tarify.</w:t>
      </w:r>
    </w:p>
    <w:p w:rsidR="00370251" w:rsidRDefault="00370251" w:rsidP="00370251">
      <w:pPr>
        <w:pStyle w:val="a4"/>
        <w:tabs>
          <w:tab w:val="left" w:pos="1134"/>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Извещение размещается на официальном сайте Российской Федерации в информаци</w:t>
      </w:r>
      <w:r w:rsidR="00A8400E">
        <w:rPr>
          <w:rFonts w:ascii="Times New Roman" w:hAnsi="Times New Roman" w:cs="Times New Roman"/>
          <w:sz w:val="24"/>
          <w:szCs w:val="24"/>
        </w:rPr>
        <w:t xml:space="preserve">онно-телекоммуникационной сети </w:t>
      </w:r>
      <w:r w:rsidR="0077294C">
        <w:rPr>
          <w:rFonts w:ascii="Times New Roman" w:hAnsi="Times New Roman" w:cs="Times New Roman"/>
          <w:sz w:val="24"/>
          <w:szCs w:val="24"/>
        </w:rPr>
        <w:t>«</w:t>
      </w:r>
      <w:r>
        <w:rPr>
          <w:rFonts w:ascii="Times New Roman" w:hAnsi="Times New Roman" w:cs="Times New Roman"/>
          <w:sz w:val="24"/>
          <w:szCs w:val="24"/>
        </w:rPr>
        <w:t>Интерне</w:t>
      </w:r>
      <w:r w:rsidR="00A8400E">
        <w:rPr>
          <w:rFonts w:ascii="Times New Roman" w:hAnsi="Times New Roman" w:cs="Times New Roman"/>
          <w:sz w:val="24"/>
          <w:szCs w:val="24"/>
        </w:rPr>
        <w:t>т</w:t>
      </w:r>
      <w:r w:rsidR="0077294C">
        <w:rPr>
          <w:rFonts w:ascii="Times New Roman" w:hAnsi="Times New Roman" w:cs="Times New Roman"/>
          <w:sz w:val="24"/>
          <w:szCs w:val="24"/>
        </w:rPr>
        <w:t>»</w:t>
      </w:r>
      <w:r>
        <w:rPr>
          <w:rFonts w:ascii="Times New Roman" w:hAnsi="Times New Roman" w:cs="Times New Roman"/>
          <w:sz w:val="24"/>
          <w:szCs w:val="24"/>
        </w:rPr>
        <w:t xml:space="preserve"> для размещения информации о проведении торгов </w:t>
      </w:r>
      <w:hyperlink r:id="rId12" w:history="1">
        <w:r w:rsidR="001553A9" w:rsidRPr="001553A9">
          <w:rPr>
            <w:rStyle w:val="a3"/>
            <w:rFonts w:ascii="Times New Roman" w:hAnsi="Times New Roman" w:cs="Times New Roman"/>
            <w:color w:val="auto"/>
            <w:sz w:val="24"/>
            <w:szCs w:val="24"/>
            <w:u w:val="none"/>
            <w:lang w:val="en-US"/>
          </w:rPr>
          <w:t>www</w:t>
        </w:r>
        <w:r w:rsidR="001553A9" w:rsidRPr="001553A9">
          <w:rPr>
            <w:rStyle w:val="a3"/>
            <w:rFonts w:ascii="Times New Roman" w:hAnsi="Times New Roman" w:cs="Times New Roman"/>
            <w:color w:val="auto"/>
            <w:sz w:val="24"/>
            <w:szCs w:val="24"/>
            <w:u w:val="none"/>
          </w:rPr>
          <w:t>.</w:t>
        </w:r>
        <w:proofErr w:type="spellStart"/>
        <w:r w:rsidR="001553A9" w:rsidRPr="001553A9">
          <w:rPr>
            <w:rStyle w:val="a3"/>
            <w:rFonts w:ascii="Times New Roman" w:hAnsi="Times New Roman" w:cs="Times New Roman"/>
            <w:color w:val="auto"/>
            <w:sz w:val="24"/>
            <w:szCs w:val="24"/>
            <w:u w:val="none"/>
            <w:lang w:val="en-US"/>
          </w:rPr>
          <w:t>torgi</w:t>
        </w:r>
        <w:proofErr w:type="spellEnd"/>
        <w:r w:rsidR="001553A9" w:rsidRPr="001553A9">
          <w:rPr>
            <w:rStyle w:val="a3"/>
            <w:rFonts w:ascii="Times New Roman" w:hAnsi="Times New Roman" w:cs="Times New Roman"/>
            <w:color w:val="auto"/>
            <w:sz w:val="24"/>
            <w:szCs w:val="24"/>
            <w:u w:val="none"/>
          </w:rPr>
          <w:t>.</w:t>
        </w:r>
        <w:proofErr w:type="spellStart"/>
        <w:r w:rsidR="001553A9" w:rsidRPr="001553A9">
          <w:rPr>
            <w:rStyle w:val="a3"/>
            <w:rFonts w:ascii="Times New Roman" w:hAnsi="Times New Roman" w:cs="Times New Roman"/>
            <w:color w:val="auto"/>
            <w:sz w:val="24"/>
            <w:szCs w:val="24"/>
            <w:u w:val="none"/>
            <w:lang w:val="en-US"/>
          </w:rPr>
          <w:t>gov</w:t>
        </w:r>
        <w:proofErr w:type="spellEnd"/>
        <w:r w:rsidR="001553A9" w:rsidRPr="001553A9">
          <w:rPr>
            <w:rStyle w:val="a3"/>
            <w:rFonts w:ascii="Times New Roman" w:hAnsi="Times New Roman" w:cs="Times New Roman"/>
            <w:color w:val="auto"/>
            <w:sz w:val="24"/>
            <w:szCs w:val="24"/>
            <w:u w:val="none"/>
          </w:rPr>
          <w:t>.</w:t>
        </w:r>
        <w:proofErr w:type="spellStart"/>
        <w:r w:rsidR="001553A9" w:rsidRPr="001553A9">
          <w:rPr>
            <w:rStyle w:val="a3"/>
            <w:rFonts w:ascii="Times New Roman" w:hAnsi="Times New Roman" w:cs="Times New Roman"/>
            <w:color w:val="auto"/>
            <w:sz w:val="24"/>
            <w:szCs w:val="24"/>
            <w:u w:val="none"/>
            <w:lang w:val="en-US"/>
          </w:rPr>
          <w:t>ru</w:t>
        </w:r>
        <w:proofErr w:type="spellEnd"/>
      </w:hyperlink>
      <w:r w:rsidRPr="00370251">
        <w:rPr>
          <w:rFonts w:ascii="Times New Roman" w:hAnsi="Times New Roman" w:cs="Times New Roman"/>
          <w:sz w:val="24"/>
          <w:szCs w:val="24"/>
        </w:rPr>
        <w:t xml:space="preserve"> </w:t>
      </w:r>
      <w:r>
        <w:rPr>
          <w:rFonts w:ascii="Times New Roman" w:hAnsi="Times New Roman" w:cs="Times New Roman"/>
          <w:sz w:val="24"/>
          <w:szCs w:val="24"/>
        </w:rPr>
        <w:t xml:space="preserve">(далее – ГИС Торги). Данное извещение после размещения в ГИС Торги в автоматическом режиме направляется на сайт в информационно-телекоммуникационной сети </w:t>
      </w:r>
      <w:r w:rsidR="0077294C">
        <w:rPr>
          <w:rFonts w:ascii="Times New Roman" w:hAnsi="Times New Roman" w:cs="Times New Roman"/>
          <w:sz w:val="24"/>
          <w:szCs w:val="24"/>
        </w:rPr>
        <w:t>«</w:t>
      </w:r>
      <w:r>
        <w:rPr>
          <w:rFonts w:ascii="Times New Roman" w:hAnsi="Times New Roman" w:cs="Times New Roman"/>
          <w:sz w:val="24"/>
          <w:szCs w:val="24"/>
        </w:rPr>
        <w:t>Интернет</w:t>
      </w:r>
      <w:r w:rsidR="0077294C">
        <w:rPr>
          <w:rFonts w:ascii="Times New Roman" w:hAnsi="Times New Roman" w:cs="Times New Roman"/>
          <w:sz w:val="24"/>
          <w:szCs w:val="24"/>
        </w:rPr>
        <w:t>»</w:t>
      </w:r>
      <w:r>
        <w:rPr>
          <w:rFonts w:ascii="Times New Roman" w:hAnsi="Times New Roman" w:cs="Times New Roman"/>
          <w:sz w:val="24"/>
          <w:szCs w:val="24"/>
        </w:rPr>
        <w:t xml:space="preserve">, на котором проводится электронный аукцион по продаже земельного участка, </w:t>
      </w:r>
      <w:r w:rsidR="00FB44EB">
        <w:rPr>
          <w:rFonts w:ascii="Times New Roman" w:hAnsi="Times New Roman" w:cs="Times New Roman"/>
          <w:sz w:val="24"/>
          <w:szCs w:val="24"/>
        </w:rPr>
        <w:t>находящегося</w:t>
      </w:r>
      <w:r>
        <w:rPr>
          <w:rFonts w:ascii="Times New Roman" w:hAnsi="Times New Roman" w:cs="Times New Roman"/>
          <w:sz w:val="24"/>
          <w:szCs w:val="24"/>
        </w:rPr>
        <w:t xml:space="preserve"> в </w:t>
      </w:r>
      <w:r w:rsidR="00FB44EB">
        <w:rPr>
          <w:rFonts w:ascii="Times New Roman" w:hAnsi="Times New Roman" w:cs="Times New Roman"/>
          <w:sz w:val="24"/>
          <w:szCs w:val="24"/>
        </w:rPr>
        <w:t>государственной</w:t>
      </w:r>
      <w:r>
        <w:rPr>
          <w:rFonts w:ascii="Times New Roman" w:hAnsi="Times New Roman" w:cs="Times New Roman"/>
          <w:sz w:val="24"/>
          <w:szCs w:val="24"/>
        </w:rPr>
        <w:t xml:space="preserve"> или муниципальной собственности, либо электронный </w:t>
      </w:r>
      <w:r w:rsidR="00FB44EB">
        <w:rPr>
          <w:rFonts w:ascii="Times New Roman" w:hAnsi="Times New Roman" w:cs="Times New Roman"/>
          <w:sz w:val="24"/>
          <w:szCs w:val="24"/>
        </w:rPr>
        <w:t>аукцион на право заключения договора аренды земельного участка.</w:t>
      </w:r>
    </w:p>
    <w:p w:rsidR="00E05BFF" w:rsidRPr="00370251" w:rsidRDefault="00E05BFF" w:rsidP="00370251">
      <w:pPr>
        <w:pStyle w:val="a4"/>
        <w:tabs>
          <w:tab w:val="left" w:pos="1134"/>
        </w:tabs>
        <w:spacing w:after="0" w:line="0" w:lineRule="atLeast"/>
        <w:ind w:left="0" w:firstLine="709"/>
        <w:jc w:val="both"/>
        <w:rPr>
          <w:rFonts w:ascii="Times New Roman" w:hAnsi="Times New Roman" w:cs="Times New Roman"/>
          <w:sz w:val="24"/>
          <w:szCs w:val="24"/>
        </w:rPr>
      </w:pPr>
      <w:r w:rsidRPr="00E5135E">
        <w:rPr>
          <w:rFonts w:ascii="Times New Roman" w:hAnsi="Times New Roman" w:cs="Times New Roman"/>
          <w:sz w:val="24"/>
          <w:szCs w:val="24"/>
        </w:rPr>
        <w:t>В случае приняти</w:t>
      </w:r>
      <w:r w:rsidR="00E71689">
        <w:rPr>
          <w:rFonts w:ascii="Times New Roman" w:hAnsi="Times New Roman" w:cs="Times New Roman"/>
          <w:sz w:val="24"/>
          <w:szCs w:val="24"/>
        </w:rPr>
        <w:t>я</w:t>
      </w:r>
      <w:r w:rsidRPr="00E5135E">
        <w:rPr>
          <w:rFonts w:ascii="Times New Roman" w:hAnsi="Times New Roman" w:cs="Times New Roman"/>
          <w:sz w:val="24"/>
          <w:szCs w:val="24"/>
        </w:rPr>
        <w:t xml:space="preserve"> Организатором решения об отказе в проведен</w:t>
      </w:r>
      <w:proofErr w:type="gramStart"/>
      <w:r w:rsidRPr="00E5135E">
        <w:rPr>
          <w:rFonts w:ascii="Times New Roman" w:hAnsi="Times New Roman" w:cs="Times New Roman"/>
          <w:sz w:val="24"/>
          <w:szCs w:val="24"/>
        </w:rPr>
        <w:t>ии ау</w:t>
      </w:r>
      <w:proofErr w:type="gramEnd"/>
      <w:r w:rsidRPr="00E5135E">
        <w:rPr>
          <w:rFonts w:ascii="Times New Roman" w:hAnsi="Times New Roman" w:cs="Times New Roman"/>
          <w:sz w:val="24"/>
          <w:szCs w:val="24"/>
        </w:rPr>
        <w:t xml:space="preserve">кциона, извещение размещается в ГИС Торги Организатором в течение трех дней со дня принятия данного решения. </w:t>
      </w:r>
    </w:p>
    <w:p w:rsidR="003D0763" w:rsidRDefault="00E514E5" w:rsidP="005E4A12">
      <w:pPr>
        <w:pStyle w:val="a4"/>
        <w:tabs>
          <w:tab w:val="left" w:pos="1134"/>
        </w:tabs>
        <w:spacing w:after="0" w:line="0" w:lineRule="atLeast"/>
        <w:ind w:left="0" w:firstLine="709"/>
        <w:jc w:val="both"/>
        <w:rPr>
          <w:rFonts w:ascii="Times New Roman" w:hAnsi="Times New Roman" w:cs="Times New Roman"/>
          <w:b/>
          <w:sz w:val="24"/>
          <w:szCs w:val="24"/>
        </w:rPr>
      </w:pPr>
      <w:r w:rsidRPr="00E514E5">
        <w:rPr>
          <w:rFonts w:ascii="Times New Roman" w:hAnsi="Times New Roman" w:cs="Times New Roman"/>
          <w:b/>
          <w:sz w:val="24"/>
          <w:szCs w:val="24"/>
        </w:rPr>
        <w:t>Регистрация</w:t>
      </w:r>
      <w:r w:rsidR="00715D03">
        <w:rPr>
          <w:rFonts w:ascii="Times New Roman" w:hAnsi="Times New Roman" w:cs="Times New Roman"/>
          <w:b/>
          <w:sz w:val="24"/>
          <w:szCs w:val="24"/>
        </w:rPr>
        <w:t xml:space="preserve"> пользователей.</w:t>
      </w:r>
    </w:p>
    <w:p w:rsidR="00E052C6" w:rsidRDefault="004E0D92" w:rsidP="00E052C6">
      <w:pPr>
        <w:pStyle w:val="a4"/>
        <w:tabs>
          <w:tab w:val="left" w:pos="1134"/>
        </w:tabs>
        <w:spacing w:after="0" w:line="0" w:lineRule="atLeast"/>
        <w:ind w:left="0" w:firstLine="709"/>
        <w:jc w:val="both"/>
        <w:rPr>
          <w:rFonts w:ascii="Times New Roman" w:hAnsi="Times New Roman" w:cs="Times New Roman"/>
          <w:sz w:val="24"/>
          <w:szCs w:val="24"/>
        </w:rPr>
      </w:pPr>
      <w:r w:rsidRPr="004E0D92">
        <w:rPr>
          <w:rFonts w:ascii="Times New Roman" w:hAnsi="Times New Roman" w:cs="Times New Roman"/>
          <w:sz w:val="24"/>
          <w:szCs w:val="24"/>
        </w:rPr>
        <w:t xml:space="preserve">Для </w:t>
      </w:r>
      <w:r w:rsidR="00A5366C">
        <w:rPr>
          <w:rFonts w:ascii="Times New Roman" w:hAnsi="Times New Roman" w:cs="Times New Roman"/>
          <w:sz w:val="24"/>
          <w:szCs w:val="24"/>
        </w:rPr>
        <w:t>подачи заявки</w:t>
      </w:r>
      <w:r w:rsidRPr="004E0D92">
        <w:rPr>
          <w:rFonts w:ascii="Times New Roman" w:hAnsi="Times New Roman" w:cs="Times New Roman"/>
          <w:sz w:val="24"/>
          <w:szCs w:val="24"/>
        </w:rPr>
        <w:t xml:space="preserve"> пользователь должен быть зарегистрирован на универсальной торговой платформ</w:t>
      </w:r>
      <w:r>
        <w:rPr>
          <w:rFonts w:ascii="Times New Roman" w:hAnsi="Times New Roman" w:cs="Times New Roman"/>
          <w:sz w:val="24"/>
          <w:szCs w:val="24"/>
        </w:rPr>
        <w:t>е в</w:t>
      </w:r>
      <w:r w:rsidRPr="004E0D92">
        <w:rPr>
          <w:rFonts w:ascii="Times New Roman" w:hAnsi="Times New Roman" w:cs="Times New Roman"/>
          <w:b/>
          <w:sz w:val="24"/>
          <w:szCs w:val="24"/>
        </w:rPr>
        <w:t xml:space="preserve"> </w:t>
      </w:r>
      <w:r w:rsidRPr="004E0D92">
        <w:rPr>
          <w:rFonts w:ascii="Times New Roman" w:hAnsi="Times New Roman" w:cs="Times New Roman"/>
          <w:sz w:val="24"/>
          <w:szCs w:val="24"/>
        </w:rPr>
        <w:t xml:space="preserve">соответствии с </w:t>
      </w:r>
      <w:r>
        <w:rPr>
          <w:rFonts w:ascii="Times New Roman" w:hAnsi="Times New Roman" w:cs="Times New Roman"/>
          <w:sz w:val="24"/>
          <w:szCs w:val="24"/>
        </w:rPr>
        <w:t>р</w:t>
      </w:r>
      <w:r w:rsidRPr="004E0D92">
        <w:rPr>
          <w:rFonts w:ascii="Times New Roman" w:hAnsi="Times New Roman" w:cs="Times New Roman"/>
          <w:sz w:val="24"/>
          <w:szCs w:val="24"/>
        </w:rPr>
        <w:t xml:space="preserve">егламентом </w:t>
      </w:r>
      <w:r>
        <w:rPr>
          <w:rFonts w:ascii="Times New Roman" w:hAnsi="Times New Roman" w:cs="Times New Roman"/>
          <w:sz w:val="24"/>
          <w:szCs w:val="24"/>
        </w:rPr>
        <w:t>универсальной торговой платформы</w:t>
      </w:r>
      <w:r w:rsidR="00E052C6">
        <w:rPr>
          <w:rFonts w:ascii="Times New Roman" w:hAnsi="Times New Roman" w:cs="Times New Roman"/>
          <w:sz w:val="24"/>
          <w:szCs w:val="24"/>
        </w:rPr>
        <w:t xml:space="preserve">.  </w:t>
      </w:r>
    </w:p>
    <w:p w:rsidR="00BD5BDA" w:rsidRPr="00E514E5" w:rsidRDefault="00BD5BDA" w:rsidP="00EE3BE1">
      <w:pPr>
        <w:pStyle w:val="a4"/>
        <w:spacing w:after="0" w:line="0" w:lineRule="atLeast"/>
        <w:ind w:left="0" w:firstLine="709"/>
        <w:jc w:val="both"/>
        <w:rPr>
          <w:rFonts w:ascii="Times New Roman" w:hAnsi="Times New Roman" w:cs="Times New Roman"/>
          <w:b/>
          <w:sz w:val="24"/>
          <w:szCs w:val="24"/>
        </w:rPr>
      </w:pPr>
      <w:r w:rsidRPr="00E514E5">
        <w:rPr>
          <w:rFonts w:ascii="Times New Roman" w:hAnsi="Times New Roman" w:cs="Times New Roman"/>
          <w:b/>
          <w:sz w:val="24"/>
          <w:szCs w:val="24"/>
        </w:rPr>
        <w:t>Порядок приема заявок.</w:t>
      </w:r>
    </w:p>
    <w:p w:rsidR="00BD5BDA" w:rsidRDefault="00BD5BDA"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Подача заявки на участие в аукционе (далее – заявка) </w:t>
      </w:r>
      <w:r w:rsidR="00BE445D">
        <w:rPr>
          <w:rFonts w:ascii="Times New Roman" w:hAnsi="Times New Roman" w:cs="Times New Roman"/>
          <w:sz w:val="24"/>
          <w:szCs w:val="24"/>
        </w:rPr>
        <w:t xml:space="preserve">может осуществляться лично претендентом в торговой секции, либо представителем претендента, зарегистрированным на торговой секции, из личного кабинета претендента либо представителя претендента посредством штатного интерфейса электронной площадки отдельно по каждому лоту </w:t>
      </w:r>
      <w:r w:rsidR="007E1DF0">
        <w:rPr>
          <w:rFonts w:ascii="Times New Roman" w:hAnsi="Times New Roman" w:cs="Times New Roman"/>
          <w:sz w:val="24"/>
          <w:szCs w:val="24"/>
        </w:rPr>
        <w:t xml:space="preserve">в </w:t>
      </w:r>
      <w:r w:rsidR="00BE445D">
        <w:rPr>
          <w:rFonts w:ascii="Times New Roman" w:hAnsi="Times New Roman" w:cs="Times New Roman"/>
          <w:sz w:val="24"/>
          <w:szCs w:val="24"/>
        </w:rPr>
        <w:t>сроки, установленные в извещении.</w:t>
      </w:r>
    </w:p>
    <w:p w:rsidR="007E1DF0" w:rsidRDefault="00BE445D"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Заявка </w:t>
      </w:r>
      <w:r w:rsidR="00A5366C">
        <w:rPr>
          <w:rFonts w:ascii="Times New Roman" w:hAnsi="Times New Roman" w:cs="Times New Roman"/>
          <w:sz w:val="24"/>
          <w:szCs w:val="24"/>
        </w:rPr>
        <w:t>на участие в электронном аукционе, а также прилагаемые к ней документы, подписываются усиленной квалифицированной электронной подписью заявителя</w:t>
      </w:r>
      <w:r w:rsidR="007E1DF0">
        <w:rPr>
          <w:rFonts w:ascii="Times New Roman" w:hAnsi="Times New Roman" w:cs="Times New Roman"/>
          <w:sz w:val="24"/>
          <w:szCs w:val="24"/>
        </w:rPr>
        <w:t>.</w:t>
      </w:r>
    </w:p>
    <w:p w:rsidR="007E1DF0" w:rsidRDefault="00164BC4" w:rsidP="007E1DF0">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К заявлению должны быть </w:t>
      </w:r>
      <w:r w:rsidR="007E1DF0" w:rsidRPr="007E1DF0">
        <w:rPr>
          <w:rFonts w:ascii="Times New Roman" w:hAnsi="Times New Roman" w:cs="Times New Roman"/>
          <w:sz w:val="24"/>
          <w:szCs w:val="24"/>
        </w:rPr>
        <w:t>при</w:t>
      </w:r>
      <w:r>
        <w:rPr>
          <w:rFonts w:ascii="Times New Roman" w:hAnsi="Times New Roman" w:cs="Times New Roman"/>
          <w:sz w:val="24"/>
          <w:szCs w:val="24"/>
        </w:rPr>
        <w:t>ложены</w:t>
      </w:r>
      <w:r w:rsidR="007E1DF0">
        <w:rPr>
          <w:rFonts w:ascii="Times New Roman" w:hAnsi="Times New Roman" w:cs="Times New Roman"/>
          <w:sz w:val="24"/>
          <w:szCs w:val="24"/>
        </w:rPr>
        <w:t xml:space="preserve"> </w:t>
      </w:r>
      <w:r w:rsidR="00D046AB">
        <w:rPr>
          <w:rFonts w:ascii="Times New Roman" w:hAnsi="Times New Roman" w:cs="Times New Roman"/>
          <w:sz w:val="24"/>
          <w:szCs w:val="24"/>
        </w:rPr>
        <w:t xml:space="preserve">следующие документы: </w:t>
      </w:r>
    </w:p>
    <w:p w:rsidR="00BE445D" w:rsidRDefault="00BE445D"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 - заявка с указанием банковских реквизитов счета для возврата задатка в форме электронного документа (форма заявки: приложение 1 к извещению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w:t>
      </w:r>
    </w:p>
    <w:p w:rsidR="00BE445D" w:rsidRDefault="00BE445D"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копии документов, удостоверяющих личность заявителя (для граждан);</w:t>
      </w:r>
    </w:p>
    <w:p w:rsidR="00BE445D" w:rsidRDefault="00BE445D"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 надлежащим образом заверенный перевод </w:t>
      </w:r>
      <w:proofErr w:type="gramStart"/>
      <w:r>
        <w:rPr>
          <w:rFonts w:ascii="Times New Roman" w:hAnsi="Times New Roman" w:cs="Times New Roman"/>
          <w:sz w:val="24"/>
          <w:szCs w:val="24"/>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Times New Roman" w:hAnsi="Times New Roman" w:cs="Times New Roman"/>
          <w:sz w:val="24"/>
          <w:szCs w:val="24"/>
        </w:rPr>
        <w:t>, если заявителем является иностранное юридическое лицо);</w:t>
      </w:r>
    </w:p>
    <w:p w:rsidR="00BE445D" w:rsidRDefault="00BE445D"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документы, подтверждающие внесение задатка.</w:t>
      </w:r>
    </w:p>
    <w:p w:rsidR="00BE445D" w:rsidRDefault="009D2F47"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Заявка с прилагаемыми к ней документами, в части их оформления и содержания должны соответствовать требованиям, указанным в извещении, и требованиям законодательства Российской Федерации. Сведения, которые содержатся в заявке с прилагаемыми к ней документами, не должны допускать двусмысленного толкования. Заявка с прилагаемыми к ней документами должна быть заполнена по всем пунктам.</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В случае успешного принятия заявки Оператор программными средствами регистрирует ее в журнале приема заявок, присваивает номер и в течение одного часа направляет в личный кабинет претендента уведомление о регистрации заявки.</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Заявка не может быть принята </w:t>
      </w:r>
      <w:r w:rsidR="001553A9">
        <w:rPr>
          <w:rFonts w:ascii="Times New Roman" w:hAnsi="Times New Roman" w:cs="Times New Roman"/>
          <w:sz w:val="24"/>
          <w:szCs w:val="24"/>
        </w:rPr>
        <w:t>Оператором</w:t>
      </w:r>
      <w:r>
        <w:rPr>
          <w:rFonts w:ascii="Times New Roman" w:hAnsi="Times New Roman" w:cs="Times New Roman"/>
          <w:sz w:val="24"/>
          <w:szCs w:val="24"/>
        </w:rPr>
        <w:t xml:space="preserve"> в случаях:</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отсутствия на лицевом счете претендента достаточной суммы денежных средств в размере задатка за участие в аукционе;</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подачи претендентом второй заявки на участие в отношении одного и того же лота при условии, что поданная ранее заявка таким претендентом не отозвана;</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подачи заявки по истечении установленного срока подачи заявок;</w:t>
      </w:r>
    </w:p>
    <w:p w:rsidR="009D2F47" w:rsidRDefault="009D2F47" w:rsidP="009D2F47">
      <w:pPr>
        <w:tabs>
          <w:tab w:val="left" w:pos="1276"/>
        </w:tabs>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некорректного заполнения формы заявки, в том числе </w:t>
      </w:r>
      <w:proofErr w:type="spellStart"/>
      <w:r>
        <w:rPr>
          <w:rFonts w:ascii="Times New Roman" w:hAnsi="Times New Roman" w:cs="Times New Roman"/>
          <w:sz w:val="24"/>
          <w:szCs w:val="24"/>
        </w:rPr>
        <w:t>незаполнения</w:t>
      </w:r>
      <w:proofErr w:type="spellEnd"/>
      <w:r>
        <w:rPr>
          <w:rFonts w:ascii="Times New Roman" w:hAnsi="Times New Roman" w:cs="Times New Roman"/>
          <w:sz w:val="24"/>
          <w:szCs w:val="24"/>
        </w:rPr>
        <w:t xml:space="preserve"> полей, являющихся обязательными для заполнения.</w:t>
      </w:r>
    </w:p>
    <w:p w:rsidR="00BD5BDA" w:rsidRDefault="00E27564" w:rsidP="00EE3BE1">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Заявитель не допускается к участию в аукционе в следующих случаях:</w:t>
      </w:r>
    </w:p>
    <w:p w:rsidR="00E27564" w:rsidRDefault="00E27564" w:rsidP="00E27564">
      <w:pPr>
        <w:pStyle w:val="a4"/>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непредоставление</w:t>
      </w:r>
      <w:proofErr w:type="spellEnd"/>
      <w:r>
        <w:rPr>
          <w:rFonts w:ascii="Times New Roman" w:hAnsi="Times New Roman" w:cs="Times New Roman"/>
          <w:sz w:val="24"/>
          <w:szCs w:val="24"/>
        </w:rPr>
        <w:t xml:space="preserve"> необходимых для участия в аукционе документов или предоставление недостоверных сведений;</w:t>
      </w:r>
    </w:p>
    <w:p w:rsidR="00E27564" w:rsidRDefault="00E27564"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непоступление</w:t>
      </w:r>
      <w:proofErr w:type="spellEnd"/>
      <w:r>
        <w:rPr>
          <w:rFonts w:ascii="Times New Roman" w:hAnsi="Times New Roman" w:cs="Times New Roman"/>
          <w:sz w:val="24"/>
          <w:szCs w:val="24"/>
        </w:rPr>
        <w:t xml:space="preserve"> задатка на дату рассмотрения заявок на участие в аукционе;</w:t>
      </w:r>
    </w:p>
    <w:p w:rsidR="00E27564" w:rsidRDefault="00E27564"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подача заявки на участие в аукционе лицом, которое в соответствии с Земельным кодексом</w:t>
      </w:r>
      <w:r w:rsidR="00FA293C" w:rsidRPr="00FA293C">
        <w:rPr>
          <w:rFonts w:ascii="Times New Roman" w:hAnsi="Times New Roman" w:cs="Times New Roman"/>
          <w:sz w:val="24"/>
          <w:szCs w:val="24"/>
        </w:rPr>
        <w:t xml:space="preserve"> </w:t>
      </w:r>
      <w:r w:rsidR="00FA293C">
        <w:rPr>
          <w:rFonts w:ascii="Times New Roman" w:hAnsi="Times New Roman" w:cs="Times New Roman"/>
          <w:sz w:val="24"/>
          <w:szCs w:val="24"/>
        </w:rPr>
        <w:t>Российской Федерации</w:t>
      </w:r>
      <w:r>
        <w:rPr>
          <w:rFonts w:ascii="Times New Roman" w:hAnsi="Times New Roman" w:cs="Times New Roman"/>
          <w:sz w:val="24"/>
          <w:szCs w:val="24"/>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E27564" w:rsidRDefault="00E27564"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аукционов.</w:t>
      </w:r>
    </w:p>
    <w:p w:rsidR="00E27564"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В случае</w:t>
      </w:r>
      <w:proofErr w:type="gramStart"/>
      <w:r w:rsidR="00546029">
        <w:rPr>
          <w:rFonts w:ascii="Times New Roman" w:hAnsi="Times New Roman" w:cs="Times New Roman"/>
          <w:sz w:val="24"/>
          <w:szCs w:val="24"/>
        </w:rPr>
        <w:t>,</w:t>
      </w:r>
      <w:proofErr w:type="gramEnd"/>
      <w:r>
        <w:rPr>
          <w:rFonts w:ascii="Times New Roman" w:hAnsi="Times New Roman" w:cs="Times New Roman"/>
          <w:sz w:val="24"/>
          <w:szCs w:val="24"/>
        </w:rPr>
        <w:t xml:space="preserve"> если система не принимает заявку, Оператор уведомляет претендента соответствующим системным сообщением о причине неприятия заявки.</w:t>
      </w:r>
    </w:p>
    <w:p w:rsidR="002205C7"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До окончания срока подачи заявок претендент, подавший заявку, вправе изменить или отозвать ее.</w:t>
      </w:r>
    </w:p>
    <w:p w:rsidR="002205C7" w:rsidRDefault="002205C7" w:rsidP="00E27564">
      <w:pPr>
        <w:spacing w:after="0" w:line="0" w:lineRule="atLeast"/>
        <w:ind w:firstLine="709"/>
        <w:jc w:val="both"/>
        <w:rPr>
          <w:rFonts w:ascii="Times New Roman" w:hAnsi="Times New Roman" w:cs="Times New Roman"/>
          <w:sz w:val="24"/>
          <w:szCs w:val="24"/>
        </w:rPr>
      </w:pPr>
      <w:r w:rsidRPr="002205C7">
        <w:rPr>
          <w:rFonts w:ascii="Times New Roman" w:hAnsi="Times New Roman" w:cs="Times New Roman"/>
          <w:sz w:val="24"/>
          <w:szCs w:val="24"/>
        </w:rPr>
        <w:t xml:space="preserve">Заявитель имеет право отозвать принятую </w:t>
      </w:r>
      <w:r>
        <w:rPr>
          <w:rFonts w:ascii="Times New Roman" w:hAnsi="Times New Roman" w:cs="Times New Roman"/>
          <w:sz w:val="24"/>
          <w:szCs w:val="24"/>
        </w:rPr>
        <w:t>О</w:t>
      </w:r>
      <w:r w:rsidRPr="002205C7">
        <w:rPr>
          <w:rFonts w:ascii="Times New Roman" w:hAnsi="Times New Roman" w:cs="Times New Roman"/>
          <w:sz w:val="24"/>
          <w:szCs w:val="24"/>
        </w:rPr>
        <w:t>рганизатором заявку на участие в аукционе до дня окончания срока приема заявок</w:t>
      </w:r>
      <w:r w:rsidR="005B5300">
        <w:rPr>
          <w:rFonts w:ascii="Times New Roman" w:hAnsi="Times New Roman" w:cs="Times New Roman"/>
          <w:sz w:val="24"/>
          <w:szCs w:val="24"/>
        </w:rPr>
        <w:t>.</w:t>
      </w:r>
    </w:p>
    <w:p w:rsidR="00FD23CD"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Отзыв и изменение заявки осуществляется претендентом из личного кабинета посредством штатного интерфейса торговой секции. Изменение заявки осуществляется путем отзыва ранее поданной и подачи новой заявки.</w:t>
      </w:r>
    </w:p>
    <w:p w:rsidR="00FD23CD"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Информация об отозванных заявках по каждому лоту в актуальном состоянии отображается в личном кабинете Организатора.</w:t>
      </w:r>
    </w:p>
    <w:p w:rsidR="00FD23CD"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Представитель претендента осуществляет действия в торговой секции в соответствии с функционалом электронной площадки с учетом следующих особенностей:</w:t>
      </w:r>
    </w:p>
    <w:p w:rsidR="00FD23CD"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lastRenderedPageBreak/>
        <w:t>- подача, изменение, отзыв заявки осуществляется представителем претендента из своего личного кабинета с использованием своей электронной подписи;</w:t>
      </w:r>
    </w:p>
    <w:p w:rsidR="00FD23CD" w:rsidRDefault="00FD23CD" w:rsidP="00E27564">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224361">
        <w:rPr>
          <w:rFonts w:ascii="Times New Roman" w:hAnsi="Times New Roman" w:cs="Times New Roman"/>
          <w:sz w:val="24"/>
          <w:szCs w:val="24"/>
        </w:rPr>
        <w:t>в заявке на участие представитель претендента указывает информацию о претенденте и прикладывает файл документа, подтверждающего его полномочия (доверенность, договор и т.п.);</w:t>
      </w:r>
    </w:p>
    <w:p w:rsidR="00224361" w:rsidRDefault="00224361" w:rsidP="00224361">
      <w:pPr>
        <w:spacing w:after="0" w:line="0" w:lineRule="atLeast"/>
        <w:ind w:firstLine="709"/>
        <w:jc w:val="both"/>
        <w:rPr>
          <w:rFonts w:ascii="Times New Roman" w:hAnsi="Times New Roman" w:cs="Times New Roman"/>
          <w:sz w:val="24"/>
          <w:szCs w:val="24"/>
        </w:rPr>
      </w:pPr>
      <w:r w:rsidRPr="00733F01">
        <w:rPr>
          <w:rFonts w:ascii="Times New Roman" w:hAnsi="Times New Roman" w:cs="Times New Roman"/>
          <w:sz w:val="24"/>
          <w:szCs w:val="24"/>
        </w:rPr>
        <w:t>- перечисление денежных сре</w:t>
      </w:r>
      <w:proofErr w:type="gramStart"/>
      <w:r w:rsidRPr="00733F01">
        <w:rPr>
          <w:rFonts w:ascii="Times New Roman" w:hAnsi="Times New Roman" w:cs="Times New Roman"/>
          <w:sz w:val="24"/>
          <w:szCs w:val="24"/>
        </w:rPr>
        <w:t>дств в к</w:t>
      </w:r>
      <w:proofErr w:type="gramEnd"/>
      <w:r w:rsidRPr="00733F01">
        <w:rPr>
          <w:rFonts w:ascii="Times New Roman" w:hAnsi="Times New Roman" w:cs="Times New Roman"/>
          <w:sz w:val="24"/>
          <w:szCs w:val="24"/>
        </w:rPr>
        <w:t>ачестве задатка за участие в аукционе на реквизиты Оператора осуществляется представителем претендента до подачи заявки.</w:t>
      </w:r>
    </w:p>
    <w:p w:rsidR="00224361" w:rsidRDefault="00224361"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Во всем остальном, действия представителя претендента в торговой секции аналогичны действиям претендента, действующего в торговой секции лично. </w:t>
      </w:r>
    </w:p>
    <w:p w:rsidR="00224361" w:rsidRDefault="00CF5539"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Документы и сведения из регистрационных данных пользователя на универсальной торговой площадке, актуальные на дату и время окончания заявок, направляются Оператором вместе с заявкой Организатору после окончания приема заявок.</w:t>
      </w:r>
    </w:p>
    <w:p w:rsidR="00CF5539" w:rsidRDefault="00CF5539"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Оператор обеспечивает конфиденциальность поданных претендентами заявок до направления их в личный кабинет Организатора.</w:t>
      </w:r>
    </w:p>
    <w:p w:rsidR="00CF5539" w:rsidRDefault="00CF5539"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Информация о количестве принятых заявок по каждому лоту в актуальном состоянии отображается в личном кабинете Организатора.</w:t>
      </w:r>
    </w:p>
    <w:p w:rsidR="00715D03" w:rsidRPr="005B5300" w:rsidRDefault="00715D03" w:rsidP="00715D03">
      <w:pPr>
        <w:spacing w:after="0" w:line="0" w:lineRule="atLeast"/>
        <w:ind w:firstLine="709"/>
        <w:jc w:val="both"/>
        <w:rPr>
          <w:rFonts w:ascii="Times New Roman" w:hAnsi="Times New Roman" w:cs="Times New Roman"/>
          <w:b/>
          <w:sz w:val="24"/>
          <w:szCs w:val="24"/>
        </w:rPr>
      </w:pPr>
      <w:r w:rsidRPr="005B5300">
        <w:rPr>
          <w:rFonts w:ascii="Times New Roman" w:hAnsi="Times New Roman" w:cs="Times New Roman"/>
          <w:b/>
          <w:sz w:val="24"/>
          <w:szCs w:val="24"/>
        </w:rPr>
        <w:t xml:space="preserve">Порядок внесения и возврата задатка участниками аукциона, банковских </w:t>
      </w:r>
      <w:proofErr w:type="gramStart"/>
      <w:r w:rsidRPr="005B5300">
        <w:rPr>
          <w:rFonts w:ascii="Times New Roman" w:hAnsi="Times New Roman" w:cs="Times New Roman"/>
          <w:b/>
          <w:sz w:val="24"/>
          <w:szCs w:val="24"/>
        </w:rPr>
        <w:t>реквизитах</w:t>
      </w:r>
      <w:proofErr w:type="gramEnd"/>
      <w:r w:rsidRPr="005B5300">
        <w:rPr>
          <w:rFonts w:ascii="Times New Roman" w:hAnsi="Times New Roman" w:cs="Times New Roman"/>
          <w:b/>
          <w:sz w:val="24"/>
          <w:szCs w:val="24"/>
        </w:rPr>
        <w:t xml:space="preserve"> счета для перечисления.</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xml:space="preserve">Претендент для участия в аукционе осуществляет перечисление денежных средств на банковские реквизиты Оператора, размещенные в открытой части универсальной торговой площадки и торговой секции. Реквизиты банковского счета: получатель </w:t>
      </w:r>
      <w:r w:rsidR="0077294C">
        <w:rPr>
          <w:rFonts w:ascii="Times New Roman" w:hAnsi="Times New Roman" w:cs="Times New Roman"/>
          <w:sz w:val="24"/>
          <w:szCs w:val="24"/>
        </w:rPr>
        <w:t xml:space="preserve">           </w:t>
      </w:r>
      <w:r w:rsidRPr="00715D03">
        <w:rPr>
          <w:rFonts w:ascii="Times New Roman" w:hAnsi="Times New Roman" w:cs="Times New Roman"/>
          <w:sz w:val="24"/>
          <w:szCs w:val="24"/>
        </w:rPr>
        <w:t xml:space="preserve">АО «Сбербанк-АСТ», ИНН: 7707308480, КПП: 770401001, расчетный счет: 40702810300020038047, банк получателя: ПАО «СБЕРБАНК РОССИИ» г. Москва, </w:t>
      </w:r>
      <w:r w:rsidR="00646CBD">
        <w:rPr>
          <w:rFonts w:ascii="Times New Roman" w:hAnsi="Times New Roman" w:cs="Times New Roman"/>
          <w:sz w:val="24"/>
          <w:szCs w:val="24"/>
        </w:rPr>
        <w:t xml:space="preserve">      </w:t>
      </w:r>
      <w:r w:rsidRPr="00715D03">
        <w:rPr>
          <w:rFonts w:ascii="Times New Roman" w:hAnsi="Times New Roman" w:cs="Times New Roman"/>
          <w:sz w:val="24"/>
          <w:szCs w:val="24"/>
        </w:rPr>
        <w:t>БИК: 044525225, корреспондентский счет: 30101810400000000225. В назначении платежа обязательно указывать: Без НДС либо НДС не облагается.</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Подача претендентом заявки на участие в торгах является поручением Оператору произвести блокирование на лицевом счете претендента свободных денежных сре</w:t>
      </w:r>
      <w:proofErr w:type="gramStart"/>
      <w:r w:rsidRPr="00715D03">
        <w:rPr>
          <w:rFonts w:ascii="Times New Roman" w:hAnsi="Times New Roman" w:cs="Times New Roman"/>
          <w:sz w:val="24"/>
          <w:szCs w:val="24"/>
        </w:rPr>
        <w:t>дств в р</w:t>
      </w:r>
      <w:proofErr w:type="gramEnd"/>
      <w:r w:rsidRPr="00715D03">
        <w:rPr>
          <w:rFonts w:ascii="Times New Roman" w:hAnsi="Times New Roman" w:cs="Times New Roman"/>
          <w:sz w:val="24"/>
          <w:szCs w:val="24"/>
        </w:rPr>
        <w:t>азмере задатка.</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xml:space="preserve">Денежные средства в сумме задатка должны быть зачислены на лицевой счет </w:t>
      </w:r>
      <w:proofErr w:type="gramStart"/>
      <w:r w:rsidRPr="00715D03">
        <w:rPr>
          <w:rFonts w:ascii="Times New Roman" w:hAnsi="Times New Roman" w:cs="Times New Roman"/>
          <w:sz w:val="24"/>
          <w:szCs w:val="24"/>
        </w:rPr>
        <w:t>претендента</w:t>
      </w:r>
      <w:proofErr w:type="gramEnd"/>
      <w:r w:rsidRPr="00715D03">
        <w:rPr>
          <w:rFonts w:ascii="Times New Roman" w:hAnsi="Times New Roman" w:cs="Times New Roman"/>
          <w:sz w:val="24"/>
          <w:szCs w:val="24"/>
        </w:rPr>
        <w:t xml:space="preserve"> на универсальной торговой площадке не позднее 00 часов 00 минут (время московское) </w:t>
      </w:r>
      <w:r w:rsidR="00646CBD">
        <w:rPr>
          <w:rFonts w:ascii="Times New Roman" w:hAnsi="Times New Roman" w:cs="Times New Roman"/>
          <w:sz w:val="24"/>
          <w:szCs w:val="24"/>
        </w:rPr>
        <w:t>дня</w:t>
      </w:r>
      <w:r w:rsidRPr="00715D03">
        <w:rPr>
          <w:rFonts w:ascii="Times New Roman" w:hAnsi="Times New Roman" w:cs="Times New Roman"/>
          <w:sz w:val="24"/>
          <w:szCs w:val="24"/>
        </w:rPr>
        <w:t xml:space="preserve"> определения участников торгов, указанного в извещении.</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Оператор программными средствами осуществляет блокирование денежных сре</w:t>
      </w:r>
      <w:proofErr w:type="gramStart"/>
      <w:r w:rsidRPr="00715D03">
        <w:rPr>
          <w:rFonts w:ascii="Times New Roman" w:hAnsi="Times New Roman" w:cs="Times New Roman"/>
          <w:sz w:val="24"/>
          <w:szCs w:val="24"/>
        </w:rPr>
        <w:t>дств в с</w:t>
      </w:r>
      <w:proofErr w:type="gramEnd"/>
      <w:r w:rsidRPr="00715D03">
        <w:rPr>
          <w:rFonts w:ascii="Times New Roman" w:hAnsi="Times New Roman" w:cs="Times New Roman"/>
          <w:sz w:val="24"/>
          <w:szCs w:val="24"/>
        </w:rPr>
        <w:t>умме задатка в момент подачи заявки на участие (при их наличии на лицевом счете претендента на универсальной торговой площадке).</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В случае</w:t>
      </w:r>
      <w:proofErr w:type="gramStart"/>
      <w:r w:rsidRPr="00715D03">
        <w:rPr>
          <w:rFonts w:ascii="Times New Roman" w:hAnsi="Times New Roman" w:cs="Times New Roman"/>
          <w:sz w:val="24"/>
          <w:szCs w:val="24"/>
        </w:rPr>
        <w:t>,</w:t>
      </w:r>
      <w:proofErr w:type="gramEnd"/>
      <w:r w:rsidRPr="00715D03">
        <w:rPr>
          <w:rFonts w:ascii="Times New Roman" w:hAnsi="Times New Roman" w:cs="Times New Roman"/>
          <w:sz w:val="24"/>
          <w:szCs w:val="24"/>
        </w:rPr>
        <w:t xml:space="preserve"> если на момент подачи заявки на участие на лицевом счете претендента не оказывается достаточной для блокировки суммы денежных средств, претендент после подачи заявки на участие, но не позднее 00 часов 00 минут (время московское) </w:t>
      </w:r>
      <w:r w:rsidR="00C74EF4">
        <w:rPr>
          <w:rFonts w:ascii="Times New Roman" w:hAnsi="Times New Roman" w:cs="Times New Roman"/>
          <w:sz w:val="24"/>
          <w:szCs w:val="24"/>
        </w:rPr>
        <w:t>дня</w:t>
      </w:r>
      <w:r w:rsidRPr="00715D03">
        <w:rPr>
          <w:rFonts w:ascii="Times New Roman" w:hAnsi="Times New Roman" w:cs="Times New Roman"/>
          <w:sz w:val="24"/>
          <w:szCs w:val="24"/>
        </w:rPr>
        <w:t xml:space="preserve"> определения участников торгов, должен обеспечить наличие денежных средств в размере задатка на своем лицевом счете на универсальной торговой площадке и самостоятельно посредством штатного интерфейса торговой площадки произвести блокирование денежных средств. </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Если претендентом самостоятельно не произведено блокирование денежных средств (при их наличии на лицевом счете), то в 00 часов 00 минут (время московское) дня определения участников, указанного в извещении, блокирование задатка осуществляет Оператор.</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xml:space="preserve">Если денежных средств на лицевом счете претендента недостаточно для осуществления операции блокирования, то в день определения участников Организатору направляется информация о </w:t>
      </w:r>
      <w:proofErr w:type="spellStart"/>
      <w:r w:rsidRPr="00715D03">
        <w:rPr>
          <w:rFonts w:ascii="Times New Roman" w:hAnsi="Times New Roman" w:cs="Times New Roman"/>
          <w:sz w:val="24"/>
          <w:szCs w:val="24"/>
        </w:rPr>
        <w:t>непоступлении</w:t>
      </w:r>
      <w:proofErr w:type="spellEnd"/>
      <w:r w:rsidRPr="00715D03">
        <w:rPr>
          <w:rFonts w:ascii="Times New Roman" w:hAnsi="Times New Roman" w:cs="Times New Roman"/>
          <w:sz w:val="24"/>
          <w:szCs w:val="24"/>
        </w:rPr>
        <w:t xml:space="preserve"> Оператору задатка от такого претендента.</w:t>
      </w:r>
    </w:p>
    <w:p w:rsidR="001553A9" w:rsidRPr="001553A9" w:rsidRDefault="001553A9" w:rsidP="001553A9">
      <w:pPr>
        <w:spacing w:after="0" w:line="0" w:lineRule="atLeast"/>
        <w:ind w:firstLine="709"/>
        <w:jc w:val="both"/>
        <w:rPr>
          <w:rFonts w:ascii="Times New Roman" w:hAnsi="Times New Roman" w:cs="Times New Roman"/>
          <w:sz w:val="24"/>
          <w:szCs w:val="24"/>
        </w:rPr>
      </w:pPr>
      <w:r w:rsidRPr="001553A9">
        <w:rPr>
          <w:rFonts w:ascii="Times New Roman" w:hAnsi="Times New Roman" w:cs="Times New Roman"/>
          <w:sz w:val="24"/>
          <w:szCs w:val="24"/>
        </w:rPr>
        <w:t xml:space="preserve">Задаток, внесенный лицом, признанным победителем аукциона, задаток, внесенный иным лицом, с которым заключается договор купли-продажи или договор аренды земельного участка, засчитываются в оплату приобретаемого земельного участка или в счет арендной платы за него. Задатки, внесенные этими лицами, не заключившими в </w:t>
      </w:r>
      <w:r w:rsidRPr="001553A9">
        <w:rPr>
          <w:rFonts w:ascii="Times New Roman" w:hAnsi="Times New Roman" w:cs="Times New Roman"/>
          <w:sz w:val="24"/>
          <w:szCs w:val="24"/>
        </w:rPr>
        <w:lastRenderedPageBreak/>
        <w:t>установленном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Порядок возврата задатка:</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в случае отзыва заявки претендентом до окончания срока подачи заявок, оператор в течение одного часа прекращает блокирование в отношении его денежных средств, заблокированных на лицевом счете в размере задатка за участие в аукционе. В случае отзыва заявки претендентом до формирования протокола об определении участников, Оператор прекращает блокирование денежных средств такого претендента в течение одного дня, следующего за днем размещения протокола об определении участников по лоту;</w:t>
      </w:r>
    </w:p>
    <w:p w:rsidR="00715D03" w:rsidRP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xml:space="preserve">- </w:t>
      </w:r>
      <w:proofErr w:type="gramStart"/>
      <w:r w:rsidRPr="00715D03">
        <w:rPr>
          <w:rFonts w:ascii="Times New Roman" w:hAnsi="Times New Roman" w:cs="Times New Roman"/>
          <w:sz w:val="24"/>
          <w:szCs w:val="24"/>
        </w:rPr>
        <w:t>в случае отказа</w:t>
      </w:r>
      <w:r w:rsidR="001A4A3B">
        <w:rPr>
          <w:rFonts w:ascii="Times New Roman" w:hAnsi="Times New Roman" w:cs="Times New Roman"/>
          <w:sz w:val="24"/>
          <w:szCs w:val="24"/>
        </w:rPr>
        <w:t xml:space="preserve"> </w:t>
      </w:r>
      <w:r w:rsidRPr="00715D03">
        <w:rPr>
          <w:rFonts w:ascii="Times New Roman" w:hAnsi="Times New Roman" w:cs="Times New Roman"/>
          <w:sz w:val="24"/>
          <w:szCs w:val="24"/>
        </w:rPr>
        <w:t xml:space="preserve">в допуске к участию в </w:t>
      </w:r>
      <w:r w:rsidR="006D7C93">
        <w:rPr>
          <w:rFonts w:ascii="Times New Roman" w:hAnsi="Times New Roman" w:cs="Times New Roman"/>
          <w:sz w:val="24"/>
          <w:szCs w:val="24"/>
        </w:rPr>
        <w:t>торгах</w:t>
      </w:r>
      <w:r w:rsidRPr="00715D03">
        <w:rPr>
          <w:rFonts w:ascii="Times New Roman" w:hAnsi="Times New Roman" w:cs="Times New Roman"/>
          <w:sz w:val="24"/>
          <w:szCs w:val="24"/>
        </w:rPr>
        <w:t xml:space="preserve"> по лоту</w:t>
      </w:r>
      <w:proofErr w:type="gramEnd"/>
      <w:r w:rsidRPr="00715D03">
        <w:rPr>
          <w:rFonts w:ascii="Times New Roman" w:hAnsi="Times New Roman" w:cs="Times New Roman"/>
          <w:sz w:val="24"/>
          <w:szCs w:val="24"/>
        </w:rPr>
        <w:t>, в течение одного</w:t>
      </w:r>
      <w:r w:rsidR="001A4A3B">
        <w:rPr>
          <w:rFonts w:ascii="Times New Roman" w:hAnsi="Times New Roman" w:cs="Times New Roman"/>
          <w:sz w:val="24"/>
          <w:szCs w:val="24"/>
        </w:rPr>
        <w:t xml:space="preserve"> </w:t>
      </w:r>
      <w:r w:rsidRPr="00715D03">
        <w:rPr>
          <w:rFonts w:ascii="Times New Roman" w:hAnsi="Times New Roman" w:cs="Times New Roman"/>
          <w:sz w:val="24"/>
          <w:szCs w:val="24"/>
        </w:rPr>
        <w:t xml:space="preserve">дня, следующего за днем размещения протокола </w:t>
      </w:r>
      <w:r w:rsidR="001A4A3B">
        <w:rPr>
          <w:rFonts w:ascii="Times New Roman" w:hAnsi="Times New Roman" w:cs="Times New Roman"/>
          <w:sz w:val="24"/>
          <w:szCs w:val="24"/>
        </w:rPr>
        <w:t>рассмотрения заявок по лоту</w:t>
      </w:r>
      <w:r w:rsidRPr="00715D03">
        <w:rPr>
          <w:rFonts w:ascii="Times New Roman" w:hAnsi="Times New Roman" w:cs="Times New Roman"/>
          <w:sz w:val="24"/>
          <w:szCs w:val="24"/>
        </w:rPr>
        <w:t>, Оператор прекращает блокирование в отношении денежных средств претендент</w:t>
      </w:r>
      <w:r w:rsidR="001A4A3B">
        <w:rPr>
          <w:rFonts w:ascii="Times New Roman" w:hAnsi="Times New Roman" w:cs="Times New Roman"/>
          <w:sz w:val="24"/>
          <w:szCs w:val="24"/>
        </w:rPr>
        <w:t>а</w:t>
      </w:r>
      <w:r w:rsidRPr="00715D03">
        <w:rPr>
          <w:rFonts w:ascii="Times New Roman" w:hAnsi="Times New Roman" w:cs="Times New Roman"/>
          <w:sz w:val="24"/>
          <w:szCs w:val="24"/>
        </w:rPr>
        <w:t>, заблокирован</w:t>
      </w:r>
      <w:r w:rsidR="001A4A3B">
        <w:rPr>
          <w:rFonts w:ascii="Times New Roman" w:hAnsi="Times New Roman" w:cs="Times New Roman"/>
          <w:sz w:val="24"/>
          <w:szCs w:val="24"/>
        </w:rPr>
        <w:t>ных в размере задатка по лоту на лицевом счете такого претендента</w:t>
      </w:r>
      <w:r w:rsidR="0077294C">
        <w:rPr>
          <w:rFonts w:ascii="Times New Roman" w:hAnsi="Times New Roman" w:cs="Times New Roman"/>
          <w:sz w:val="24"/>
          <w:szCs w:val="24"/>
        </w:rPr>
        <w:t>;</w:t>
      </w:r>
      <w:r w:rsidRPr="00715D03">
        <w:rPr>
          <w:rFonts w:ascii="Times New Roman" w:hAnsi="Times New Roman" w:cs="Times New Roman"/>
          <w:sz w:val="24"/>
          <w:szCs w:val="24"/>
        </w:rPr>
        <w:t xml:space="preserve"> </w:t>
      </w:r>
    </w:p>
    <w:p w:rsid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 оператор прекращает блокирование в отношении денежных средств участников, не сделавших предложения о цене в ходе торговой сессии по лоту, заблокированных в размере задатка на лицевом счете на площадке не позднее одного дня, следующего за днем завершения торговой сессии.</w:t>
      </w:r>
    </w:p>
    <w:p w:rsidR="00715D03" w:rsidRDefault="00715D03" w:rsidP="00715D03">
      <w:pPr>
        <w:spacing w:after="0" w:line="0" w:lineRule="atLeast"/>
        <w:ind w:firstLine="709"/>
        <w:jc w:val="both"/>
        <w:rPr>
          <w:rFonts w:ascii="Times New Roman" w:hAnsi="Times New Roman" w:cs="Times New Roman"/>
          <w:sz w:val="24"/>
          <w:szCs w:val="24"/>
        </w:rPr>
      </w:pPr>
      <w:r w:rsidRPr="00715D03">
        <w:rPr>
          <w:rFonts w:ascii="Times New Roman" w:hAnsi="Times New Roman" w:cs="Times New Roman"/>
          <w:sz w:val="24"/>
          <w:szCs w:val="24"/>
        </w:rPr>
        <w:t>Оператор вправе отказать в зачислении денежных средств на</w:t>
      </w:r>
      <w:r>
        <w:rPr>
          <w:rFonts w:ascii="Times New Roman" w:hAnsi="Times New Roman" w:cs="Times New Roman"/>
          <w:sz w:val="24"/>
          <w:szCs w:val="24"/>
        </w:rPr>
        <w:t xml:space="preserve"> </w:t>
      </w:r>
      <w:r w:rsidRPr="00715D03">
        <w:rPr>
          <w:rFonts w:ascii="Times New Roman" w:hAnsi="Times New Roman" w:cs="Times New Roman"/>
          <w:sz w:val="24"/>
          <w:szCs w:val="24"/>
        </w:rPr>
        <w:t>лицевой счет Пользователя, если такие денежные средства поступили</w:t>
      </w:r>
      <w:r>
        <w:rPr>
          <w:rFonts w:ascii="Times New Roman" w:hAnsi="Times New Roman" w:cs="Times New Roman"/>
          <w:sz w:val="24"/>
          <w:szCs w:val="24"/>
        </w:rPr>
        <w:t xml:space="preserve"> </w:t>
      </w:r>
      <w:r w:rsidRPr="00715D03">
        <w:rPr>
          <w:rFonts w:ascii="Times New Roman" w:hAnsi="Times New Roman" w:cs="Times New Roman"/>
          <w:sz w:val="24"/>
          <w:szCs w:val="24"/>
        </w:rPr>
        <w:t xml:space="preserve">Оператору </w:t>
      </w:r>
      <w:r>
        <w:rPr>
          <w:rFonts w:ascii="Times New Roman" w:hAnsi="Times New Roman" w:cs="Times New Roman"/>
          <w:sz w:val="24"/>
          <w:szCs w:val="24"/>
        </w:rPr>
        <w:t>универсальной торговой площадки</w:t>
      </w:r>
      <w:r w:rsidRPr="00715D03">
        <w:rPr>
          <w:rFonts w:ascii="Times New Roman" w:hAnsi="Times New Roman" w:cs="Times New Roman"/>
          <w:sz w:val="24"/>
          <w:szCs w:val="24"/>
        </w:rPr>
        <w:t xml:space="preserve"> от третьего лица</w:t>
      </w:r>
      <w:r>
        <w:rPr>
          <w:rFonts w:ascii="Times New Roman" w:hAnsi="Times New Roman" w:cs="Times New Roman"/>
          <w:sz w:val="24"/>
          <w:szCs w:val="24"/>
        </w:rPr>
        <w:t>.</w:t>
      </w:r>
    </w:p>
    <w:p w:rsidR="00DB5E68" w:rsidRPr="00E514E5" w:rsidRDefault="00DB5E68" w:rsidP="00224361">
      <w:pPr>
        <w:spacing w:after="0" w:line="0" w:lineRule="atLeast"/>
        <w:ind w:firstLine="709"/>
        <w:jc w:val="both"/>
        <w:rPr>
          <w:rFonts w:ascii="Times New Roman" w:hAnsi="Times New Roman" w:cs="Times New Roman"/>
          <w:b/>
          <w:sz w:val="24"/>
          <w:szCs w:val="24"/>
        </w:rPr>
      </w:pPr>
      <w:r w:rsidRPr="00E514E5">
        <w:rPr>
          <w:rFonts w:ascii="Times New Roman" w:hAnsi="Times New Roman" w:cs="Times New Roman"/>
          <w:b/>
          <w:sz w:val="24"/>
          <w:szCs w:val="24"/>
        </w:rPr>
        <w:t>Определение участников торгов.</w:t>
      </w:r>
    </w:p>
    <w:p w:rsidR="00DB5E68" w:rsidRPr="00382315" w:rsidRDefault="00DB5E68"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Не позднее одного часа с момента окончания срока подачи заявок Оператор в личном кабинете Организатора процедуры открывает доступ к зарегистрированным </w:t>
      </w:r>
      <w:r w:rsidRPr="008805C2">
        <w:rPr>
          <w:rFonts w:ascii="Times New Roman" w:hAnsi="Times New Roman" w:cs="Times New Roman"/>
          <w:sz w:val="24"/>
          <w:szCs w:val="24"/>
        </w:rPr>
        <w:t>заявкам.</w:t>
      </w:r>
    </w:p>
    <w:p w:rsidR="00DB5E68" w:rsidRPr="008805C2" w:rsidRDefault="00DB5E68" w:rsidP="00224361">
      <w:pPr>
        <w:spacing w:after="0" w:line="0" w:lineRule="atLeast"/>
        <w:ind w:firstLine="709"/>
        <w:jc w:val="both"/>
        <w:rPr>
          <w:rFonts w:ascii="Times New Roman" w:hAnsi="Times New Roman" w:cs="Times New Roman"/>
          <w:sz w:val="24"/>
          <w:szCs w:val="24"/>
        </w:rPr>
      </w:pPr>
      <w:r w:rsidRPr="008805C2">
        <w:rPr>
          <w:rFonts w:ascii="Times New Roman" w:hAnsi="Times New Roman" w:cs="Times New Roman"/>
          <w:sz w:val="24"/>
          <w:szCs w:val="24"/>
        </w:rPr>
        <w:t>Уполномоченный специалист Организатора по</w:t>
      </w:r>
      <w:r w:rsidR="008805C2" w:rsidRPr="008805C2">
        <w:rPr>
          <w:rFonts w:ascii="Times New Roman" w:hAnsi="Times New Roman" w:cs="Times New Roman"/>
          <w:sz w:val="24"/>
          <w:szCs w:val="24"/>
        </w:rPr>
        <w:t xml:space="preserve">средством штатного интерфейса </w:t>
      </w:r>
      <w:r w:rsidRPr="008805C2">
        <w:rPr>
          <w:rFonts w:ascii="Times New Roman" w:hAnsi="Times New Roman" w:cs="Times New Roman"/>
          <w:sz w:val="24"/>
          <w:szCs w:val="24"/>
        </w:rPr>
        <w:t>по каждому лоту отдельно формирует протокол об определении участников, прикладывает копию письменного протокола в виде файла и подписывает электронной подписью</w:t>
      </w:r>
      <w:r w:rsidR="008805C2" w:rsidRPr="008805C2">
        <w:rPr>
          <w:rFonts w:ascii="Times New Roman" w:hAnsi="Times New Roman" w:cs="Times New Roman"/>
          <w:sz w:val="24"/>
          <w:szCs w:val="24"/>
        </w:rPr>
        <w:t xml:space="preserve"> не позднее чем в течение одного дня со дня их рассмотрения</w:t>
      </w:r>
      <w:r w:rsidRPr="008805C2">
        <w:rPr>
          <w:rFonts w:ascii="Times New Roman" w:hAnsi="Times New Roman" w:cs="Times New Roman"/>
          <w:sz w:val="24"/>
          <w:szCs w:val="24"/>
        </w:rPr>
        <w:t>.</w:t>
      </w:r>
    </w:p>
    <w:p w:rsidR="008805C2" w:rsidRPr="008805C2" w:rsidRDefault="008805C2" w:rsidP="008805C2">
      <w:pPr>
        <w:spacing w:after="0" w:line="0" w:lineRule="atLeast"/>
        <w:ind w:firstLine="709"/>
        <w:jc w:val="both"/>
        <w:rPr>
          <w:rFonts w:ascii="Times New Roman" w:hAnsi="Times New Roman" w:cs="Times New Roman"/>
          <w:sz w:val="24"/>
          <w:szCs w:val="24"/>
        </w:rPr>
      </w:pPr>
      <w:r w:rsidRPr="008805C2">
        <w:rPr>
          <w:rFonts w:ascii="Times New Roman" w:hAnsi="Times New Roman" w:cs="Times New Roman"/>
          <w:sz w:val="24"/>
          <w:szCs w:val="24"/>
        </w:rPr>
        <w:t>Оператор не позднее следующего рабочего дня после дня подписания протокола об определении участников направляет в личные кабинеты претендентов уведомления о признании их участниками торгов или об отказе в признании участниками с указанием оснований отказа.</w:t>
      </w:r>
    </w:p>
    <w:p w:rsidR="008805C2" w:rsidRDefault="008805C2" w:rsidP="008805C2">
      <w:pPr>
        <w:spacing w:after="0" w:line="0" w:lineRule="atLeast"/>
        <w:ind w:firstLine="709"/>
        <w:jc w:val="both"/>
        <w:rPr>
          <w:rFonts w:ascii="Times New Roman" w:hAnsi="Times New Roman" w:cs="Times New Roman"/>
          <w:sz w:val="24"/>
          <w:szCs w:val="24"/>
        </w:rPr>
      </w:pPr>
      <w:r w:rsidRPr="008805C2">
        <w:rPr>
          <w:rFonts w:ascii="Times New Roman" w:hAnsi="Times New Roman" w:cs="Times New Roman"/>
          <w:sz w:val="24"/>
          <w:szCs w:val="24"/>
        </w:rPr>
        <w:t xml:space="preserve">Протокол рассмотрения заявок размещается на электронной площадке не </w:t>
      </w:r>
      <w:proofErr w:type="gramStart"/>
      <w:r w:rsidRPr="008805C2">
        <w:rPr>
          <w:rFonts w:ascii="Times New Roman" w:hAnsi="Times New Roman" w:cs="Times New Roman"/>
          <w:sz w:val="24"/>
          <w:szCs w:val="24"/>
        </w:rPr>
        <w:t>позднее</w:t>
      </w:r>
      <w:proofErr w:type="gramEnd"/>
      <w:r w:rsidRPr="008805C2">
        <w:rPr>
          <w:rFonts w:ascii="Times New Roman" w:hAnsi="Times New Roman" w:cs="Times New Roman"/>
          <w:sz w:val="24"/>
          <w:szCs w:val="24"/>
        </w:rPr>
        <w:t xml:space="preserve">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для размещения в ГИС Торги.</w:t>
      </w:r>
    </w:p>
    <w:p w:rsidR="00A0270D" w:rsidRPr="00A0270D" w:rsidRDefault="00A0270D" w:rsidP="008805C2">
      <w:pPr>
        <w:spacing w:after="0" w:line="0" w:lineRule="atLeast"/>
        <w:ind w:firstLine="709"/>
        <w:jc w:val="both"/>
        <w:rPr>
          <w:rFonts w:ascii="Times New Roman" w:hAnsi="Times New Roman" w:cs="Times New Roman"/>
          <w:b/>
          <w:sz w:val="24"/>
          <w:szCs w:val="24"/>
        </w:rPr>
      </w:pPr>
      <w:r w:rsidRPr="00A0270D">
        <w:rPr>
          <w:rFonts w:ascii="Times New Roman" w:hAnsi="Times New Roman" w:cs="Times New Roman"/>
          <w:b/>
          <w:sz w:val="24"/>
          <w:szCs w:val="24"/>
        </w:rPr>
        <w:t>Приостановление и возобновление процедуры торгов (лотов).</w:t>
      </w:r>
    </w:p>
    <w:p w:rsidR="00DB5E68" w:rsidRDefault="00DB5E68"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Оператор приостанавливает процедуру торгов (в том числе в части лота) в случае:</w:t>
      </w:r>
    </w:p>
    <w:p w:rsidR="00DB5E68" w:rsidRDefault="00DB5E68"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поступления уведомления контрольного органа, судебного акта, постановления службы судебных приставов о необходимости приостановления торгов (лотов);</w:t>
      </w:r>
    </w:p>
    <w:p w:rsidR="00DB5E68" w:rsidRDefault="00DB5E68"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технологического сбоя, зафиксированного программно-аппаратными средствами электронной площадки;</w:t>
      </w:r>
    </w:p>
    <w:p w:rsidR="00DB5E68" w:rsidRDefault="00DB5E68"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иных случаев, предусмотренных действующим законодательством.</w:t>
      </w:r>
    </w:p>
    <w:p w:rsidR="00DB5E68" w:rsidRDefault="001201BE"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Организатор осуществляет приостановление процедуры</w:t>
      </w:r>
      <w:r w:rsidR="006D7C93">
        <w:rPr>
          <w:rFonts w:ascii="Times New Roman" w:hAnsi="Times New Roman" w:cs="Times New Roman"/>
          <w:sz w:val="24"/>
          <w:szCs w:val="24"/>
        </w:rPr>
        <w:t xml:space="preserve"> </w:t>
      </w:r>
      <w:r>
        <w:rPr>
          <w:rFonts w:ascii="Times New Roman" w:hAnsi="Times New Roman" w:cs="Times New Roman"/>
          <w:sz w:val="24"/>
          <w:szCs w:val="24"/>
        </w:rPr>
        <w:t xml:space="preserve">(лота) посредством функционала ГИС Торги на основании уведомления контрольного органа, судебного акта, постановления </w:t>
      </w:r>
      <w:r w:rsidRPr="001201BE">
        <w:rPr>
          <w:rFonts w:ascii="Times New Roman" w:hAnsi="Times New Roman" w:cs="Times New Roman"/>
          <w:sz w:val="24"/>
          <w:szCs w:val="24"/>
        </w:rPr>
        <w:t>службы судебных приставов о необходимости приостановления торгов (лотов)</w:t>
      </w:r>
      <w:r>
        <w:rPr>
          <w:rFonts w:ascii="Times New Roman" w:hAnsi="Times New Roman" w:cs="Times New Roman"/>
          <w:sz w:val="24"/>
          <w:szCs w:val="24"/>
        </w:rPr>
        <w:t>.</w:t>
      </w:r>
    </w:p>
    <w:p w:rsidR="00FA06EA" w:rsidRDefault="001201BE" w:rsidP="00FA06EA">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В случае необходимости приостановления процедуры торгов (лота) на электронной площадке, Организатор информирует Оператора о приостановлении и основании такого приостановления. Оператор осуществляет приостановление процедуры (лота) и </w:t>
      </w:r>
      <w:r>
        <w:rPr>
          <w:rFonts w:ascii="Times New Roman" w:hAnsi="Times New Roman" w:cs="Times New Roman"/>
          <w:sz w:val="24"/>
          <w:szCs w:val="24"/>
        </w:rPr>
        <w:lastRenderedPageBreak/>
        <w:t>направляет в личный кабинет Организатора процедуры, претендентов, участников уведомление о приостановлении торгов (лота).</w:t>
      </w:r>
      <w:r w:rsidR="00FA06EA" w:rsidRPr="00FA06EA">
        <w:rPr>
          <w:rFonts w:ascii="Times New Roman" w:hAnsi="Times New Roman" w:cs="Times New Roman"/>
          <w:sz w:val="24"/>
          <w:szCs w:val="24"/>
        </w:rPr>
        <w:t xml:space="preserve"> </w:t>
      </w:r>
    </w:p>
    <w:p w:rsidR="001201BE" w:rsidRDefault="001201BE"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После окончания времени приостановления процедуры торгов (лота) Организатор процедуры информирует Оператора о возобновлении процедуры торгов (лота). Оператор после возобновления процедуры направляет в личный кабинет Организатора, претендентов, участников уведомление о возобновлении торгов (лота).</w:t>
      </w:r>
    </w:p>
    <w:p w:rsidR="001201BE" w:rsidRDefault="001201BE"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Процедура торгов (лота) возобновляется с той стадии, на которой она была приостановлена, если иное не установлено решением Организатора или контрольного органа, суда, который принял решение о приостановлении/возобновлении торгов (лота). При этом могут быть увеличены сроки начала и окончания последующих этапов торгов.</w:t>
      </w:r>
    </w:p>
    <w:p w:rsidR="001201BE" w:rsidRDefault="001201BE" w:rsidP="0022436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Оператор приостанавливает проведение торгов (лотов) в случае технологического сбоя, зафиксированного программно-аппаратными средствами электронной площадки, но не более чем на одни сутки.</w:t>
      </w:r>
    </w:p>
    <w:p w:rsidR="00A0270D" w:rsidRDefault="00A0270D" w:rsidP="00A0270D">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В течение одного часа со времени приостановления проведения торгов (лотов) Оператор направляет в личный кабинет претендентов, участников, Организатора уведомления о приостановлении торгов.</w:t>
      </w:r>
    </w:p>
    <w:p w:rsidR="00715D03" w:rsidRDefault="00A0270D" w:rsidP="00A0270D">
      <w:pPr>
        <w:pStyle w:val="a4"/>
        <w:tabs>
          <w:tab w:val="left" w:pos="993"/>
        </w:tabs>
        <w:spacing w:after="0" w:line="0" w:lineRule="atLeast"/>
        <w:ind w:left="0" w:firstLine="709"/>
        <w:jc w:val="both"/>
        <w:rPr>
          <w:rFonts w:ascii="Times New Roman" w:hAnsi="Times New Roman" w:cs="Times New Roman"/>
          <w:sz w:val="24"/>
          <w:szCs w:val="24"/>
        </w:rPr>
      </w:pPr>
      <w:r w:rsidRPr="00A0270D">
        <w:rPr>
          <w:rFonts w:ascii="Times New Roman" w:hAnsi="Times New Roman" w:cs="Times New Roman"/>
          <w:sz w:val="24"/>
          <w:szCs w:val="24"/>
        </w:rPr>
        <w:t>После устранения технических проблем Оператор обеспечивает</w:t>
      </w:r>
      <w:r>
        <w:rPr>
          <w:rFonts w:ascii="Times New Roman" w:hAnsi="Times New Roman" w:cs="Times New Roman"/>
          <w:sz w:val="24"/>
          <w:szCs w:val="24"/>
        </w:rPr>
        <w:t xml:space="preserve"> </w:t>
      </w:r>
      <w:r w:rsidRPr="00A0270D">
        <w:rPr>
          <w:rFonts w:ascii="Times New Roman" w:hAnsi="Times New Roman" w:cs="Times New Roman"/>
          <w:sz w:val="24"/>
          <w:szCs w:val="24"/>
        </w:rPr>
        <w:t>возобновление проведения торгов (лотов), начиная с того момента, на</w:t>
      </w:r>
      <w:r>
        <w:rPr>
          <w:rFonts w:ascii="Times New Roman" w:hAnsi="Times New Roman" w:cs="Times New Roman"/>
          <w:sz w:val="24"/>
          <w:szCs w:val="24"/>
        </w:rPr>
        <w:t xml:space="preserve"> </w:t>
      </w:r>
      <w:r w:rsidRPr="00A0270D">
        <w:rPr>
          <w:rFonts w:ascii="Times New Roman" w:hAnsi="Times New Roman" w:cs="Times New Roman"/>
          <w:sz w:val="24"/>
          <w:szCs w:val="24"/>
        </w:rPr>
        <w:t xml:space="preserve">котором процедура была прервана, и направляет в </w:t>
      </w:r>
      <w:r w:rsidR="006D7C93">
        <w:rPr>
          <w:rFonts w:ascii="Times New Roman" w:hAnsi="Times New Roman" w:cs="Times New Roman"/>
          <w:sz w:val="24"/>
          <w:szCs w:val="24"/>
        </w:rPr>
        <w:t>л</w:t>
      </w:r>
      <w:r w:rsidRPr="00A0270D">
        <w:rPr>
          <w:rFonts w:ascii="Times New Roman" w:hAnsi="Times New Roman" w:cs="Times New Roman"/>
          <w:sz w:val="24"/>
          <w:szCs w:val="24"/>
        </w:rPr>
        <w:t>ичный кабинет</w:t>
      </w:r>
      <w:r>
        <w:rPr>
          <w:rFonts w:ascii="Times New Roman" w:hAnsi="Times New Roman" w:cs="Times New Roman"/>
          <w:sz w:val="24"/>
          <w:szCs w:val="24"/>
        </w:rPr>
        <w:t xml:space="preserve"> п</w:t>
      </w:r>
      <w:r w:rsidRPr="00A0270D">
        <w:rPr>
          <w:rFonts w:ascii="Times New Roman" w:hAnsi="Times New Roman" w:cs="Times New Roman"/>
          <w:sz w:val="24"/>
          <w:szCs w:val="24"/>
        </w:rPr>
        <w:t xml:space="preserve">ретендентов, </w:t>
      </w:r>
      <w:r>
        <w:rPr>
          <w:rFonts w:ascii="Times New Roman" w:hAnsi="Times New Roman" w:cs="Times New Roman"/>
          <w:sz w:val="24"/>
          <w:szCs w:val="24"/>
        </w:rPr>
        <w:t>у</w:t>
      </w:r>
      <w:r w:rsidRPr="00A0270D">
        <w:rPr>
          <w:rFonts w:ascii="Times New Roman" w:hAnsi="Times New Roman" w:cs="Times New Roman"/>
          <w:sz w:val="24"/>
          <w:szCs w:val="24"/>
        </w:rPr>
        <w:t>частников, Организатора уведомление о</w:t>
      </w:r>
      <w:r>
        <w:rPr>
          <w:rFonts w:ascii="Times New Roman" w:hAnsi="Times New Roman" w:cs="Times New Roman"/>
          <w:sz w:val="24"/>
          <w:szCs w:val="24"/>
        </w:rPr>
        <w:t xml:space="preserve"> </w:t>
      </w:r>
      <w:r w:rsidRPr="00A0270D">
        <w:rPr>
          <w:rFonts w:ascii="Times New Roman" w:hAnsi="Times New Roman" w:cs="Times New Roman"/>
          <w:sz w:val="24"/>
          <w:szCs w:val="24"/>
        </w:rPr>
        <w:t>возобновлении торгов.</w:t>
      </w:r>
    </w:p>
    <w:p w:rsidR="00A0270D" w:rsidRPr="00A0270D" w:rsidRDefault="00A0270D" w:rsidP="00FA06EA">
      <w:pPr>
        <w:pStyle w:val="a4"/>
        <w:tabs>
          <w:tab w:val="left" w:pos="993"/>
        </w:tabs>
        <w:spacing w:after="0" w:line="0" w:lineRule="atLeast"/>
        <w:ind w:left="0" w:firstLine="709"/>
        <w:jc w:val="both"/>
        <w:rPr>
          <w:rFonts w:ascii="Times New Roman" w:hAnsi="Times New Roman" w:cs="Times New Roman"/>
          <w:b/>
          <w:sz w:val="24"/>
          <w:szCs w:val="24"/>
        </w:rPr>
      </w:pPr>
      <w:r w:rsidRPr="00A0270D">
        <w:rPr>
          <w:rFonts w:ascii="Times New Roman" w:hAnsi="Times New Roman" w:cs="Times New Roman"/>
          <w:b/>
          <w:sz w:val="24"/>
          <w:szCs w:val="24"/>
        </w:rPr>
        <w:t>Порядок подачи предложений о цене.</w:t>
      </w:r>
    </w:p>
    <w:p w:rsidR="00AF720B" w:rsidRDefault="00AF720B" w:rsidP="00AF720B">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 xml:space="preserve">Торговая сессия проводится путем последовательного повышения участниками начальной цены </w:t>
      </w:r>
      <w:r w:rsidR="001553A9">
        <w:rPr>
          <w:rFonts w:ascii="Times New Roman" w:hAnsi="Times New Roman" w:cs="Times New Roman"/>
          <w:sz w:val="24"/>
          <w:szCs w:val="24"/>
        </w:rPr>
        <w:t>предмета аукциона</w:t>
      </w:r>
      <w:r>
        <w:rPr>
          <w:rFonts w:ascii="Times New Roman" w:hAnsi="Times New Roman" w:cs="Times New Roman"/>
          <w:sz w:val="24"/>
          <w:szCs w:val="24"/>
        </w:rPr>
        <w:t xml:space="preserve"> на величину, равную величине «шага аукциона».</w:t>
      </w:r>
    </w:p>
    <w:p w:rsidR="00AF720B" w:rsidRDefault="00AF720B" w:rsidP="002E67CA">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«Шаг аукциона» устанавливается Организатором в фиксированной сумме и не изменяется в течение всего времени подачи предложений о цене.</w:t>
      </w:r>
    </w:p>
    <w:p w:rsidR="00AF720B" w:rsidRPr="00AF720B" w:rsidRDefault="00AF720B" w:rsidP="002E67CA">
      <w:pPr>
        <w:pStyle w:val="a4"/>
        <w:tabs>
          <w:tab w:val="left" w:pos="851"/>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П</w:t>
      </w:r>
      <w:r w:rsidRPr="00AF720B">
        <w:rPr>
          <w:rFonts w:ascii="Times New Roman" w:hAnsi="Times New Roman" w:cs="Times New Roman"/>
          <w:sz w:val="24"/>
          <w:szCs w:val="24"/>
        </w:rPr>
        <w:t xml:space="preserve">редложение о цене предмета аукциона увеличивает текущее максимальное предложение о цене предмета аукциона на величину </w:t>
      </w:r>
      <w:r>
        <w:rPr>
          <w:rFonts w:ascii="Times New Roman" w:hAnsi="Times New Roman" w:cs="Times New Roman"/>
          <w:sz w:val="24"/>
          <w:szCs w:val="24"/>
        </w:rPr>
        <w:t>«</w:t>
      </w:r>
      <w:r w:rsidRPr="00AF720B">
        <w:rPr>
          <w:rFonts w:ascii="Times New Roman" w:hAnsi="Times New Roman" w:cs="Times New Roman"/>
          <w:sz w:val="24"/>
          <w:szCs w:val="24"/>
        </w:rPr>
        <w:t>шага аукциона</w:t>
      </w:r>
      <w:r>
        <w:rPr>
          <w:rFonts w:ascii="Times New Roman" w:hAnsi="Times New Roman" w:cs="Times New Roman"/>
          <w:sz w:val="24"/>
          <w:szCs w:val="24"/>
        </w:rPr>
        <w:t>».</w:t>
      </w:r>
    </w:p>
    <w:p w:rsidR="00AF720B" w:rsidRDefault="00AF720B" w:rsidP="002E67CA">
      <w:pPr>
        <w:pStyle w:val="a4"/>
        <w:tabs>
          <w:tab w:val="left" w:pos="993"/>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У</w:t>
      </w:r>
      <w:r w:rsidRPr="00AF720B">
        <w:rPr>
          <w:rFonts w:ascii="Times New Roman" w:hAnsi="Times New Roman" w:cs="Times New Roman"/>
          <w:sz w:val="24"/>
          <w:szCs w:val="24"/>
        </w:rPr>
        <w:t>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382315" w:rsidRDefault="00382315" w:rsidP="00382315">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Подача предложений о цене (торговая сессия) проводится в день и время, </w:t>
      </w:r>
      <w:proofErr w:type="gramStart"/>
      <w:r>
        <w:rPr>
          <w:rFonts w:ascii="Times New Roman" w:hAnsi="Times New Roman" w:cs="Times New Roman"/>
          <w:sz w:val="24"/>
          <w:szCs w:val="24"/>
        </w:rPr>
        <w:t>указанные</w:t>
      </w:r>
      <w:proofErr w:type="gramEnd"/>
      <w:r>
        <w:rPr>
          <w:rFonts w:ascii="Times New Roman" w:hAnsi="Times New Roman" w:cs="Times New Roman"/>
          <w:sz w:val="24"/>
          <w:szCs w:val="24"/>
        </w:rPr>
        <w:t xml:space="preserve"> в извещении.</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Торговая сессия не проводится в случаях если:</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на участие в торгах не подано или не принято ни одной заявки, либо принята только одна заявка;</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в результате рассмотрения заявок на участие в торгах все заявки отклонены;</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в результате рассмотрения заявок на участие в торгах участником признан только один претендент;</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торги (лоты) отменены Организатором;</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этап подачи предложений о цене по торгам (лоту) приостановлен.</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С момента подачи предложений о цене в ходе торговой сессии Оператор обеспечивает в личном кабинете участника возможность ввода предложений о цене посредством штатного интерфейса торговой секции отдельно по каждому лоту.</w:t>
      </w:r>
    </w:p>
    <w:p w:rsidR="001673F3" w:rsidRDefault="001673F3" w:rsidP="001673F3">
      <w:pPr>
        <w:spacing w:after="0" w:line="0" w:lineRule="atLeast"/>
        <w:ind w:firstLine="709"/>
        <w:jc w:val="both"/>
        <w:rPr>
          <w:rFonts w:ascii="Times New Roman" w:hAnsi="Times New Roman" w:cs="Times New Roman"/>
          <w:sz w:val="24"/>
          <w:szCs w:val="24"/>
        </w:rPr>
      </w:pPr>
      <w:r w:rsidRPr="00AF720B">
        <w:rPr>
          <w:rFonts w:ascii="Times New Roman" w:hAnsi="Times New Roman" w:cs="Times New Roman"/>
          <w:sz w:val="24"/>
          <w:szCs w:val="24"/>
        </w:rPr>
        <w:t xml:space="preserve">Предложением о цене признается подписанное </w:t>
      </w:r>
      <w:r>
        <w:rPr>
          <w:rFonts w:ascii="Times New Roman" w:hAnsi="Times New Roman" w:cs="Times New Roman"/>
          <w:sz w:val="24"/>
          <w:szCs w:val="24"/>
        </w:rPr>
        <w:t>электронной подписью</w:t>
      </w:r>
      <w:r w:rsidRPr="00AF720B">
        <w:rPr>
          <w:rFonts w:ascii="Times New Roman" w:hAnsi="Times New Roman" w:cs="Times New Roman"/>
          <w:sz w:val="24"/>
          <w:szCs w:val="24"/>
        </w:rPr>
        <w:t xml:space="preserve"> </w:t>
      </w:r>
      <w:r>
        <w:rPr>
          <w:rFonts w:ascii="Times New Roman" w:hAnsi="Times New Roman" w:cs="Times New Roman"/>
          <w:sz w:val="24"/>
          <w:szCs w:val="24"/>
        </w:rPr>
        <w:t>у</w:t>
      </w:r>
      <w:r w:rsidRPr="00AF720B">
        <w:rPr>
          <w:rFonts w:ascii="Times New Roman" w:hAnsi="Times New Roman" w:cs="Times New Roman"/>
          <w:sz w:val="24"/>
          <w:szCs w:val="24"/>
        </w:rPr>
        <w:t>частника ценовое</w:t>
      </w:r>
      <w:r>
        <w:rPr>
          <w:rFonts w:ascii="Times New Roman" w:hAnsi="Times New Roman" w:cs="Times New Roman"/>
          <w:sz w:val="24"/>
          <w:szCs w:val="24"/>
        </w:rPr>
        <w:t xml:space="preserve"> п</w:t>
      </w:r>
      <w:r w:rsidRPr="00AF720B">
        <w:rPr>
          <w:rFonts w:ascii="Times New Roman" w:hAnsi="Times New Roman" w:cs="Times New Roman"/>
          <w:sz w:val="24"/>
          <w:szCs w:val="24"/>
        </w:rPr>
        <w:t>редложение</w:t>
      </w:r>
      <w:r>
        <w:rPr>
          <w:rFonts w:ascii="Times New Roman" w:hAnsi="Times New Roman" w:cs="Times New Roman"/>
          <w:sz w:val="24"/>
          <w:szCs w:val="24"/>
        </w:rPr>
        <w:t>.</w:t>
      </w:r>
    </w:p>
    <w:p w:rsidR="001673F3" w:rsidRDefault="001673F3" w:rsidP="001673F3">
      <w:pPr>
        <w:spacing w:after="0" w:line="0" w:lineRule="atLeast"/>
        <w:ind w:firstLine="709"/>
        <w:jc w:val="both"/>
        <w:rPr>
          <w:rFonts w:ascii="Times New Roman" w:hAnsi="Times New Roman" w:cs="Times New Roman"/>
          <w:sz w:val="24"/>
          <w:szCs w:val="24"/>
        </w:rPr>
      </w:pPr>
      <w:r w:rsidRPr="001673F3">
        <w:rPr>
          <w:rFonts w:ascii="Times New Roman" w:hAnsi="Times New Roman" w:cs="Times New Roman"/>
          <w:sz w:val="24"/>
          <w:szCs w:val="24"/>
        </w:rPr>
        <w:t>Подача предложений о цене по лоту возможна в течение</w:t>
      </w:r>
      <w:r>
        <w:rPr>
          <w:rFonts w:ascii="Times New Roman" w:hAnsi="Times New Roman" w:cs="Times New Roman"/>
          <w:sz w:val="24"/>
          <w:szCs w:val="24"/>
        </w:rPr>
        <w:t xml:space="preserve"> </w:t>
      </w:r>
      <w:r w:rsidRPr="001673F3">
        <w:rPr>
          <w:rFonts w:ascii="Times New Roman" w:hAnsi="Times New Roman" w:cs="Times New Roman"/>
          <w:sz w:val="24"/>
          <w:szCs w:val="24"/>
        </w:rPr>
        <w:t>установленного временного интервала, установленного для конкретного</w:t>
      </w:r>
      <w:r>
        <w:rPr>
          <w:rFonts w:ascii="Times New Roman" w:hAnsi="Times New Roman" w:cs="Times New Roman"/>
          <w:sz w:val="24"/>
          <w:szCs w:val="24"/>
        </w:rPr>
        <w:t xml:space="preserve"> </w:t>
      </w:r>
      <w:r w:rsidRPr="001673F3">
        <w:rPr>
          <w:rFonts w:ascii="Times New Roman" w:hAnsi="Times New Roman" w:cs="Times New Roman"/>
          <w:sz w:val="24"/>
          <w:szCs w:val="24"/>
        </w:rPr>
        <w:t>способа торгов.</w:t>
      </w:r>
    </w:p>
    <w:p w:rsidR="001673F3" w:rsidRDefault="001673F3" w:rsidP="001673F3">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Время для подачи предложений о цене определяется в следующем порядке:</w:t>
      </w:r>
    </w:p>
    <w:p w:rsidR="00265D39" w:rsidRDefault="00265D39"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время для подачи первого предложения о цене составляет </w:t>
      </w:r>
      <w:r w:rsidR="001673F3">
        <w:rPr>
          <w:rFonts w:ascii="Times New Roman" w:hAnsi="Times New Roman" w:cs="Times New Roman"/>
          <w:sz w:val="24"/>
          <w:szCs w:val="24"/>
        </w:rPr>
        <w:t>10</w:t>
      </w:r>
      <w:r>
        <w:rPr>
          <w:rFonts w:ascii="Times New Roman" w:hAnsi="Times New Roman" w:cs="Times New Roman"/>
          <w:sz w:val="24"/>
          <w:szCs w:val="24"/>
        </w:rPr>
        <w:t xml:space="preserve"> минут с момента начала аукциона;</w:t>
      </w:r>
    </w:p>
    <w:p w:rsidR="00265D39" w:rsidRDefault="00265D39"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lastRenderedPageBreak/>
        <w:t>- в случае поступления предложени</w:t>
      </w:r>
      <w:r w:rsidR="001673F3">
        <w:rPr>
          <w:rFonts w:ascii="Times New Roman" w:hAnsi="Times New Roman" w:cs="Times New Roman"/>
          <w:sz w:val="24"/>
          <w:szCs w:val="24"/>
        </w:rPr>
        <w:t>я</w:t>
      </w:r>
      <w:r>
        <w:rPr>
          <w:rFonts w:ascii="Times New Roman" w:hAnsi="Times New Roman" w:cs="Times New Roman"/>
          <w:sz w:val="24"/>
          <w:szCs w:val="24"/>
        </w:rPr>
        <w:t xml:space="preserve"> о цене, увеличивающего начальную цену договора или текущее лучшее предложение о цене, время для подачи предложений о цене продлевается на 10 минут с момента приема Оператором каждого из таких предложений.</w:t>
      </w:r>
    </w:p>
    <w:p w:rsidR="00265D39" w:rsidRDefault="00265D39"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Если в течени</w:t>
      </w:r>
      <w:r w:rsidR="001673F3">
        <w:rPr>
          <w:rFonts w:ascii="Times New Roman" w:hAnsi="Times New Roman" w:cs="Times New Roman"/>
          <w:sz w:val="24"/>
          <w:szCs w:val="24"/>
        </w:rPr>
        <w:t>е</w:t>
      </w:r>
      <w:r>
        <w:rPr>
          <w:rFonts w:ascii="Times New Roman" w:hAnsi="Times New Roman" w:cs="Times New Roman"/>
          <w:sz w:val="24"/>
          <w:szCs w:val="24"/>
        </w:rPr>
        <w:t xml:space="preserve"> времени для подачи первого предложения о цене или лучшего ценового предложения не поступает ни одного предложения о цене, подача предложений о цене автоматически при помощи программных и технических средств торговой секции завершается. </w:t>
      </w:r>
    </w:p>
    <w:p w:rsidR="00265D39" w:rsidRDefault="00265D39"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В ходе </w:t>
      </w:r>
      <w:r w:rsidR="001673F3">
        <w:rPr>
          <w:rFonts w:ascii="Times New Roman" w:hAnsi="Times New Roman" w:cs="Times New Roman"/>
          <w:sz w:val="24"/>
          <w:szCs w:val="24"/>
        </w:rPr>
        <w:t>проведения подачи предложений о цене</w:t>
      </w:r>
      <w:r>
        <w:rPr>
          <w:rFonts w:ascii="Times New Roman" w:hAnsi="Times New Roman" w:cs="Times New Roman"/>
          <w:sz w:val="24"/>
          <w:szCs w:val="24"/>
        </w:rPr>
        <w:t xml:space="preserve"> Оператор программными средствами универсальной торговой площадки обеспечивает </w:t>
      </w:r>
      <w:r w:rsidR="001D494B">
        <w:rPr>
          <w:rFonts w:ascii="Times New Roman" w:hAnsi="Times New Roman" w:cs="Times New Roman"/>
          <w:sz w:val="24"/>
          <w:szCs w:val="24"/>
        </w:rPr>
        <w:t>отклонение предложения о цене в момент его поступления и соответствующее информирование участника, в случае если:</w:t>
      </w:r>
    </w:p>
    <w:p w:rsidR="001D494B" w:rsidRDefault="001D494B"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предложение о цене подано до начала или по истечении установленного времени для подачи предложений о цене;</w:t>
      </w:r>
    </w:p>
    <w:p w:rsidR="001D494B" w:rsidRDefault="001D494B"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представленное предложение о цене ниже начальной цены;</w:t>
      </w:r>
    </w:p>
    <w:p w:rsidR="001D494B" w:rsidRDefault="001D494B"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представленное предложение о цене равно нулю;</w:t>
      </w:r>
    </w:p>
    <w:p w:rsidR="001D494B" w:rsidRDefault="001D494B"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представленное предложение о цене не соответствует увеличению текущей цены в соответствии с «шагом аукциона»;</w:t>
      </w:r>
    </w:p>
    <w:p w:rsidR="001D494B" w:rsidRDefault="001D494B" w:rsidP="001D494B">
      <w:pPr>
        <w:spacing w:after="0" w:line="0" w:lineRule="atLeast"/>
        <w:jc w:val="both"/>
        <w:rPr>
          <w:rFonts w:ascii="Times New Roman" w:hAnsi="Times New Roman" w:cs="Times New Roman"/>
          <w:sz w:val="24"/>
          <w:szCs w:val="24"/>
        </w:rPr>
      </w:pPr>
      <w:r>
        <w:rPr>
          <w:rFonts w:ascii="Times New Roman" w:hAnsi="Times New Roman" w:cs="Times New Roman"/>
          <w:sz w:val="24"/>
          <w:szCs w:val="24"/>
        </w:rPr>
        <w:tab/>
        <w:t>- представленное участником предложение о цене меньше ранее представленных предложений;</w:t>
      </w:r>
    </w:p>
    <w:p w:rsidR="001D494B" w:rsidRDefault="001D494B" w:rsidP="001D494B">
      <w:pPr>
        <w:spacing w:after="0" w:line="0" w:lineRule="atLeast"/>
        <w:ind w:firstLine="708"/>
        <w:jc w:val="both"/>
        <w:rPr>
          <w:rFonts w:ascii="Times New Roman" w:hAnsi="Times New Roman" w:cs="Times New Roman"/>
          <w:sz w:val="24"/>
          <w:szCs w:val="24"/>
        </w:rPr>
      </w:pPr>
      <w:r>
        <w:rPr>
          <w:rFonts w:ascii="Times New Roman" w:hAnsi="Times New Roman" w:cs="Times New Roman"/>
          <w:sz w:val="24"/>
          <w:szCs w:val="24"/>
        </w:rPr>
        <w:t>- представленное участником предложение о цене является лучшим текущим предложением о цене;</w:t>
      </w:r>
    </w:p>
    <w:p w:rsidR="001D494B" w:rsidRDefault="001D494B" w:rsidP="001D494B">
      <w:pPr>
        <w:spacing w:after="0" w:line="0" w:lineRule="atLeast"/>
        <w:ind w:firstLine="708"/>
        <w:jc w:val="both"/>
        <w:rPr>
          <w:rFonts w:ascii="Times New Roman" w:hAnsi="Times New Roman" w:cs="Times New Roman"/>
          <w:sz w:val="24"/>
          <w:szCs w:val="24"/>
        </w:rPr>
      </w:pPr>
      <w:r>
        <w:rPr>
          <w:rFonts w:ascii="Times New Roman" w:hAnsi="Times New Roman" w:cs="Times New Roman"/>
          <w:sz w:val="24"/>
          <w:szCs w:val="24"/>
        </w:rPr>
        <w:t>а также с учетом условий хода торговой сессии, установленных в извещении.</w:t>
      </w:r>
    </w:p>
    <w:p w:rsidR="001D494B" w:rsidRDefault="001D494B" w:rsidP="001D494B">
      <w:pPr>
        <w:spacing w:after="0" w:line="0" w:lineRule="atLeast"/>
        <w:jc w:val="both"/>
        <w:rPr>
          <w:rFonts w:ascii="Times New Roman" w:hAnsi="Times New Roman" w:cs="Times New Roman"/>
          <w:sz w:val="24"/>
          <w:szCs w:val="24"/>
        </w:rPr>
      </w:pPr>
      <w:r>
        <w:rPr>
          <w:rFonts w:ascii="Times New Roman" w:hAnsi="Times New Roman" w:cs="Times New Roman"/>
          <w:sz w:val="24"/>
          <w:szCs w:val="24"/>
        </w:rPr>
        <w:tab/>
      </w:r>
      <w:r w:rsidRPr="001D494B">
        <w:rPr>
          <w:rFonts w:ascii="Times New Roman" w:hAnsi="Times New Roman" w:cs="Times New Roman"/>
          <w:sz w:val="24"/>
          <w:szCs w:val="24"/>
        </w:rPr>
        <w:t>При подаче предложений о цене Оператор обеспечивает</w:t>
      </w:r>
      <w:r>
        <w:rPr>
          <w:rFonts w:ascii="Times New Roman" w:hAnsi="Times New Roman" w:cs="Times New Roman"/>
          <w:sz w:val="24"/>
          <w:szCs w:val="24"/>
        </w:rPr>
        <w:t xml:space="preserve"> </w:t>
      </w:r>
      <w:r w:rsidRPr="001D494B">
        <w:rPr>
          <w:rFonts w:ascii="Times New Roman" w:hAnsi="Times New Roman" w:cs="Times New Roman"/>
          <w:sz w:val="24"/>
          <w:szCs w:val="24"/>
        </w:rPr>
        <w:t>конфиденциальность информации об участниках</w:t>
      </w:r>
      <w:r>
        <w:rPr>
          <w:rFonts w:ascii="Times New Roman" w:hAnsi="Times New Roman" w:cs="Times New Roman"/>
          <w:sz w:val="24"/>
          <w:szCs w:val="24"/>
        </w:rPr>
        <w:t>.</w:t>
      </w:r>
    </w:p>
    <w:p w:rsidR="001D494B" w:rsidRDefault="001D494B" w:rsidP="001D494B">
      <w:pPr>
        <w:spacing w:after="0" w:line="0" w:lineRule="atLeast"/>
        <w:jc w:val="both"/>
        <w:rPr>
          <w:rFonts w:ascii="Times New Roman" w:hAnsi="Times New Roman" w:cs="Times New Roman"/>
          <w:sz w:val="24"/>
          <w:szCs w:val="24"/>
        </w:rPr>
      </w:pPr>
      <w:r>
        <w:rPr>
          <w:rFonts w:ascii="Times New Roman" w:hAnsi="Times New Roman" w:cs="Times New Roman"/>
          <w:sz w:val="24"/>
          <w:szCs w:val="24"/>
        </w:rPr>
        <w:tab/>
      </w:r>
      <w:r w:rsidRPr="001D494B">
        <w:rPr>
          <w:rFonts w:ascii="Times New Roman" w:hAnsi="Times New Roman" w:cs="Times New Roman"/>
          <w:sz w:val="24"/>
          <w:szCs w:val="24"/>
        </w:rPr>
        <w:t>Ход проведения процедуры подачи предложений о цене по лоту</w:t>
      </w:r>
      <w:r>
        <w:rPr>
          <w:rFonts w:ascii="Times New Roman" w:hAnsi="Times New Roman" w:cs="Times New Roman"/>
          <w:sz w:val="24"/>
          <w:szCs w:val="24"/>
        </w:rPr>
        <w:t xml:space="preserve"> </w:t>
      </w:r>
      <w:r w:rsidRPr="001D494B">
        <w:rPr>
          <w:rFonts w:ascii="Times New Roman" w:hAnsi="Times New Roman" w:cs="Times New Roman"/>
          <w:sz w:val="24"/>
          <w:szCs w:val="24"/>
        </w:rPr>
        <w:t>фиксируется Оператором в электронном журнале. Журнал с предложениями</w:t>
      </w:r>
      <w:r>
        <w:rPr>
          <w:rFonts w:ascii="Times New Roman" w:hAnsi="Times New Roman" w:cs="Times New Roman"/>
          <w:sz w:val="24"/>
          <w:szCs w:val="24"/>
        </w:rPr>
        <w:t xml:space="preserve"> </w:t>
      </w:r>
      <w:r w:rsidRPr="001D494B">
        <w:rPr>
          <w:rFonts w:ascii="Times New Roman" w:hAnsi="Times New Roman" w:cs="Times New Roman"/>
          <w:sz w:val="24"/>
          <w:szCs w:val="24"/>
        </w:rPr>
        <w:t xml:space="preserve">о цене </w:t>
      </w:r>
      <w:r>
        <w:rPr>
          <w:rFonts w:ascii="Times New Roman" w:hAnsi="Times New Roman" w:cs="Times New Roman"/>
          <w:sz w:val="24"/>
          <w:szCs w:val="24"/>
        </w:rPr>
        <w:t>у</w:t>
      </w:r>
      <w:r w:rsidRPr="001D494B">
        <w:rPr>
          <w:rFonts w:ascii="Times New Roman" w:hAnsi="Times New Roman" w:cs="Times New Roman"/>
          <w:sz w:val="24"/>
          <w:szCs w:val="24"/>
        </w:rPr>
        <w:t xml:space="preserve">частников направляется в </w:t>
      </w:r>
      <w:r>
        <w:rPr>
          <w:rFonts w:ascii="Times New Roman" w:hAnsi="Times New Roman" w:cs="Times New Roman"/>
          <w:sz w:val="24"/>
          <w:szCs w:val="24"/>
        </w:rPr>
        <w:t>л</w:t>
      </w:r>
      <w:r w:rsidRPr="001D494B">
        <w:rPr>
          <w:rFonts w:ascii="Times New Roman" w:hAnsi="Times New Roman" w:cs="Times New Roman"/>
          <w:sz w:val="24"/>
          <w:szCs w:val="24"/>
        </w:rPr>
        <w:t>ичный кабинет Организатора в течение одного часа со времени завершения торговой сессии. По аукциону</w:t>
      </w:r>
      <w:r>
        <w:rPr>
          <w:rFonts w:ascii="Times New Roman" w:hAnsi="Times New Roman" w:cs="Times New Roman"/>
          <w:sz w:val="24"/>
          <w:szCs w:val="24"/>
        </w:rPr>
        <w:t xml:space="preserve"> </w:t>
      </w:r>
      <w:r w:rsidRPr="001D494B">
        <w:rPr>
          <w:rFonts w:ascii="Times New Roman" w:hAnsi="Times New Roman" w:cs="Times New Roman"/>
          <w:sz w:val="24"/>
          <w:szCs w:val="24"/>
        </w:rPr>
        <w:t xml:space="preserve">Оператор направляет в </w:t>
      </w:r>
      <w:r>
        <w:rPr>
          <w:rFonts w:ascii="Times New Roman" w:hAnsi="Times New Roman" w:cs="Times New Roman"/>
          <w:sz w:val="24"/>
          <w:szCs w:val="24"/>
        </w:rPr>
        <w:t>л</w:t>
      </w:r>
      <w:r w:rsidRPr="001D494B">
        <w:rPr>
          <w:rFonts w:ascii="Times New Roman" w:hAnsi="Times New Roman" w:cs="Times New Roman"/>
          <w:sz w:val="24"/>
          <w:szCs w:val="24"/>
        </w:rPr>
        <w:t>ичный кабинет Организатора журнал с</w:t>
      </w:r>
      <w:r>
        <w:rPr>
          <w:rFonts w:ascii="Times New Roman" w:hAnsi="Times New Roman" w:cs="Times New Roman"/>
          <w:sz w:val="24"/>
          <w:szCs w:val="24"/>
        </w:rPr>
        <w:t xml:space="preserve"> </w:t>
      </w:r>
      <w:r w:rsidRPr="001D494B">
        <w:rPr>
          <w:rFonts w:ascii="Times New Roman" w:hAnsi="Times New Roman" w:cs="Times New Roman"/>
          <w:sz w:val="24"/>
          <w:szCs w:val="24"/>
        </w:rPr>
        <w:t xml:space="preserve">лучшими ценовыми предложениями </w:t>
      </w:r>
      <w:r>
        <w:rPr>
          <w:rFonts w:ascii="Times New Roman" w:hAnsi="Times New Roman" w:cs="Times New Roman"/>
          <w:sz w:val="24"/>
          <w:szCs w:val="24"/>
        </w:rPr>
        <w:t>у</w:t>
      </w:r>
      <w:r w:rsidRPr="001D494B">
        <w:rPr>
          <w:rFonts w:ascii="Times New Roman" w:hAnsi="Times New Roman" w:cs="Times New Roman"/>
          <w:sz w:val="24"/>
          <w:szCs w:val="24"/>
        </w:rPr>
        <w:t>частников аукциона и посредством</w:t>
      </w:r>
      <w:r>
        <w:rPr>
          <w:rFonts w:ascii="Times New Roman" w:hAnsi="Times New Roman" w:cs="Times New Roman"/>
          <w:sz w:val="24"/>
          <w:szCs w:val="24"/>
        </w:rPr>
        <w:t xml:space="preserve"> </w:t>
      </w:r>
      <w:r w:rsidRPr="001D494B">
        <w:rPr>
          <w:rFonts w:ascii="Times New Roman" w:hAnsi="Times New Roman" w:cs="Times New Roman"/>
          <w:sz w:val="24"/>
          <w:szCs w:val="24"/>
        </w:rPr>
        <w:t xml:space="preserve">штатного интерфейса </w:t>
      </w:r>
      <w:r w:rsidR="002E67CA">
        <w:rPr>
          <w:rFonts w:ascii="Times New Roman" w:hAnsi="Times New Roman" w:cs="Times New Roman"/>
          <w:sz w:val="24"/>
          <w:szCs w:val="24"/>
        </w:rPr>
        <w:t>торговой секции</w:t>
      </w:r>
      <w:r w:rsidRPr="001D494B">
        <w:rPr>
          <w:rFonts w:ascii="Times New Roman" w:hAnsi="Times New Roman" w:cs="Times New Roman"/>
          <w:sz w:val="24"/>
          <w:szCs w:val="24"/>
        </w:rPr>
        <w:t xml:space="preserve"> обеспечивает просмотр всех предложений о цене,</w:t>
      </w:r>
      <w:r>
        <w:rPr>
          <w:rFonts w:ascii="Times New Roman" w:hAnsi="Times New Roman" w:cs="Times New Roman"/>
          <w:sz w:val="24"/>
          <w:szCs w:val="24"/>
        </w:rPr>
        <w:t xml:space="preserve"> </w:t>
      </w:r>
      <w:r w:rsidRPr="001D494B">
        <w:rPr>
          <w:rFonts w:ascii="Times New Roman" w:hAnsi="Times New Roman" w:cs="Times New Roman"/>
          <w:sz w:val="24"/>
          <w:szCs w:val="24"/>
        </w:rPr>
        <w:t xml:space="preserve">поданных </w:t>
      </w:r>
      <w:r w:rsidR="002E67CA">
        <w:rPr>
          <w:rFonts w:ascii="Times New Roman" w:hAnsi="Times New Roman" w:cs="Times New Roman"/>
          <w:sz w:val="24"/>
          <w:szCs w:val="24"/>
        </w:rPr>
        <w:t>у</w:t>
      </w:r>
      <w:r w:rsidRPr="001D494B">
        <w:rPr>
          <w:rFonts w:ascii="Times New Roman" w:hAnsi="Times New Roman" w:cs="Times New Roman"/>
          <w:sz w:val="24"/>
          <w:szCs w:val="24"/>
        </w:rPr>
        <w:t>частниками аукциона.</w:t>
      </w:r>
    </w:p>
    <w:p w:rsidR="001673F3" w:rsidRPr="001673F3" w:rsidRDefault="001673F3" w:rsidP="007C7031">
      <w:pPr>
        <w:spacing w:after="0" w:line="0" w:lineRule="atLeast"/>
        <w:ind w:firstLine="709"/>
        <w:jc w:val="both"/>
        <w:rPr>
          <w:rFonts w:ascii="Times New Roman" w:hAnsi="Times New Roman" w:cs="Times New Roman"/>
          <w:b/>
          <w:sz w:val="24"/>
          <w:szCs w:val="24"/>
        </w:rPr>
      </w:pPr>
      <w:r w:rsidRPr="001673F3">
        <w:rPr>
          <w:rFonts w:ascii="Times New Roman" w:hAnsi="Times New Roman" w:cs="Times New Roman"/>
          <w:b/>
          <w:sz w:val="24"/>
          <w:szCs w:val="24"/>
        </w:rPr>
        <w:t>Подведение итогов аукциона</w:t>
      </w:r>
      <w:r w:rsidR="00665E72">
        <w:rPr>
          <w:rFonts w:ascii="Times New Roman" w:hAnsi="Times New Roman" w:cs="Times New Roman"/>
          <w:b/>
          <w:sz w:val="24"/>
          <w:szCs w:val="24"/>
        </w:rPr>
        <w:t>.</w:t>
      </w:r>
    </w:p>
    <w:p w:rsidR="00AF720B" w:rsidRDefault="001D494B" w:rsidP="00AF720B">
      <w:pPr>
        <w:spacing w:after="0" w:line="0" w:lineRule="atLeast"/>
        <w:ind w:firstLine="709"/>
        <w:jc w:val="both"/>
        <w:rPr>
          <w:rFonts w:ascii="Times New Roman" w:hAnsi="Times New Roman" w:cs="Times New Roman"/>
          <w:sz w:val="24"/>
          <w:szCs w:val="24"/>
        </w:rPr>
      </w:pPr>
      <w:r w:rsidRPr="001D494B">
        <w:rPr>
          <w:rFonts w:ascii="Times New Roman" w:hAnsi="Times New Roman" w:cs="Times New Roman"/>
          <w:sz w:val="24"/>
          <w:szCs w:val="24"/>
        </w:rPr>
        <w:t xml:space="preserve">Протокол проведения электронного аукциона подписывается усиленной квалифицированной электронной подписью </w:t>
      </w:r>
      <w:r>
        <w:rPr>
          <w:rFonts w:ascii="Times New Roman" w:hAnsi="Times New Roman" w:cs="Times New Roman"/>
          <w:sz w:val="24"/>
          <w:szCs w:val="24"/>
        </w:rPr>
        <w:t>О</w:t>
      </w:r>
      <w:r w:rsidRPr="001D494B">
        <w:rPr>
          <w:rFonts w:ascii="Times New Roman" w:hAnsi="Times New Roman" w:cs="Times New Roman"/>
          <w:sz w:val="24"/>
          <w:szCs w:val="24"/>
        </w:rPr>
        <w:t xml:space="preserve">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w:t>
      </w:r>
      <w:r w:rsidR="00665E72">
        <w:rPr>
          <w:rFonts w:ascii="Times New Roman" w:hAnsi="Times New Roman" w:cs="Times New Roman"/>
          <w:sz w:val="24"/>
          <w:szCs w:val="24"/>
        </w:rPr>
        <w:t>О</w:t>
      </w:r>
      <w:r w:rsidRPr="001D494B">
        <w:rPr>
          <w:rFonts w:ascii="Times New Roman" w:hAnsi="Times New Roman" w:cs="Times New Roman"/>
          <w:sz w:val="24"/>
          <w:szCs w:val="24"/>
        </w:rPr>
        <w:t xml:space="preserve">рганизатор в день проведения аукциона обеспечивает подготовку протокола о результатах аукциона, подписание данного протокола усиленной квалифицированной электронной подписью лицом, уполномоченным действовать от имени </w:t>
      </w:r>
      <w:r w:rsidR="00665E72">
        <w:rPr>
          <w:rFonts w:ascii="Times New Roman" w:hAnsi="Times New Roman" w:cs="Times New Roman"/>
          <w:sz w:val="24"/>
          <w:szCs w:val="24"/>
        </w:rPr>
        <w:t>О</w:t>
      </w:r>
      <w:r w:rsidRPr="001D494B">
        <w:rPr>
          <w:rFonts w:ascii="Times New Roman" w:hAnsi="Times New Roman" w:cs="Times New Roman"/>
          <w:sz w:val="24"/>
          <w:szCs w:val="24"/>
        </w:rPr>
        <w:t xml:space="preserve">рганизатора,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w:t>
      </w:r>
      <w:r>
        <w:rPr>
          <w:rFonts w:ascii="Times New Roman" w:hAnsi="Times New Roman" w:cs="Times New Roman"/>
          <w:sz w:val="24"/>
          <w:szCs w:val="24"/>
        </w:rPr>
        <w:t>О</w:t>
      </w:r>
      <w:r w:rsidRPr="001D494B">
        <w:rPr>
          <w:rFonts w:ascii="Times New Roman" w:hAnsi="Times New Roman" w:cs="Times New Roman"/>
          <w:sz w:val="24"/>
          <w:szCs w:val="24"/>
        </w:rPr>
        <w:t xml:space="preserve">ператором для размещения </w:t>
      </w:r>
      <w:r w:rsidR="00E433F1">
        <w:rPr>
          <w:rFonts w:ascii="Times New Roman" w:hAnsi="Times New Roman" w:cs="Times New Roman"/>
          <w:sz w:val="24"/>
          <w:szCs w:val="24"/>
        </w:rPr>
        <w:t>в ГИС Торги</w:t>
      </w:r>
      <w:r w:rsidRPr="001D494B">
        <w:rPr>
          <w:rFonts w:ascii="Times New Roman" w:hAnsi="Times New Roman" w:cs="Times New Roman"/>
          <w:sz w:val="24"/>
          <w:szCs w:val="24"/>
        </w:rPr>
        <w:t>.</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Оператор в течение одного часа со времени подписания Организатором протокола </w:t>
      </w:r>
      <w:r w:rsidR="00284455" w:rsidRPr="00284455">
        <w:rPr>
          <w:rFonts w:ascii="Times New Roman" w:hAnsi="Times New Roman" w:cs="Times New Roman"/>
          <w:sz w:val="24"/>
          <w:szCs w:val="24"/>
        </w:rPr>
        <w:t>о результатах аукциона</w:t>
      </w:r>
      <w:r>
        <w:rPr>
          <w:rFonts w:ascii="Times New Roman" w:hAnsi="Times New Roman" w:cs="Times New Roman"/>
          <w:sz w:val="24"/>
          <w:szCs w:val="24"/>
        </w:rPr>
        <w:t>:</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направляет победителю аукциона или единственному участнику аукциона уведомление с протоколом </w:t>
      </w:r>
      <w:r w:rsidR="00284455" w:rsidRPr="00284455">
        <w:rPr>
          <w:rFonts w:ascii="Times New Roman" w:hAnsi="Times New Roman" w:cs="Times New Roman"/>
          <w:sz w:val="24"/>
          <w:szCs w:val="24"/>
        </w:rPr>
        <w:t>о результатах аукциона</w:t>
      </w:r>
      <w:r>
        <w:rPr>
          <w:rFonts w:ascii="Times New Roman" w:hAnsi="Times New Roman" w:cs="Times New Roman"/>
          <w:sz w:val="24"/>
          <w:szCs w:val="24"/>
        </w:rPr>
        <w:t>;</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lastRenderedPageBreak/>
        <w:t>- прекращает блокирование в отношении денежных средств участников, заблокированных в размере задатка на лицевом счете на площадке, за исключением победителя аукциона или единственного участника аукциона;</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 размещает в открытой части торговой секции протокол </w:t>
      </w:r>
      <w:r w:rsidR="00284455" w:rsidRPr="00284455">
        <w:rPr>
          <w:rFonts w:ascii="Times New Roman" w:hAnsi="Times New Roman" w:cs="Times New Roman"/>
          <w:sz w:val="24"/>
          <w:szCs w:val="24"/>
        </w:rPr>
        <w:t>о результатах аукциона</w:t>
      </w:r>
      <w:r w:rsidR="007C7031">
        <w:rPr>
          <w:rFonts w:ascii="Times New Roman" w:hAnsi="Times New Roman" w:cs="Times New Roman"/>
          <w:sz w:val="24"/>
          <w:szCs w:val="24"/>
        </w:rPr>
        <w:t>.</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Организатор посредством штатного интерфейса торговой секции формирует поручение Оператору о перечислении задатка победителя аукциона, единственного участника.</w:t>
      </w:r>
    </w:p>
    <w:p w:rsidR="001D494B"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 </w:t>
      </w:r>
    </w:p>
    <w:p w:rsidR="00E433F1" w:rsidRDefault="00E433F1" w:rsidP="00AF720B">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Организатор посредством штатного интерфейса торговой секции в случае необходимости формирует сведения о заключении договора и/или протокол об уклонении от заключения договора. </w:t>
      </w:r>
    </w:p>
    <w:p w:rsidR="00A67DBD" w:rsidRDefault="00E433F1" w:rsidP="00E433F1">
      <w:pPr>
        <w:spacing w:after="0" w:line="0" w:lineRule="atLeast"/>
        <w:ind w:firstLine="709"/>
        <w:jc w:val="both"/>
        <w:rPr>
          <w:rFonts w:ascii="Times New Roman" w:hAnsi="Times New Roman" w:cs="Times New Roman"/>
          <w:sz w:val="24"/>
          <w:szCs w:val="24"/>
        </w:rPr>
      </w:pPr>
      <w:r w:rsidRPr="00E433F1">
        <w:rPr>
          <w:rFonts w:ascii="Times New Roman" w:hAnsi="Times New Roman" w:cs="Times New Roman"/>
          <w:sz w:val="24"/>
          <w:szCs w:val="24"/>
        </w:rPr>
        <w:t xml:space="preserve">По результатам проведения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w:t>
      </w:r>
      <w:proofErr w:type="gramStart"/>
      <w:r w:rsidRPr="00E433F1">
        <w:rPr>
          <w:rFonts w:ascii="Times New Roman" w:hAnsi="Times New Roman" w:cs="Times New Roman"/>
          <w:sz w:val="24"/>
          <w:szCs w:val="24"/>
        </w:rPr>
        <w:t>ранее</w:t>
      </w:r>
      <w:proofErr w:type="gramEnd"/>
      <w:r w:rsidRPr="00E433F1">
        <w:rPr>
          <w:rFonts w:ascii="Times New Roman" w:hAnsi="Times New Roman" w:cs="Times New Roman"/>
          <w:sz w:val="24"/>
          <w:szCs w:val="24"/>
        </w:rPr>
        <w:t xml:space="preserve"> чем через десять дней со дня размещения протокола рассмотрения заявок на участие в аукционе в случае, если аукцион признан несостоявшимся, либо протокола о результатах аукциона </w:t>
      </w:r>
      <w:r w:rsidR="00A67DBD">
        <w:rPr>
          <w:rFonts w:ascii="Times New Roman" w:hAnsi="Times New Roman" w:cs="Times New Roman"/>
          <w:sz w:val="24"/>
          <w:szCs w:val="24"/>
        </w:rPr>
        <w:t>в ГИС Торги</w:t>
      </w:r>
      <w:r w:rsidRPr="00E433F1">
        <w:rPr>
          <w:rFonts w:ascii="Times New Roman" w:hAnsi="Times New Roman" w:cs="Times New Roman"/>
          <w:sz w:val="24"/>
          <w:szCs w:val="24"/>
        </w:rPr>
        <w:t>.</w:t>
      </w:r>
      <w:r w:rsidR="00FF4D16">
        <w:rPr>
          <w:rFonts w:ascii="Times New Roman" w:hAnsi="Times New Roman" w:cs="Times New Roman"/>
          <w:sz w:val="24"/>
          <w:szCs w:val="24"/>
        </w:rPr>
        <w:t xml:space="preserve"> </w:t>
      </w:r>
    </w:p>
    <w:p w:rsidR="00E433F1" w:rsidRDefault="00FF4D16" w:rsidP="00E433F1">
      <w:pPr>
        <w:spacing w:after="0" w:line="0" w:lineRule="atLeast"/>
        <w:ind w:firstLine="709"/>
        <w:jc w:val="both"/>
        <w:rPr>
          <w:rFonts w:ascii="Times New Roman" w:hAnsi="Times New Roman" w:cs="Times New Roman"/>
          <w:sz w:val="24"/>
          <w:szCs w:val="24"/>
        </w:rPr>
      </w:pPr>
      <w:proofErr w:type="gramStart"/>
      <w:r>
        <w:rPr>
          <w:rFonts w:ascii="Times New Roman" w:hAnsi="Times New Roman" w:cs="Times New Roman"/>
          <w:sz w:val="24"/>
          <w:szCs w:val="24"/>
        </w:rPr>
        <w:t>В</w:t>
      </w:r>
      <w:r w:rsidR="00E433F1" w:rsidRPr="00E433F1">
        <w:rPr>
          <w:rFonts w:ascii="Times New Roman" w:hAnsi="Times New Roman" w:cs="Times New Roman"/>
          <w:sz w:val="24"/>
          <w:szCs w:val="24"/>
        </w:rPr>
        <w:t xml:space="preserve"> течение пяти дней со дня истечения </w:t>
      </w:r>
      <w:r w:rsidRPr="001553A9">
        <w:rPr>
          <w:rFonts w:ascii="Times New Roman" w:hAnsi="Times New Roman" w:cs="Times New Roman"/>
          <w:sz w:val="24"/>
          <w:szCs w:val="24"/>
        </w:rPr>
        <w:t>данного</w:t>
      </w:r>
      <w:r>
        <w:rPr>
          <w:rFonts w:ascii="Times New Roman" w:hAnsi="Times New Roman" w:cs="Times New Roman"/>
          <w:sz w:val="24"/>
          <w:szCs w:val="24"/>
        </w:rPr>
        <w:t xml:space="preserve"> </w:t>
      </w:r>
      <w:r w:rsidR="00E433F1" w:rsidRPr="00E433F1">
        <w:rPr>
          <w:rFonts w:ascii="Times New Roman" w:hAnsi="Times New Roman" w:cs="Times New Roman"/>
          <w:sz w:val="24"/>
          <w:szCs w:val="24"/>
        </w:rPr>
        <w:t>срока</w:t>
      </w:r>
      <w:r w:rsidRPr="00FF4D16">
        <w:rPr>
          <w:rFonts w:ascii="Times New Roman" w:hAnsi="Times New Roman" w:cs="Times New Roman"/>
          <w:sz w:val="24"/>
          <w:szCs w:val="24"/>
        </w:rPr>
        <w:t xml:space="preserve"> </w:t>
      </w:r>
      <w:r w:rsidR="00A67DBD">
        <w:rPr>
          <w:rFonts w:ascii="Times New Roman" w:hAnsi="Times New Roman" w:cs="Times New Roman"/>
          <w:sz w:val="24"/>
          <w:szCs w:val="24"/>
        </w:rPr>
        <w:t>О</w:t>
      </w:r>
      <w:r>
        <w:rPr>
          <w:rFonts w:ascii="Times New Roman" w:hAnsi="Times New Roman" w:cs="Times New Roman"/>
          <w:sz w:val="24"/>
          <w:szCs w:val="24"/>
        </w:rPr>
        <w:t xml:space="preserve">рганизатор </w:t>
      </w:r>
      <w:r w:rsidRPr="00E433F1">
        <w:rPr>
          <w:rFonts w:ascii="Times New Roman" w:hAnsi="Times New Roman" w:cs="Times New Roman"/>
          <w:sz w:val="24"/>
          <w:szCs w:val="24"/>
        </w:rPr>
        <w:t>обязан</w:t>
      </w:r>
      <w:r>
        <w:rPr>
          <w:rFonts w:ascii="Times New Roman" w:hAnsi="Times New Roman" w:cs="Times New Roman"/>
          <w:sz w:val="24"/>
          <w:szCs w:val="24"/>
        </w:rPr>
        <w:t xml:space="preserve"> </w:t>
      </w:r>
      <w:r w:rsidR="00E433F1" w:rsidRPr="00E433F1">
        <w:rPr>
          <w:rFonts w:ascii="Times New Roman" w:hAnsi="Times New Roman" w:cs="Times New Roman"/>
          <w:sz w:val="24"/>
          <w:szCs w:val="24"/>
        </w:rPr>
        <w:t>направить победителю аукциона или иным лицам, с которыми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roofErr w:type="gramEnd"/>
    </w:p>
    <w:p w:rsidR="00FF4D16" w:rsidRDefault="00FF4D16" w:rsidP="00E433F1">
      <w:pPr>
        <w:spacing w:after="0" w:line="0" w:lineRule="atLeast"/>
        <w:ind w:firstLine="709"/>
        <w:jc w:val="both"/>
        <w:rPr>
          <w:rFonts w:ascii="Times New Roman" w:hAnsi="Times New Roman" w:cs="Times New Roman"/>
          <w:sz w:val="24"/>
          <w:szCs w:val="24"/>
        </w:rPr>
      </w:pPr>
      <w:r w:rsidRPr="00FF4D16">
        <w:rPr>
          <w:rFonts w:ascii="Times New Roman" w:hAnsi="Times New Roman" w:cs="Times New Roman"/>
          <w:sz w:val="24"/>
          <w:szCs w:val="24"/>
        </w:rPr>
        <w:t>По результатам проведения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AB4817" w:rsidRDefault="00AB4817" w:rsidP="00AB4817">
      <w:pPr>
        <w:pStyle w:val="a4"/>
        <w:tabs>
          <w:tab w:val="left" w:pos="1134"/>
        </w:tabs>
        <w:spacing w:after="0" w:line="0" w:lineRule="atLeast"/>
        <w:ind w:left="0" w:firstLine="709"/>
        <w:jc w:val="both"/>
        <w:rPr>
          <w:rFonts w:ascii="Times New Roman" w:hAnsi="Times New Roman" w:cs="Times New Roman"/>
          <w:sz w:val="24"/>
          <w:szCs w:val="24"/>
        </w:rPr>
      </w:pPr>
      <w:r>
        <w:rPr>
          <w:rFonts w:ascii="Times New Roman" w:hAnsi="Times New Roman" w:cs="Times New Roman"/>
          <w:sz w:val="24"/>
          <w:szCs w:val="24"/>
        </w:rPr>
        <w:t>Проект договора: приложение 2 к извещению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w:t>
      </w:r>
    </w:p>
    <w:p w:rsidR="00A67DBD" w:rsidRDefault="00A67DBD" w:rsidP="00A67DBD">
      <w:pPr>
        <w:spacing w:after="0" w:line="0" w:lineRule="atLeast"/>
        <w:ind w:firstLine="709"/>
        <w:jc w:val="both"/>
        <w:rPr>
          <w:rFonts w:ascii="Times New Roman" w:hAnsi="Times New Roman" w:cs="Times New Roman"/>
          <w:sz w:val="24"/>
          <w:szCs w:val="24"/>
        </w:rPr>
      </w:pPr>
      <w:r w:rsidRPr="00A67DBD">
        <w:rPr>
          <w:rFonts w:ascii="Times New Roman" w:hAnsi="Times New Roman" w:cs="Times New Roman"/>
          <w:sz w:val="24"/>
          <w:szCs w:val="24"/>
        </w:rPr>
        <w:t>Заключение договора в электронной форме осуществляется сторонами в</w:t>
      </w:r>
      <w:r>
        <w:rPr>
          <w:rFonts w:ascii="Times New Roman" w:hAnsi="Times New Roman" w:cs="Times New Roman"/>
          <w:sz w:val="24"/>
          <w:szCs w:val="24"/>
        </w:rPr>
        <w:t xml:space="preserve"> </w:t>
      </w:r>
      <w:r w:rsidRPr="00A67DBD">
        <w:rPr>
          <w:rFonts w:ascii="Times New Roman" w:hAnsi="Times New Roman" w:cs="Times New Roman"/>
          <w:sz w:val="24"/>
          <w:szCs w:val="24"/>
        </w:rPr>
        <w:t xml:space="preserve">установленный срок посредством штатного интерфейса </w:t>
      </w:r>
      <w:r w:rsidR="00AB4817">
        <w:rPr>
          <w:rFonts w:ascii="Times New Roman" w:hAnsi="Times New Roman" w:cs="Times New Roman"/>
          <w:sz w:val="24"/>
          <w:szCs w:val="24"/>
        </w:rPr>
        <w:t>торговой секции</w:t>
      </w:r>
      <w:r w:rsidRPr="00A67DBD">
        <w:rPr>
          <w:rFonts w:ascii="Times New Roman" w:hAnsi="Times New Roman" w:cs="Times New Roman"/>
          <w:sz w:val="24"/>
          <w:szCs w:val="24"/>
        </w:rPr>
        <w:t>.</w:t>
      </w:r>
    </w:p>
    <w:p w:rsidR="00FF4D16" w:rsidRDefault="00FF4D16" w:rsidP="00E433F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и которые уклонились от их заключения, включаются в реестр недобросовестных участников аукциона.</w:t>
      </w:r>
    </w:p>
    <w:p w:rsidR="00FF4D16" w:rsidRDefault="00FF4D16" w:rsidP="00E433F1">
      <w:pPr>
        <w:spacing w:after="0" w:line="0" w:lineRule="atLeast"/>
        <w:ind w:firstLine="709"/>
        <w:jc w:val="both"/>
        <w:rPr>
          <w:rFonts w:ascii="Times New Roman" w:hAnsi="Times New Roman" w:cs="Times New Roman"/>
          <w:sz w:val="24"/>
          <w:szCs w:val="24"/>
        </w:rPr>
      </w:pPr>
      <w:proofErr w:type="gramStart"/>
      <w:r>
        <w:rPr>
          <w:rFonts w:ascii="Times New Roman" w:hAnsi="Times New Roman" w:cs="Times New Roman"/>
          <w:sz w:val="24"/>
          <w:szCs w:val="24"/>
        </w:rPr>
        <w:t>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ими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roofErr w:type="gramEnd"/>
    </w:p>
    <w:p w:rsidR="00021B99" w:rsidRDefault="00021B99" w:rsidP="00E433F1">
      <w:pPr>
        <w:spacing w:after="0" w:line="0" w:lineRule="atLeast"/>
        <w:ind w:firstLine="709"/>
        <w:jc w:val="both"/>
        <w:rPr>
          <w:rFonts w:ascii="Times New Roman" w:hAnsi="Times New Roman" w:cs="Times New Roman"/>
          <w:sz w:val="24"/>
          <w:szCs w:val="24"/>
        </w:rPr>
      </w:pPr>
      <w:r>
        <w:rPr>
          <w:rFonts w:ascii="Times New Roman" w:hAnsi="Times New Roman" w:cs="Times New Roman"/>
          <w:sz w:val="24"/>
          <w:szCs w:val="24"/>
        </w:rPr>
        <w:t>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в течение тридца</w:t>
      </w:r>
      <w:r w:rsidR="00AB4817">
        <w:rPr>
          <w:rFonts w:ascii="Times New Roman" w:hAnsi="Times New Roman" w:cs="Times New Roman"/>
          <w:sz w:val="24"/>
          <w:szCs w:val="24"/>
        </w:rPr>
        <w:t>ти</w:t>
      </w:r>
      <w:r>
        <w:rPr>
          <w:rFonts w:ascii="Times New Roman" w:hAnsi="Times New Roman" w:cs="Times New Roman"/>
          <w:sz w:val="24"/>
          <w:szCs w:val="24"/>
        </w:rPr>
        <w:t xml:space="preserve">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Организатору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Земельным </w:t>
      </w:r>
      <w:r w:rsidR="0077294C">
        <w:rPr>
          <w:rFonts w:ascii="Times New Roman" w:hAnsi="Times New Roman" w:cs="Times New Roman"/>
          <w:sz w:val="24"/>
          <w:szCs w:val="24"/>
        </w:rPr>
        <w:t>к</w:t>
      </w:r>
      <w:r>
        <w:rPr>
          <w:rFonts w:ascii="Times New Roman" w:hAnsi="Times New Roman" w:cs="Times New Roman"/>
          <w:sz w:val="24"/>
          <w:szCs w:val="24"/>
        </w:rPr>
        <w:t>одексом Российской Федерации.</w:t>
      </w:r>
    </w:p>
    <w:p w:rsidR="005F3EA6" w:rsidRDefault="005F3EA6" w:rsidP="005F3EA6">
      <w:pPr>
        <w:rPr>
          <w:rFonts w:ascii="Times New Roman" w:hAnsi="Times New Roman" w:cs="Times New Roman"/>
          <w:sz w:val="24"/>
          <w:szCs w:val="24"/>
        </w:rPr>
      </w:pPr>
    </w:p>
    <w:p w:rsidR="00A04ACC" w:rsidRDefault="00A04ACC" w:rsidP="00AE4FD0">
      <w:pPr>
        <w:rPr>
          <w:rFonts w:ascii="Times New Roman" w:hAnsi="Times New Roman" w:cs="Times New Roman"/>
          <w:sz w:val="24"/>
          <w:szCs w:val="24"/>
        </w:rPr>
      </w:pPr>
    </w:p>
    <w:sectPr w:rsidR="00A04ACC" w:rsidSect="00813DE9">
      <w:headerReference w:type="default" r:id="rId1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1161" w:rsidRDefault="00041161" w:rsidP="00813DE9">
      <w:pPr>
        <w:spacing w:after="0" w:line="240" w:lineRule="auto"/>
      </w:pPr>
      <w:r>
        <w:separator/>
      </w:r>
    </w:p>
  </w:endnote>
  <w:endnote w:type="continuationSeparator" w:id="0">
    <w:p w:rsidR="00041161" w:rsidRDefault="00041161" w:rsidP="00813D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1161" w:rsidRDefault="00041161" w:rsidP="00813DE9">
      <w:pPr>
        <w:spacing w:after="0" w:line="240" w:lineRule="auto"/>
      </w:pPr>
      <w:r>
        <w:separator/>
      </w:r>
    </w:p>
  </w:footnote>
  <w:footnote w:type="continuationSeparator" w:id="0">
    <w:p w:rsidR="00041161" w:rsidRDefault="00041161" w:rsidP="00813D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4608087"/>
      <w:docPartObj>
        <w:docPartGallery w:val="Page Numbers (Top of Page)"/>
        <w:docPartUnique/>
      </w:docPartObj>
    </w:sdtPr>
    <w:sdtEndPr/>
    <w:sdtContent>
      <w:p w:rsidR="00041161" w:rsidRDefault="00041161">
        <w:pPr>
          <w:pStyle w:val="ac"/>
          <w:jc w:val="center"/>
        </w:pPr>
        <w:r>
          <w:fldChar w:fldCharType="begin"/>
        </w:r>
        <w:r>
          <w:instrText>PAGE   \* MERGEFORMAT</w:instrText>
        </w:r>
        <w:r>
          <w:fldChar w:fldCharType="separate"/>
        </w:r>
        <w:r w:rsidR="00FA2A9C">
          <w:rPr>
            <w:noProof/>
          </w:rPr>
          <w:t>5</w:t>
        </w:r>
        <w:r>
          <w:fldChar w:fldCharType="end"/>
        </w:r>
      </w:p>
    </w:sdtContent>
  </w:sdt>
  <w:p w:rsidR="00041161" w:rsidRDefault="00041161">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504479"/>
    <w:multiLevelType w:val="hybridMultilevel"/>
    <w:tmpl w:val="BD60BC70"/>
    <w:lvl w:ilvl="0" w:tplc="C096B4FC">
      <w:start w:val="9"/>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D8067AB"/>
    <w:multiLevelType w:val="multilevel"/>
    <w:tmpl w:val="640C7AAA"/>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D16"/>
    <w:rsid w:val="000050DA"/>
    <w:rsid w:val="00021B99"/>
    <w:rsid w:val="00026453"/>
    <w:rsid w:val="00027875"/>
    <w:rsid w:val="00037F5E"/>
    <w:rsid w:val="00040C84"/>
    <w:rsid w:val="00041161"/>
    <w:rsid w:val="00046D56"/>
    <w:rsid w:val="000540AE"/>
    <w:rsid w:val="00057148"/>
    <w:rsid w:val="0006035A"/>
    <w:rsid w:val="00063263"/>
    <w:rsid w:val="000B28B9"/>
    <w:rsid w:val="000B65AA"/>
    <w:rsid w:val="000C376C"/>
    <w:rsid w:val="000F5FD0"/>
    <w:rsid w:val="001024BE"/>
    <w:rsid w:val="001201BE"/>
    <w:rsid w:val="001217FA"/>
    <w:rsid w:val="001330EC"/>
    <w:rsid w:val="00142F7B"/>
    <w:rsid w:val="00151EFA"/>
    <w:rsid w:val="001553A9"/>
    <w:rsid w:val="00164BC4"/>
    <w:rsid w:val="00164D63"/>
    <w:rsid w:val="001673F3"/>
    <w:rsid w:val="00197968"/>
    <w:rsid w:val="001A4A3B"/>
    <w:rsid w:val="001C2B15"/>
    <w:rsid w:val="001C7F2C"/>
    <w:rsid w:val="001D494B"/>
    <w:rsid w:val="002205C7"/>
    <w:rsid w:val="00224361"/>
    <w:rsid w:val="00225502"/>
    <w:rsid w:val="002576DF"/>
    <w:rsid w:val="00260F8F"/>
    <w:rsid w:val="00265D39"/>
    <w:rsid w:val="002706D7"/>
    <w:rsid w:val="00277F17"/>
    <w:rsid w:val="00284455"/>
    <w:rsid w:val="002A196E"/>
    <w:rsid w:val="002C61D1"/>
    <w:rsid w:val="002D1571"/>
    <w:rsid w:val="002D3282"/>
    <w:rsid w:val="002E67CA"/>
    <w:rsid w:val="002F2615"/>
    <w:rsid w:val="002F6576"/>
    <w:rsid w:val="003325D8"/>
    <w:rsid w:val="00350E20"/>
    <w:rsid w:val="0035795A"/>
    <w:rsid w:val="003636D6"/>
    <w:rsid w:val="00370251"/>
    <w:rsid w:val="00375632"/>
    <w:rsid w:val="003821C1"/>
    <w:rsid w:val="00382315"/>
    <w:rsid w:val="00382953"/>
    <w:rsid w:val="00397BBD"/>
    <w:rsid w:val="00397C28"/>
    <w:rsid w:val="003A1651"/>
    <w:rsid w:val="003A3200"/>
    <w:rsid w:val="003A6763"/>
    <w:rsid w:val="003B1640"/>
    <w:rsid w:val="003B6D5D"/>
    <w:rsid w:val="003D0763"/>
    <w:rsid w:val="003D5236"/>
    <w:rsid w:val="003E654A"/>
    <w:rsid w:val="003E7541"/>
    <w:rsid w:val="003E7A5E"/>
    <w:rsid w:val="004021A4"/>
    <w:rsid w:val="00402C85"/>
    <w:rsid w:val="00405023"/>
    <w:rsid w:val="0041507A"/>
    <w:rsid w:val="00416738"/>
    <w:rsid w:val="00484283"/>
    <w:rsid w:val="00492271"/>
    <w:rsid w:val="004A054D"/>
    <w:rsid w:val="004B3074"/>
    <w:rsid w:val="004C2FDF"/>
    <w:rsid w:val="004D4094"/>
    <w:rsid w:val="004D566A"/>
    <w:rsid w:val="004E0D92"/>
    <w:rsid w:val="004E1938"/>
    <w:rsid w:val="004E23B3"/>
    <w:rsid w:val="00540B98"/>
    <w:rsid w:val="00546029"/>
    <w:rsid w:val="00552B75"/>
    <w:rsid w:val="00580C9B"/>
    <w:rsid w:val="0058426B"/>
    <w:rsid w:val="005937D0"/>
    <w:rsid w:val="005B3B07"/>
    <w:rsid w:val="005B5300"/>
    <w:rsid w:val="005E3229"/>
    <w:rsid w:val="005E4A12"/>
    <w:rsid w:val="005F3EA6"/>
    <w:rsid w:val="005F4B9E"/>
    <w:rsid w:val="00636009"/>
    <w:rsid w:val="00646CBD"/>
    <w:rsid w:val="006522C2"/>
    <w:rsid w:val="00653680"/>
    <w:rsid w:val="00665E72"/>
    <w:rsid w:val="00691653"/>
    <w:rsid w:val="006B296A"/>
    <w:rsid w:val="006C37CE"/>
    <w:rsid w:val="006D3C57"/>
    <w:rsid w:val="006D7C93"/>
    <w:rsid w:val="0070181E"/>
    <w:rsid w:val="00715D03"/>
    <w:rsid w:val="00733F01"/>
    <w:rsid w:val="00742679"/>
    <w:rsid w:val="007501E1"/>
    <w:rsid w:val="00755B64"/>
    <w:rsid w:val="0077294C"/>
    <w:rsid w:val="00786636"/>
    <w:rsid w:val="0079321E"/>
    <w:rsid w:val="007A6DDB"/>
    <w:rsid w:val="007B5D0D"/>
    <w:rsid w:val="007C2240"/>
    <w:rsid w:val="007C2C46"/>
    <w:rsid w:val="007C7031"/>
    <w:rsid w:val="007D0623"/>
    <w:rsid w:val="007E1DF0"/>
    <w:rsid w:val="007E3752"/>
    <w:rsid w:val="007E432B"/>
    <w:rsid w:val="007E5FC2"/>
    <w:rsid w:val="007F47C9"/>
    <w:rsid w:val="00813DE9"/>
    <w:rsid w:val="00820BEA"/>
    <w:rsid w:val="008215C2"/>
    <w:rsid w:val="00822382"/>
    <w:rsid w:val="00834067"/>
    <w:rsid w:val="00840ED7"/>
    <w:rsid w:val="0084248A"/>
    <w:rsid w:val="00853C63"/>
    <w:rsid w:val="00854134"/>
    <w:rsid w:val="00855745"/>
    <w:rsid w:val="0086103B"/>
    <w:rsid w:val="008622A0"/>
    <w:rsid w:val="00875E8B"/>
    <w:rsid w:val="008805C2"/>
    <w:rsid w:val="008856FB"/>
    <w:rsid w:val="008C0EB4"/>
    <w:rsid w:val="008C44A0"/>
    <w:rsid w:val="008E11FF"/>
    <w:rsid w:val="00902A43"/>
    <w:rsid w:val="00914A8B"/>
    <w:rsid w:val="00922791"/>
    <w:rsid w:val="0093682F"/>
    <w:rsid w:val="00940C02"/>
    <w:rsid w:val="00944CFE"/>
    <w:rsid w:val="00953B51"/>
    <w:rsid w:val="00965CA3"/>
    <w:rsid w:val="009720F5"/>
    <w:rsid w:val="00975D16"/>
    <w:rsid w:val="009779C4"/>
    <w:rsid w:val="009D2F47"/>
    <w:rsid w:val="009D7011"/>
    <w:rsid w:val="009E3BB2"/>
    <w:rsid w:val="009F7DD4"/>
    <w:rsid w:val="00A0270D"/>
    <w:rsid w:val="00A0279F"/>
    <w:rsid w:val="00A04ACC"/>
    <w:rsid w:val="00A06063"/>
    <w:rsid w:val="00A209E9"/>
    <w:rsid w:val="00A21927"/>
    <w:rsid w:val="00A2271F"/>
    <w:rsid w:val="00A52471"/>
    <w:rsid w:val="00A5366C"/>
    <w:rsid w:val="00A67DBD"/>
    <w:rsid w:val="00A8400E"/>
    <w:rsid w:val="00A909A0"/>
    <w:rsid w:val="00AA479A"/>
    <w:rsid w:val="00AB4817"/>
    <w:rsid w:val="00AE400C"/>
    <w:rsid w:val="00AE4FD0"/>
    <w:rsid w:val="00AF3653"/>
    <w:rsid w:val="00AF4748"/>
    <w:rsid w:val="00AF720B"/>
    <w:rsid w:val="00B418EA"/>
    <w:rsid w:val="00B954FB"/>
    <w:rsid w:val="00BA447A"/>
    <w:rsid w:val="00BA7705"/>
    <w:rsid w:val="00BC52B6"/>
    <w:rsid w:val="00BD5BDA"/>
    <w:rsid w:val="00BE445D"/>
    <w:rsid w:val="00BF2219"/>
    <w:rsid w:val="00BF5BAC"/>
    <w:rsid w:val="00BF5FAB"/>
    <w:rsid w:val="00C03108"/>
    <w:rsid w:val="00C07F89"/>
    <w:rsid w:val="00C273D6"/>
    <w:rsid w:val="00C35A30"/>
    <w:rsid w:val="00C412EE"/>
    <w:rsid w:val="00C57451"/>
    <w:rsid w:val="00C57786"/>
    <w:rsid w:val="00C65F77"/>
    <w:rsid w:val="00C74EF4"/>
    <w:rsid w:val="00CA52E5"/>
    <w:rsid w:val="00CB7267"/>
    <w:rsid w:val="00CD5BA0"/>
    <w:rsid w:val="00CE7D9C"/>
    <w:rsid w:val="00CF072F"/>
    <w:rsid w:val="00CF1A00"/>
    <w:rsid w:val="00CF4585"/>
    <w:rsid w:val="00CF5539"/>
    <w:rsid w:val="00D046AB"/>
    <w:rsid w:val="00D10B50"/>
    <w:rsid w:val="00D13141"/>
    <w:rsid w:val="00D246D9"/>
    <w:rsid w:val="00D404FE"/>
    <w:rsid w:val="00D452D3"/>
    <w:rsid w:val="00D454F7"/>
    <w:rsid w:val="00D50F09"/>
    <w:rsid w:val="00D53AE6"/>
    <w:rsid w:val="00D860C2"/>
    <w:rsid w:val="00D9754D"/>
    <w:rsid w:val="00DB5E68"/>
    <w:rsid w:val="00DC7BB3"/>
    <w:rsid w:val="00DD07C2"/>
    <w:rsid w:val="00DE7752"/>
    <w:rsid w:val="00DF2C98"/>
    <w:rsid w:val="00E052C6"/>
    <w:rsid w:val="00E05BFF"/>
    <w:rsid w:val="00E27564"/>
    <w:rsid w:val="00E302AF"/>
    <w:rsid w:val="00E30642"/>
    <w:rsid w:val="00E433F1"/>
    <w:rsid w:val="00E5135E"/>
    <w:rsid w:val="00E514E5"/>
    <w:rsid w:val="00E71689"/>
    <w:rsid w:val="00E9391D"/>
    <w:rsid w:val="00EB5578"/>
    <w:rsid w:val="00ED3F40"/>
    <w:rsid w:val="00EE3BE1"/>
    <w:rsid w:val="00EE3D24"/>
    <w:rsid w:val="00EE7321"/>
    <w:rsid w:val="00F0306E"/>
    <w:rsid w:val="00F06DDE"/>
    <w:rsid w:val="00F44EE7"/>
    <w:rsid w:val="00F60F1C"/>
    <w:rsid w:val="00FA06EA"/>
    <w:rsid w:val="00FA293C"/>
    <w:rsid w:val="00FA2A9C"/>
    <w:rsid w:val="00FB44EB"/>
    <w:rsid w:val="00FB65B6"/>
    <w:rsid w:val="00FC0119"/>
    <w:rsid w:val="00FD1545"/>
    <w:rsid w:val="00FD23CD"/>
    <w:rsid w:val="00FF4D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42F7B"/>
    <w:rPr>
      <w:color w:val="0563C1" w:themeColor="hyperlink"/>
      <w:u w:val="single"/>
    </w:rPr>
  </w:style>
  <w:style w:type="character" w:customStyle="1" w:styleId="UnresolvedMention">
    <w:name w:val="Unresolved Mention"/>
    <w:basedOn w:val="a0"/>
    <w:uiPriority w:val="99"/>
    <w:semiHidden/>
    <w:unhideWhenUsed/>
    <w:rsid w:val="00142F7B"/>
    <w:rPr>
      <w:color w:val="605E5C"/>
      <w:shd w:val="clear" w:color="auto" w:fill="E1DFDD"/>
    </w:rPr>
  </w:style>
  <w:style w:type="paragraph" w:styleId="a4">
    <w:name w:val="List Paragraph"/>
    <w:basedOn w:val="a"/>
    <w:uiPriority w:val="34"/>
    <w:qFormat/>
    <w:rsid w:val="00142F7B"/>
    <w:pPr>
      <w:ind w:left="720"/>
      <w:contextualSpacing/>
    </w:pPr>
  </w:style>
  <w:style w:type="table" w:styleId="a5">
    <w:name w:val="Table Grid"/>
    <w:basedOn w:val="a1"/>
    <w:uiPriority w:val="39"/>
    <w:rsid w:val="00855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semiHidden/>
    <w:unhideWhenUsed/>
    <w:rsid w:val="00A04ACC"/>
    <w:pPr>
      <w:spacing w:after="120" w:line="240" w:lineRule="auto"/>
    </w:pPr>
    <w:rPr>
      <w:rFonts w:ascii="Times New Roman" w:eastAsia="Times New Roman" w:hAnsi="Times New Roman" w:cs="Times New Roman"/>
      <w:sz w:val="20"/>
      <w:szCs w:val="20"/>
      <w:lang w:eastAsia="ru-RU"/>
    </w:rPr>
  </w:style>
  <w:style w:type="character" w:customStyle="1" w:styleId="a7">
    <w:name w:val="Основной текст Знак"/>
    <w:basedOn w:val="a0"/>
    <w:link w:val="a6"/>
    <w:semiHidden/>
    <w:rsid w:val="00A04ACC"/>
    <w:rPr>
      <w:rFonts w:ascii="Times New Roman" w:eastAsia="Times New Roman" w:hAnsi="Times New Roman" w:cs="Times New Roman"/>
      <w:sz w:val="20"/>
      <w:szCs w:val="20"/>
      <w:lang w:eastAsia="ru-RU"/>
    </w:rPr>
  </w:style>
  <w:style w:type="paragraph" w:styleId="a8">
    <w:name w:val="Body Text Indent"/>
    <w:basedOn w:val="a"/>
    <w:link w:val="a9"/>
    <w:uiPriority w:val="99"/>
    <w:semiHidden/>
    <w:unhideWhenUsed/>
    <w:rsid w:val="00A04ACC"/>
    <w:pPr>
      <w:spacing w:after="0" w:line="240" w:lineRule="auto"/>
      <w:ind w:firstLine="851"/>
      <w:jc w:val="both"/>
    </w:pPr>
    <w:rPr>
      <w:rFonts w:ascii="Times New Roman" w:eastAsia="Times New Roman" w:hAnsi="Times New Roman" w:cs="Times New Roman"/>
      <w:sz w:val="24"/>
      <w:szCs w:val="20"/>
      <w:lang w:eastAsia="ru-RU"/>
    </w:rPr>
  </w:style>
  <w:style w:type="character" w:customStyle="1" w:styleId="a9">
    <w:name w:val="Основной текст с отступом Знак"/>
    <w:basedOn w:val="a0"/>
    <w:link w:val="a8"/>
    <w:uiPriority w:val="99"/>
    <w:semiHidden/>
    <w:rsid w:val="00A04ACC"/>
    <w:rPr>
      <w:rFonts w:ascii="Times New Roman" w:eastAsia="Times New Roman" w:hAnsi="Times New Roman" w:cs="Times New Roman"/>
      <w:sz w:val="24"/>
      <w:szCs w:val="20"/>
      <w:lang w:eastAsia="ru-RU"/>
    </w:rPr>
  </w:style>
  <w:style w:type="character" w:customStyle="1" w:styleId="ConsNormal">
    <w:name w:val="ConsNormal Знак"/>
    <w:basedOn w:val="a0"/>
    <w:link w:val="ConsNormal0"/>
    <w:locked/>
    <w:rsid w:val="00A04ACC"/>
    <w:rPr>
      <w:rFonts w:ascii="Arial" w:hAnsi="Arial" w:cs="Arial"/>
    </w:rPr>
  </w:style>
  <w:style w:type="paragraph" w:customStyle="1" w:styleId="ConsNormal0">
    <w:name w:val="ConsNormal"/>
    <w:link w:val="ConsNormal"/>
    <w:rsid w:val="00A04ACC"/>
    <w:pPr>
      <w:widowControl w:val="0"/>
      <w:snapToGrid w:val="0"/>
      <w:spacing w:after="0" w:line="240" w:lineRule="auto"/>
      <w:ind w:firstLine="720"/>
    </w:pPr>
    <w:rPr>
      <w:rFonts w:ascii="Arial" w:hAnsi="Arial" w:cs="Arial"/>
    </w:rPr>
  </w:style>
  <w:style w:type="paragraph" w:customStyle="1" w:styleId="ConsNonformat">
    <w:name w:val="ConsNonformat"/>
    <w:rsid w:val="00A04A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ConsTitle">
    <w:name w:val="ConsTitle"/>
    <w:uiPriority w:val="99"/>
    <w:rsid w:val="00A04ACC"/>
    <w:pPr>
      <w:widowControl w:val="0"/>
      <w:snapToGrid w:val="0"/>
      <w:spacing w:after="0" w:line="240" w:lineRule="auto"/>
    </w:pPr>
    <w:rPr>
      <w:rFonts w:ascii="Arial" w:eastAsia="Times New Roman" w:hAnsi="Arial" w:cs="Times New Roman"/>
      <w:b/>
      <w:sz w:val="16"/>
      <w:szCs w:val="20"/>
      <w:lang w:eastAsia="ru-RU"/>
    </w:rPr>
  </w:style>
  <w:style w:type="paragraph" w:customStyle="1" w:styleId="ConsPlusNormal">
    <w:name w:val="ConsPlusNormal"/>
    <w:uiPriority w:val="99"/>
    <w:rsid w:val="00A04ACC"/>
    <w:pPr>
      <w:autoSpaceDE w:val="0"/>
      <w:autoSpaceDN w:val="0"/>
      <w:adjustRightInd w:val="0"/>
      <w:spacing w:after="0" w:line="240" w:lineRule="auto"/>
    </w:pPr>
    <w:rPr>
      <w:rFonts w:ascii="Times New Roman" w:eastAsia="Times New Roman" w:hAnsi="Times New Roman" w:cs="Times New Roman"/>
      <w:lang w:eastAsia="ru-RU"/>
    </w:rPr>
  </w:style>
  <w:style w:type="paragraph" w:customStyle="1" w:styleId="Preformat">
    <w:name w:val="Preformat"/>
    <w:rsid w:val="00A04ACC"/>
    <w:pPr>
      <w:spacing w:after="0" w:line="240" w:lineRule="auto"/>
    </w:pPr>
    <w:rPr>
      <w:rFonts w:ascii="Courier New" w:eastAsia="Times New Roman" w:hAnsi="Courier New" w:cs="Times New Roman"/>
      <w:sz w:val="20"/>
      <w:szCs w:val="20"/>
      <w:lang w:eastAsia="ru-RU"/>
    </w:rPr>
  </w:style>
  <w:style w:type="paragraph" w:styleId="aa">
    <w:name w:val="Balloon Text"/>
    <w:basedOn w:val="a"/>
    <w:link w:val="ab"/>
    <w:uiPriority w:val="99"/>
    <w:semiHidden/>
    <w:unhideWhenUsed/>
    <w:rsid w:val="00A909A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909A0"/>
    <w:rPr>
      <w:rFonts w:ascii="Tahoma" w:hAnsi="Tahoma" w:cs="Tahoma"/>
      <w:sz w:val="16"/>
      <w:szCs w:val="16"/>
    </w:rPr>
  </w:style>
  <w:style w:type="paragraph" w:styleId="ac">
    <w:name w:val="header"/>
    <w:basedOn w:val="a"/>
    <w:link w:val="ad"/>
    <w:uiPriority w:val="99"/>
    <w:unhideWhenUsed/>
    <w:rsid w:val="00813DE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13DE9"/>
  </w:style>
  <w:style w:type="paragraph" w:styleId="ae">
    <w:name w:val="footer"/>
    <w:basedOn w:val="a"/>
    <w:link w:val="af"/>
    <w:uiPriority w:val="99"/>
    <w:unhideWhenUsed/>
    <w:rsid w:val="00813DE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13DE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42F7B"/>
    <w:rPr>
      <w:color w:val="0563C1" w:themeColor="hyperlink"/>
      <w:u w:val="single"/>
    </w:rPr>
  </w:style>
  <w:style w:type="character" w:customStyle="1" w:styleId="UnresolvedMention">
    <w:name w:val="Unresolved Mention"/>
    <w:basedOn w:val="a0"/>
    <w:uiPriority w:val="99"/>
    <w:semiHidden/>
    <w:unhideWhenUsed/>
    <w:rsid w:val="00142F7B"/>
    <w:rPr>
      <w:color w:val="605E5C"/>
      <w:shd w:val="clear" w:color="auto" w:fill="E1DFDD"/>
    </w:rPr>
  </w:style>
  <w:style w:type="paragraph" w:styleId="a4">
    <w:name w:val="List Paragraph"/>
    <w:basedOn w:val="a"/>
    <w:uiPriority w:val="34"/>
    <w:qFormat/>
    <w:rsid w:val="00142F7B"/>
    <w:pPr>
      <w:ind w:left="720"/>
      <w:contextualSpacing/>
    </w:pPr>
  </w:style>
  <w:style w:type="table" w:styleId="a5">
    <w:name w:val="Table Grid"/>
    <w:basedOn w:val="a1"/>
    <w:uiPriority w:val="39"/>
    <w:rsid w:val="00855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semiHidden/>
    <w:unhideWhenUsed/>
    <w:rsid w:val="00A04ACC"/>
    <w:pPr>
      <w:spacing w:after="120" w:line="240" w:lineRule="auto"/>
    </w:pPr>
    <w:rPr>
      <w:rFonts w:ascii="Times New Roman" w:eastAsia="Times New Roman" w:hAnsi="Times New Roman" w:cs="Times New Roman"/>
      <w:sz w:val="20"/>
      <w:szCs w:val="20"/>
      <w:lang w:eastAsia="ru-RU"/>
    </w:rPr>
  </w:style>
  <w:style w:type="character" w:customStyle="1" w:styleId="a7">
    <w:name w:val="Основной текст Знак"/>
    <w:basedOn w:val="a0"/>
    <w:link w:val="a6"/>
    <w:semiHidden/>
    <w:rsid w:val="00A04ACC"/>
    <w:rPr>
      <w:rFonts w:ascii="Times New Roman" w:eastAsia="Times New Roman" w:hAnsi="Times New Roman" w:cs="Times New Roman"/>
      <w:sz w:val="20"/>
      <w:szCs w:val="20"/>
      <w:lang w:eastAsia="ru-RU"/>
    </w:rPr>
  </w:style>
  <w:style w:type="paragraph" w:styleId="a8">
    <w:name w:val="Body Text Indent"/>
    <w:basedOn w:val="a"/>
    <w:link w:val="a9"/>
    <w:uiPriority w:val="99"/>
    <w:semiHidden/>
    <w:unhideWhenUsed/>
    <w:rsid w:val="00A04ACC"/>
    <w:pPr>
      <w:spacing w:after="0" w:line="240" w:lineRule="auto"/>
      <w:ind w:firstLine="851"/>
      <w:jc w:val="both"/>
    </w:pPr>
    <w:rPr>
      <w:rFonts w:ascii="Times New Roman" w:eastAsia="Times New Roman" w:hAnsi="Times New Roman" w:cs="Times New Roman"/>
      <w:sz w:val="24"/>
      <w:szCs w:val="20"/>
      <w:lang w:eastAsia="ru-RU"/>
    </w:rPr>
  </w:style>
  <w:style w:type="character" w:customStyle="1" w:styleId="a9">
    <w:name w:val="Основной текст с отступом Знак"/>
    <w:basedOn w:val="a0"/>
    <w:link w:val="a8"/>
    <w:uiPriority w:val="99"/>
    <w:semiHidden/>
    <w:rsid w:val="00A04ACC"/>
    <w:rPr>
      <w:rFonts w:ascii="Times New Roman" w:eastAsia="Times New Roman" w:hAnsi="Times New Roman" w:cs="Times New Roman"/>
      <w:sz w:val="24"/>
      <w:szCs w:val="20"/>
      <w:lang w:eastAsia="ru-RU"/>
    </w:rPr>
  </w:style>
  <w:style w:type="character" w:customStyle="1" w:styleId="ConsNormal">
    <w:name w:val="ConsNormal Знак"/>
    <w:basedOn w:val="a0"/>
    <w:link w:val="ConsNormal0"/>
    <w:locked/>
    <w:rsid w:val="00A04ACC"/>
    <w:rPr>
      <w:rFonts w:ascii="Arial" w:hAnsi="Arial" w:cs="Arial"/>
    </w:rPr>
  </w:style>
  <w:style w:type="paragraph" w:customStyle="1" w:styleId="ConsNormal0">
    <w:name w:val="ConsNormal"/>
    <w:link w:val="ConsNormal"/>
    <w:rsid w:val="00A04ACC"/>
    <w:pPr>
      <w:widowControl w:val="0"/>
      <w:snapToGrid w:val="0"/>
      <w:spacing w:after="0" w:line="240" w:lineRule="auto"/>
      <w:ind w:firstLine="720"/>
    </w:pPr>
    <w:rPr>
      <w:rFonts w:ascii="Arial" w:hAnsi="Arial" w:cs="Arial"/>
    </w:rPr>
  </w:style>
  <w:style w:type="paragraph" w:customStyle="1" w:styleId="ConsNonformat">
    <w:name w:val="ConsNonformat"/>
    <w:rsid w:val="00A04A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ConsTitle">
    <w:name w:val="ConsTitle"/>
    <w:uiPriority w:val="99"/>
    <w:rsid w:val="00A04ACC"/>
    <w:pPr>
      <w:widowControl w:val="0"/>
      <w:snapToGrid w:val="0"/>
      <w:spacing w:after="0" w:line="240" w:lineRule="auto"/>
    </w:pPr>
    <w:rPr>
      <w:rFonts w:ascii="Arial" w:eastAsia="Times New Roman" w:hAnsi="Arial" w:cs="Times New Roman"/>
      <w:b/>
      <w:sz w:val="16"/>
      <w:szCs w:val="20"/>
      <w:lang w:eastAsia="ru-RU"/>
    </w:rPr>
  </w:style>
  <w:style w:type="paragraph" w:customStyle="1" w:styleId="ConsPlusNormal">
    <w:name w:val="ConsPlusNormal"/>
    <w:uiPriority w:val="99"/>
    <w:rsid w:val="00A04ACC"/>
    <w:pPr>
      <w:autoSpaceDE w:val="0"/>
      <w:autoSpaceDN w:val="0"/>
      <w:adjustRightInd w:val="0"/>
      <w:spacing w:after="0" w:line="240" w:lineRule="auto"/>
    </w:pPr>
    <w:rPr>
      <w:rFonts w:ascii="Times New Roman" w:eastAsia="Times New Roman" w:hAnsi="Times New Roman" w:cs="Times New Roman"/>
      <w:lang w:eastAsia="ru-RU"/>
    </w:rPr>
  </w:style>
  <w:style w:type="paragraph" w:customStyle="1" w:styleId="Preformat">
    <w:name w:val="Preformat"/>
    <w:rsid w:val="00A04ACC"/>
    <w:pPr>
      <w:spacing w:after="0" w:line="240" w:lineRule="auto"/>
    </w:pPr>
    <w:rPr>
      <w:rFonts w:ascii="Courier New" w:eastAsia="Times New Roman" w:hAnsi="Courier New" w:cs="Times New Roman"/>
      <w:sz w:val="20"/>
      <w:szCs w:val="20"/>
      <w:lang w:eastAsia="ru-RU"/>
    </w:rPr>
  </w:style>
  <w:style w:type="paragraph" w:styleId="aa">
    <w:name w:val="Balloon Text"/>
    <w:basedOn w:val="a"/>
    <w:link w:val="ab"/>
    <w:uiPriority w:val="99"/>
    <w:semiHidden/>
    <w:unhideWhenUsed/>
    <w:rsid w:val="00A909A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909A0"/>
    <w:rPr>
      <w:rFonts w:ascii="Tahoma" w:hAnsi="Tahoma" w:cs="Tahoma"/>
      <w:sz w:val="16"/>
      <w:szCs w:val="16"/>
    </w:rPr>
  </w:style>
  <w:style w:type="paragraph" w:styleId="ac">
    <w:name w:val="header"/>
    <w:basedOn w:val="a"/>
    <w:link w:val="ad"/>
    <w:uiPriority w:val="99"/>
    <w:unhideWhenUsed/>
    <w:rsid w:val="00813DE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13DE9"/>
  </w:style>
  <w:style w:type="paragraph" w:styleId="ae">
    <w:name w:val="footer"/>
    <w:basedOn w:val="a"/>
    <w:link w:val="af"/>
    <w:uiPriority w:val="99"/>
    <w:unhideWhenUsed/>
    <w:rsid w:val="00813DE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13D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3011496">
      <w:bodyDiv w:val="1"/>
      <w:marLeft w:val="0"/>
      <w:marRight w:val="0"/>
      <w:marTop w:val="0"/>
      <w:marBottom w:val="0"/>
      <w:divBdr>
        <w:top w:val="none" w:sz="0" w:space="0" w:color="auto"/>
        <w:left w:val="none" w:sz="0" w:space="0" w:color="auto"/>
        <w:bottom w:val="none" w:sz="0" w:space="0" w:color="auto"/>
        <w:right w:val="none" w:sz="0" w:space="0" w:color="auto"/>
      </w:divBdr>
    </w:div>
    <w:div w:id="1047025603">
      <w:bodyDiv w:val="1"/>
      <w:marLeft w:val="0"/>
      <w:marRight w:val="0"/>
      <w:marTop w:val="0"/>
      <w:marBottom w:val="0"/>
      <w:divBdr>
        <w:top w:val="none" w:sz="0" w:space="0" w:color="auto"/>
        <w:left w:val="none" w:sz="0" w:space="0" w:color="auto"/>
        <w:bottom w:val="none" w:sz="0" w:space="0" w:color="auto"/>
        <w:right w:val="none" w:sz="0" w:space="0" w:color="auto"/>
      </w:divBdr>
    </w:div>
    <w:div w:id="1068041552">
      <w:bodyDiv w:val="1"/>
      <w:marLeft w:val="0"/>
      <w:marRight w:val="0"/>
      <w:marTop w:val="0"/>
      <w:marBottom w:val="0"/>
      <w:divBdr>
        <w:top w:val="none" w:sz="0" w:space="0" w:color="auto"/>
        <w:left w:val="none" w:sz="0" w:space="0" w:color="auto"/>
        <w:bottom w:val="none" w:sz="0" w:space="0" w:color="auto"/>
        <w:right w:val="none" w:sz="0" w:space="0" w:color="auto"/>
      </w:divBdr>
    </w:div>
    <w:div w:id="1225487475">
      <w:bodyDiv w:val="1"/>
      <w:marLeft w:val="0"/>
      <w:marRight w:val="0"/>
      <w:marTop w:val="0"/>
      <w:marBottom w:val="0"/>
      <w:divBdr>
        <w:top w:val="none" w:sz="0" w:space="0" w:color="auto"/>
        <w:left w:val="none" w:sz="0" w:space="0" w:color="auto"/>
        <w:bottom w:val="none" w:sz="0" w:space="0" w:color="auto"/>
        <w:right w:val="none" w:sz="0" w:space="0" w:color="auto"/>
      </w:divBdr>
    </w:div>
    <w:div w:id="1757630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org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tp.sberbank-ast.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prisob1808@zav.udmr.ru" TargetMode="External"/><Relationship Id="rId4" Type="http://schemas.microsoft.com/office/2007/relationships/stylesWithEffects" Target="stylesWithEffects.xml"/><Relationship Id="rId9" Type="http://schemas.openxmlformats.org/officeDocument/2006/relationships/hyperlink" Target="http://utp.sberbank-as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A19A2B-5E7E-4B09-BD38-F4CC7CC43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6971</TotalTime>
  <Pages>11</Pages>
  <Words>5510</Words>
  <Characters>31407</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Собственность5</dc:creator>
  <cp:keywords/>
  <dc:description/>
  <cp:lastModifiedBy>Собственность5</cp:lastModifiedBy>
  <cp:revision>60</cp:revision>
  <cp:lastPrinted>2023-06-15T12:34:00Z</cp:lastPrinted>
  <dcterms:created xsi:type="dcterms:W3CDTF">2023-02-28T05:34:00Z</dcterms:created>
  <dcterms:modified xsi:type="dcterms:W3CDTF">2023-07-18T12:09:00Z</dcterms:modified>
</cp:coreProperties>
</file>