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63" w:rsidRPr="007F4963" w:rsidRDefault="007F4963" w:rsidP="007F4963">
      <w:pPr>
        <w:spacing w:after="0" w:line="240" w:lineRule="auto"/>
        <w:jc w:val="center"/>
        <w:outlineLvl w:val="0"/>
        <w:rPr>
          <w:rFonts w:ascii="Times New Roman" w:eastAsia="Times New Roman" w:hAnsi="Times New Roman" w:cs="Times New Roman"/>
          <w:b/>
          <w:lang w:eastAsia="ru-RU"/>
        </w:rPr>
      </w:pPr>
    </w:p>
    <w:p w:rsidR="007F4963" w:rsidRPr="007F4963" w:rsidRDefault="007F4963" w:rsidP="007F4963">
      <w:pPr>
        <w:spacing w:after="0" w:line="240" w:lineRule="auto"/>
        <w:jc w:val="center"/>
        <w:outlineLvl w:val="0"/>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ДОГОВОР КУПЛИ-ПРОДАЖИ № ____-КП-ИМ(Т)</w:t>
      </w:r>
    </w:p>
    <w:p w:rsidR="007F4963" w:rsidRPr="007F4963" w:rsidRDefault="007F4963" w:rsidP="007F4963">
      <w:pPr>
        <w:keepNext/>
        <w:spacing w:after="0" w:line="240" w:lineRule="auto"/>
        <w:jc w:val="center"/>
        <w:outlineLvl w:val="0"/>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муниципального имущества по результатам аукциона</w:t>
      </w:r>
    </w:p>
    <w:p w:rsidR="007F4963" w:rsidRPr="007F4963" w:rsidRDefault="007F4963" w:rsidP="007F4963">
      <w:pPr>
        <w:spacing w:after="0" w:line="240" w:lineRule="auto"/>
        <w:rPr>
          <w:rFonts w:ascii="Times New Roman" w:eastAsia="Times New Roman" w:hAnsi="Times New Roman" w:cs="Times New Roman"/>
          <w:sz w:val="18"/>
          <w:szCs w:val="18"/>
          <w:lang w:eastAsia="ru-RU"/>
        </w:rPr>
      </w:pPr>
    </w:p>
    <w:p w:rsidR="007F4963" w:rsidRPr="007F4963" w:rsidRDefault="007F4963" w:rsidP="007F4963">
      <w:pPr>
        <w:spacing w:after="0" w:line="240" w:lineRule="auto"/>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с. Завьялово                                                                                                                   _________20____ года</w:t>
      </w:r>
    </w:p>
    <w:p w:rsidR="007F4963" w:rsidRPr="007F4963" w:rsidRDefault="007F4963" w:rsidP="007F4963">
      <w:pPr>
        <w:spacing w:after="0" w:line="240" w:lineRule="auto"/>
        <w:jc w:val="right"/>
        <w:rPr>
          <w:rFonts w:ascii="Times New Roman" w:eastAsia="Times New Roman" w:hAnsi="Times New Roman" w:cs="Times New Roman"/>
          <w:sz w:val="18"/>
          <w:szCs w:val="18"/>
          <w:lang w:eastAsia="ru-RU"/>
        </w:rPr>
      </w:pP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proofErr w:type="gramStart"/>
      <w:r w:rsidRPr="007F4963">
        <w:rPr>
          <w:rFonts w:ascii="Times New Roman" w:eastAsia="Times New Roman" w:hAnsi="Times New Roman" w:cs="Times New Roman"/>
          <w:snapToGrid w:val="0"/>
          <w:lang w:eastAsia="ru-RU"/>
        </w:rPr>
        <w:t xml:space="preserve">Управление имущества и земельных ресурсов Администрации муниципального образования «Муниципальный округ Завьяловский район Удмуртской Республики», действующее от имени муниципального образования «Муниципальный округ Завьяловский район Удмуртской Республики» в лице ________________, действующей на основании Положения «Об управлении имущества и земельных ресурсов Администрации муниципального образования «Муниципальный округ Завьяловский район Удмуртской Республики», утвержденного решением Совета депутатов от 10.11.2021 № 60, именуемое в дальнейшем «Продавец», </w:t>
      </w:r>
      <w:proofErr w:type="gramEnd"/>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и _______________________________________________, именуемый в дальнейшем «Покупатель», вместе именуемые в дальнейшем «Стороны», в соответствии с действующим законодательством Российской Федерации заключили настоящий договор (далее - Договор) о нижеследующем:</w:t>
      </w:r>
    </w:p>
    <w:p w:rsidR="007F4963" w:rsidRPr="007F4963" w:rsidRDefault="007F4963" w:rsidP="007F4963">
      <w:pPr>
        <w:numPr>
          <w:ilvl w:val="0"/>
          <w:numId w:val="1"/>
        </w:numPr>
        <w:spacing w:after="0" w:line="240" w:lineRule="auto"/>
        <w:jc w:val="center"/>
        <w:outlineLvl w:val="0"/>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ПРЕДМЕТ ДОГОВОРА</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1.1. Продавец обязуется передать в собственность Покупателя, а Покупатель обязуется принять и оплатить на условиях Договора следующее имущество (далее – Имущество):</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__________________ - площадью ___________ кв</w:t>
      </w:r>
      <w:proofErr w:type="gramStart"/>
      <w:r w:rsidRPr="007F4963">
        <w:rPr>
          <w:rFonts w:ascii="Times New Roman" w:eastAsia="Times New Roman" w:hAnsi="Times New Roman" w:cs="Times New Roman"/>
          <w:snapToGrid w:val="0"/>
          <w:lang w:eastAsia="ru-RU"/>
        </w:rPr>
        <w:t>.м</w:t>
      </w:r>
      <w:proofErr w:type="gramEnd"/>
      <w:r w:rsidRPr="007F4963">
        <w:rPr>
          <w:rFonts w:ascii="Times New Roman" w:eastAsia="Times New Roman" w:hAnsi="Times New Roman" w:cs="Times New Roman"/>
          <w:snapToGrid w:val="0"/>
          <w:lang w:eastAsia="ru-RU"/>
        </w:rPr>
        <w:t>, с кадастровым номером ____________________, расположенное по адресу: ___________________;</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земельный участок занимаемый ___________ и необходимый для его использования общей площадью ________________ кв.м кадастровым номером _________________, с местоположением: __________________________.</w:t>
      </w:r>
    </w:p>
    <w:p w:rsidR="007F4963" w:rsidRPr="007F4963" w:rsidRDefault="007F4963" w:rsidP="007F4963">
      <w:pPr>
        <w:spacing w:after="0" w:line="240" w:lineRule="auto"/>
        <w:ind w:firstLine="567"/>
        <w:jc w:val="both"/>
        <w:rPr>
          <w:rFonts w:ascii="Times New Roman" w:eastAsia="Times New Roman CYR" w:hAnsi="Times New Roman" w:cs="Times New Roman"/>
          <w:snapToGrid w:val="0"/>
          <w:lang w:eastAsia="ru-RU"/>
        </w:rPr>
      </w:pPr>
      <w:r w:rsidRPr="007F4963">
        <w:rPr>
          <w:rFonts w:ascii="Times New Roman" w:eastAsia="Times New Roman" w:hAnsi="Times New Roman" w:cs="Times New Roman"/>
          <w:snapToGrid w:val="0"/>
          <w:lang w:eastAsia="ru-RU"/>
        </w:rPr>
        <w:t>1.2. Ограничения и обременения в использовании имущества устанавливаются согласно опубликованным в условиях сведениям по каждом лоту.</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1.3. На момент заключения Договора имущество, указанное в первом абзаце п. 1.1 Договора, принадлежит Продавцу на праве собственности, </w:t>
      </w:r>
      <w:r w:rsidRPr="007F4963">
        <w:rPr>
          <w:rFonts w:ascii="Times New Roman" w:eastAsia="Times New Roman" w:hAnsi="Times New Roman" w:cs="Times New Roman"/>
          <w:snapToGrid w:val="0"/>
          <w:color w:val="000000"/>
          <w:lang w:eastAsia="ru-RU"/>
        </w:rPr>
        <w:t>о чем в Едином государственном реестре прав на недвижимое имущество и сделок с ним __________________ года сделана запись регистрации                             № _________________________</w:t>
      </w:r>
      <w:r w:rsidRPr="007F4963">
        <w:rPr>
          <w:rFonts w:ascii="Times New Roman" w:eastAsia="Times New Roman" w:hAnsi="Times New Roman" w:cs="Times New Roman"/>
          <w:snapToGrid w:val="0"/>
          <w:lang w:eastAsia="ru-RU"/>
        </w:rPr>
        <w:t>.</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1.4. Земельный участок, указанный во втором абзаце п. 1.1 Договора, _________________________________.</w:t>
      </w:r>
    </w:p>
    <w:p w:rsidR="007F4963" w:rsidRPr="007F4963" w:rsidRDefault="007F4963" w:rsidP="008755C2">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1.5. </w:t>
      </w:r>
      <w:proofErr w:type="gramStart"/>
      <w:r w:rsidRPr="007F4963">
        <w:rPr>
          <w:rFonts w:ascii="Times New Roman" w:eastAsia="Times New Roman" w:hAnsi="Times New Roman" w:cs="Times New Roman"/>
          <w:snapToGrid w:val="0"/>
          <w:lang w:eastAsia="ru-RU"/>
        </w:rPr>
        <w:t xml:space="preserve">Продажа Имущества осуществляется в соответствии с законодательством Российской Федерации, </w:t>
      </w:r>
      <w:r w:rsidR="008755C2" w:rsidRPr="008755C2">
        <w:rPr>
          <w:rFonts w:ascii="Times New Roman" w:eastAsia="Times New Roman" w:hAnsi="Times New Roman" w:cs="Times New Roman"/>
          <w:snapToGrid w:val="0"/>
          <w:lang w:eastAsia="ru-RU"/>
        </w:rPr>
        <w:t>Прогнозным планом (программой) приватизации муниципального имущества муниципального образования «Муниципальный округ Завьяловский район Удмуртской Республики» на 2023 год, утвержденным решением Совета депутатов муниципального образования «Муниципальный округ Завьяловский район Удмуртской Республики» от 30.11.2022 № 384, решением Совета депутатов муниципального образования «Муниципальный округ</w:t>
      </w:r>
      <w:r w:rsidR="008755C2">
        <w:rPr>
          <w:rFonts w:ascii="Times New Roman" w:eastAsia="Times New Roman" w:hAnsi="Times New Roman" w:cs="Times New Roman"/>
          <w:snapToGrid w:val="0"/>
          <w:lang w:eastAsia="ru-RU"/>
        </w:rPr>
        <w:t xml:space="preserve"> З</w:t>
      </w:r>
      <w:r w:rsidR="008755C2" w:rsidRPr="008755C2">
        <w:rPr>
          <w:rFonts w:ascii="Times New Roman" w:eastAsia="Times New Roman" w:hAnsi="Times New Roman" w:cs="Times New Roman"/>
          <w:snapToGrid w:val="0"/>
          <w:lang w:eastAsia="ru-RU"/>
        </w:rPr>
        <w:t>авьяловский район Удмуртской Республики» от 21.02.2023 № 417 «О внесении изменений в Прогнозный</w:t>
      </w:r>
      <w:proofErr w:type="gramEnd"/>
      <w:r w:rsidR="008755C2" w:rsidRPr="008755C2">
        <w:rPr>
          <w:rFonts w:ascii="Times New Roman" w:eastAsia="Times New Roman" w:hAnsi="Times New Roman" w:cs="Times New Roman"/>
          <w:snapToGrid w:val="0"/>
          <w:lang w:eastAsia="ru-RU"/>
        </w:rPr>
        <w:t xml:space="preserve"> </w:t>
      </w:r>
      <w:proofErr w:type="gramStart"/>
      <w:r w:rsidR="008755C2" w:rsidRPr="008755C2">
        <w:rPr>
          <w:rFonts w:ascii="Times New Roman" w:eastAsia="Times New Roman" w:hAnsi="Times New Roman" w:cs="Times New Roman"/>
          <w:snapToGrid w:val="0"/>
          <w:lang w:eastAsia="ru-RU"/>
        </w:rPr>
        <w:t>план (программу) приватизации муниципального имущества муниципального образования «Муниципальный округ Завьяловский район Удмуртской Республики» на 2023 год, утвержденный решением Совета депутатов муниципального образования «Муниципальный округ Завьяловский район Удмуртской Республики» от 30.11.2022 № 384»</w:t>
      </w:r>
      <w:r w:rsidRPr="007F4963">
        <w:rPr>
          <w:rFonts w:ascii="Times New Roman" w:eastAsia="Times New Roman" w:hAnsi="Times New Roman" w:cs="Times New Roman"/>
          <w:snapToGrid w:val="0"/>
          <w:lang w:eastAsia="ru-RU"/>
        </w:rPr>
        <w:t>, Условиями приватизации муниципального имущества на открытом аукционе, утвержденными постановлением Администрации муниципального образования «Муниципальный округ Завьяловский район Удмуртской Республики» от _________ № ____________, на основании протокола подведения итогов аукциона по приватизации муниципального имущества</w:t>
      </w:r>
      <w:proofErr w:type="gramEnd"/>
      <w:r w:rsidRPr="007F4963">
        <w:rPr>
          <w:rFonts w:ascii="Times New Roman" w:eastAsia="Times New Roman" w:hAnsi="Times New Roman" w:cs="Times New Roman"/>
          <w:snapToGrid w:val="0"/>
          <w:lang w:eastAsia="ru-RU"/>
        </w:rPr>
        <w:t xml:space="preserve"> от _____________ № ________.</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2. ПРАВА И ОБЯЗАННОСТИ СТОРОН</w:t>
      </w:r>
    </w:p>
    <w:p w:rsidR="007F4963" w:rsidRPr="007F4963" w:rsidRDefault="007F4963" w:rsidP="007F4963">
      <w:pPr>
        <w:spacing w:after="0" w:line="240" w:lineRule="auto"/>
        <w:ind w:firstLine="567"/>
        <w:jc w:val="both"/>
        <w:rPr>
          <w:rFonts w:ascii="Times New Roman" w:eastAsia="Times New Roman" w:hAnsi="Times New Roman" w:cs="Times New Roman"/>
          <w:color w:val="000000"/>
          <w:lang w:eastAsia="ru-RU"/>
        </w:rPr>
      </w:pPr>
      <w:r w:rsidRPr="007F4963">
        <w:rPr>
          <w:rFonts w:ascii="Times New Roman" w:eastAsia="Times New Roman" w:hAnsi="Times New Roman" w:cs="Times New Roman"/>
          <w:color w:val="000000"/>
          <w:lang w:eastAsia="ru-RU"/>
        </w:rPr>
        <w:t>2.1. Продавец обязуется:</w:t>
      </w:r>
    </w:p>
    <w:p w:rsidR="007F4963" w:rsidRPr="007F4963" w:rsidRDefault="007F4963" w:rsidP="007F4963">
      <w:pPr>
        <w:spacing w:after="0" w:line="240" w:lineRule="auto"/>
        <w:ind w:firstLine="567"/>
        <w:jc w:val="both"/>
        <w:rPr>
          <w:rFonts w:ascii="Times New Roman" w:eastAsia="Times New Roman" w:hAnsi="Times New Roman" w:cs="Times New Roman"/>
          <w:color w:val="000000"/>
          <w:lang w:eastAsia="ru-RU"/>
        </w:rPr>
      </w:pPr>
      <w:r w:rsidRPr="007F4963">
        <w:rPr>
          <w:rFonts w:ascii="Times New Roman" w:eastAsia="Times New Roman" w:hAnsi="Times New Roman" w:cs="Times New Roman"/>
          <w:color w:val="000000"/>
          <w:lang w:eastAsia="ru-RU"/>
        </w:rPr>
        <w:t>2.1.1. Передать Имущество Покупателю по акту приема-передачи в течение 5 дней с момента полной оплаты цены Имущества, в том числе суммы начисленных штрафных санкций, предусмотренных разделом 5 Договора.</w:t>
      </w:r>
    </w:p>
    <w:p w:rsidR="007F4963" w:rsidRPr="007F4963" w:rsidRDefault="007F4963" w:rsidP="007F4963">
      <w:pPr>
        <w:spacing w:after="0" w:line="240" w:lineRule="auto"/>
        <w:ind w:firstLine="567"/>
        <w:jc w:val="both"/>
        <w:rPr>
          <w:rFonts w:ascii="Times New Roman" w:eastAsia="Times New Roman" w:hAnsi="Times New Roman" w:cs="Times New Roman"/>
          <w:color w:val="000000"/>
          <w:lang w:eastAsia="ru-RU"/>
        </w:rPr>
      </w:pPr>
      <w:r w:rsidRPr="007F4963">
        <w:rPr>
          <w:rFonts w:ascii="Times New Roman" w:eastAsia="Times New Roman" w:hAnsi="Times New Roman" w:cs="Times New Roman"/>
          <w:lang w:eastAsia="ru-RU"/>
        </w:rPr>
        <w:t>2.1.2. С момента передачи Имущества по акту приема-передачи до момента государственной регистрации права собственности Покупатель имеет право владения и пользования Имуществом.</w:t>
      </w:r>
    </w:p>
    <w:p w:rsidR="007F4963" w:rsidRPr="007F4963" w:rsidRDefault="008755C2" w:rsidP="007F4963">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7F4963" w:rsidRPr="007F496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w:t>
      </w:r>
      <w:r w:rsidR="007F4963" w:rsidRPr="007F4963">
        <w:rPr>
          <w:rFonts w:ascii="Times New Roman" w:eastAsia="Times New Roman" w:hAnsi="Times New Roman" w:cs="Times New Roman"/>
          <w:color w:val="000000"/>
          <w:lang w:eastAsia="ru-RU"/>
        </w:rPr>
        <w:t xml:space="preserve"> Обязанности Покупателя:</w:t>
      </w:r>
    </w:p>
    <w:p w:rsidR="007F4963" w:rsidRPr="007F4963" w:rsidRDefault="008755C2" w:rsidP="007F4963">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lastRenderedPageBreak/>
        <w:t>2</w:t>
      </w:r>
      <w:r w:rsidR="007F4963" w:rsidRPr="007F4963">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007F4963" w:rsidRPr="007F4963">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7F4963" w:rsidRPr="007F4963">
        <w:rPr>
          <w:rFonts w:ascii="Times New Roman" w:eastAsia="Times New Roman" w:hAnsi="Times New Roman" w:cs="Times New Roman"/>
          <w:color w:val="000000"/>
          <w:lang w:eastAsia="ru-RU"/>
        </w:rPr>
        <w:t xml:space="preserve"> </w:t>
      </w:r>
      <w:proofErr w:type="gramStart"/>
      <w:r w:rsidR="007F4963" w:rsidRPr="007F4963">
        <w:rPr>
          <w:rFonts w:ascii="Times New Roman" w:eastAsia="Times New Roman" w:hAnsi="Times New Roman" w:cs="Times New Roman"/>
          <w:color w:val="000000"/>
          <w:lang w:eastAsia="ru-RU"/>
        </w:rPr>
        <w:t>Оплатить цену Имущества</w:t>
      </w:r>
      <w:proofErr w:type="gramEnd"/>
      <w:r w:rsidR="007F4963" w:rsidRPr="007F4963">
        <w:rPr>
          <w:rFonts w:ascii="Times New Roman" w:eastAsia="Times New Roman" w:hAnsi="Times New Roman" w:cs="Times New Roman"/>
          <w:color w:val="000000"/>
          <w:lang w:eastAsia="ru-RU"/>
        </w:rPr>
        <w:t xml:space="preserve"> в сроки и в порядке, установленные разделом 3 Договора, а также сумму начисленных штрафных санкций, при наступлении условий, предусмотренных разделом 5 Договора.</w:t>
      </w:r>
    </w:p>
    <w:p w:rsidR="007F4963" w:rsidRPr="007F4963" w:rsidRDefault="008755C2" w:rsidP="007F4963">
      <w:pPr>
        <w:spacing w:after="0" w:line="240" w:lineRule="auto"/>
        <w:ind w:firstLine="567"/>
        <w:jc w:val="both"/>
        <w:rPr>
          <w:rFonts w:ascii="Times New Roman" w:eastAsia="Times New Roman" w:hAnsi="Times New Roman" w:cs="Times New Roman"/>
          <w:b/>
          <w:bCs/>
          <w:snapToGrid w:val="0"/>
          <w:sz w:val="21"/>
          <w:szCs w:val="21"/>
          <w:lang w:eastAsia="ru-RU"/>
        </w:rPr>
      </w:pPr>
      <w:r>
        <w:rPr>
          <w:rFonts w:ascii="Times New Roman" w:eastAsia="Times New Roman" w:hAnsi="Times New Roman" w:cs="Times New Roman"/>
          <w:snapToGrid w:val="0"/>
          <w:color w:val="000000"/>
          <w:sz w:val="21"/>
          <w:szCs w:val="21"/>
          <w:lang w:eastAsia="ru-RU"/>
        </w:rPr>
        <w:t>2</w:t>
      </w:r>
      <w:r w:rsidR="007F4963" w:rsidRPr="007F4963">
        <w:rPr>
          <w:rFonts w:ascii="Times New Roman" w:eastAsia="Times New Roman" w:hAnsi="Times New Roman" w:cs="Times New Roman"/>
          <w:snapToGrid w:val="0"/>
          <w:color w:val="000000"/>
          <w:sz w:val="21"/>
          <w:szCs w:val="21"/>
          <w:lang w:eastAsia="ru-RU"/>
        </w:rPr>
        <w:t>.</w:t>
      </w:r>
      <w:r>
        <w:rPr>
          <w:rFonts w:ascii="Times New Roman" w:eastAsia="Times New Roman" w:hAnsi="Times New Roman" w:cs="Times New Roman"/>
          <w:snapToGrid w:val="0"/>
          <w:color w:val="000000"/>
          <w:sz w:val="21"/>
          <w:szCs w:val="21"/>
          <w:lang w:eastAsia="ru-RU"/>
        </w:rPr>
        <w:t>2</w:t>
      </w:r>
      <w:r w:rsidR="007F4963" w:rsidRPr="007F4963">
        <w:rPr>
          <w:rFonts w:ascii="Times New Roman" w:eastAsia="Times New Roman" w:hAnsi="Times New Roman" w:cs="Times New Roman"/>
          <w:snapToGrid w:val="0"/>
          <w:color w:val="000000"/>
          <w:sz w:val="21"/>
          <w:szCs w:val="21"/>
          <w:lang w:eastAsia="ru-RU"/>
        </w:rPr>
        <w:t>.</w:t>
      </w:r>
      <w:r>
        <w:rPr>
          <w:rFonts w:ascii="Times New Roman" w:eastAsia="Times New Roman" w:hAnsi="Times New Roman" w:cs="Times New Roman"/>
          <w:snapToGrid w:val="0"/>
          <w:color w:val="000000"/>
          <w:sz w:val="21"/>
          <w:szCs w:val="21"/>
          <w:lang w:eastAsia="ru-RU"/>
        </w:rPr>
        <w:t>2.</w:t>
      </w:r>
      <w:r w:rsidR="007F4963" w:rsidRPr="007F4963">
        <w:rPr>
          <w:rFonts w:ascii="Times New Roman" w:eastAsia="Times New Roman" w:hAnsi="Times New Roman" w:cs="Times New Roman"/>
          <w:snapToGrid w:val="0"/>
          <w:color w:val="000000"/>
          <w:sz w:val="21"/>
          <w:szCs w:val="21"/>
          <w:lang w:eastAsia="ru-RU"/>
        </w:rPr>
        <w:t xml:space="preserve"> Использовать Имущество в соответствии с требованиями действующего законодательства, санитарных норм и правил.</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sz w:val="18"/>
          <w:szCs w:val="18"/>
          <w:lang w:eastAsia="ru-RU"/>
        </w:rPr>
      </w:pP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3. ЦЕНА И ПОРЯДОК РАСЧЕТОВ</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3.1. Установленная по результатам аукциона цена Имущества, являющегося предметом Договора, составляет _____________________________ руб.</w:t>
      </w:r>
      <w:r w:rsidRPr="007F4963">
        <w:rPr>
          <w:rFonts w:ascii="Times New Roman" w:eastAsia="Times New Roman" w:hAnsi="Times New Roman" w:cs="Times New Roman"/>
          <w:b/>
          <w:snapToGrid w:val="0"/>
          <w:lang w:eastAsia="ru-RU"/>
        </w:rPr>
        <w:t xml:space="preserve"> </w:t>
      </w:r>
      <w:r w:rsidRPr="007F4963">
        <w:rPr>
          <w:rFonts w:ascii="Times New Roman" w:eastAsia="Times New Roman" w:hAnsi="Times New Roman" w:cs="Times New Roman"/>
          <w:snapToGrid w:val="0"/>
          <w:lang w:eastAsia="ru-RU"/>
        </w:rPr>
        <w:t>без учета НДС.</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В соответствии со ст.161 Налогового кодекса РФ при реализации (передаче) имущества, Продавцом самостоятельно исчислен налог на добавленную стоимость (далее – НДС) в размере 20%.</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Окончательная Цена Имущества с учетом НДС составляет </w:t>
      </w:r>
      <w:r w:rsidRPr="007F4963">
        <w:rPr>
          <w:rFonts w:ascii="Times New Roman" w:eastAsia="Times New Roman" w:hAnsi="Times New Roman" w:cs="Times New Roman"/>
          <w:b/>
          <w:snapToGrid w:val="0"/>
          <w:lang w:eastAsia="ru-RU"/>
        </w:rPr>
        <w:t>_________________ руб.</w:t>
      </w:r>
      <w:r w:rsidRPr="007F4963">
        <w:rPr>
          <w:rFonts w:ascii="Times New Roman" w:eastAsia="Times New Roman" w:hAnsi="Times New Roman" w:cs="Times New Roman"/>
          <w:snapToGrid w:val="0"/>
          <w:lang w:eastAsia="ru-RU"/>
        </w:rPr>
        <w:t>, из них:</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 ____________, в т.ч. НДС – _________ руб.  – за объект недвижимости, </w:t>
      </w:r>
    </w:p>
    <w:p w:rsidR="007F4963" w:rsidRPr="007F4963" w:rsidRDefault="007F4963" w:rsidP="007F4963">
      <w:pPr>
        <w:tabs>
          <w:tab w:val="num" w:pos="1069"/>
        </w:tabs>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____________ руб. – за земельный участок.</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 xml:space="preserve">3.2. Сумма, указанная в п. 3.1 Договора, оплачивается Покупателем в течение пятнадцати дней с момента заключения Договора путем перечисления на банковские реквизиты: </w:t>
      </w:r>
    </w:p>
    <w:p w:rsidR="007F4963" w:rsidRPr="007F4963" w:rsidRDefault="007F4963" w:rsidP="007F4963">
      <w:pPr>
        <w:spacing w:after="0" w:line="240" w:lineRule="auto"/>
        <w:ind w:firstLine="567"/>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 xml:space="preserve">Получатель: </w:t>
      </w:r>
      <w:r w:rsidRPr="007F4963">
        <w:rPr>
          <w:rFonts w:ascii="Times New Roman" w:eastAsia="Times New Roman" w:hAnsi="Times New Roman" w:cs="Times New Roman"/>
          <w:lang w:eastAsia="ru-RU"/>
        </w:rPr>
        <w:t>УФК по Удмуртской Республике (Управление имущества и земельных ресурсов Администрации муниципального образования «Муниципальный округ Завьяловский район Удмуртской Республики»)</w:t>
      </w:r>
      <w:r w:rsidRPr="007F4963">
        <w:rPr>
          <w:rFonts w:ascii="Times New Roman" w:eastAsia="Times New Roman" w:hAnsi="Times New Roman" w:cs="Times New Roman"/>
          <w:b/>
          <w:lang w:eastAsia="ru-RU"/>
        </w:rPr>
        <w:t xml:space="preserve"> </w:t>
      </w:r>
    </w:p>
    <w:p w:rsidR="007F4963" w:rsidRPr="007F4963" w:rsidRDefault="007F4963" w:rsidP="007F4963">
      <w:pPr>
        <w:spacing w:after="0" w:line="240" w:lineRule="auto"/>
        <w:ind w:firstLine="567"/>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 xml:space="preserve">ИНН </w:t>
      </w:r>
      <w:r w:rsidRPr="007F4963">
        <w:rPr>
          <w:rFonts w:ascii="Times New Roman" w:eastAsia="Times New Roman" w:hAnsi="Times New Roman" w:cs="Times New Roman"/>
          <w:lang w:eastAsia="ru-RU"/>
        </w:rPr>
        <w:t>1841102718</w:t>
      </w:r>
      <w:r w:rsidRPr="007F4963">
        <w:rPr>
          <w:rFonts w:ascii="Times New Roman" w:eastAsia="Times New Roman" w:hAnsi="Times New Roman" w:cs="Times New Roman"/>
          <w:b/>
          <w:lang w:eastAsia="ru-RU"/>
        </w:rPr>
        <w:t xml:space="preserve"> КПП </w:t>
      </w:r>
      <w:r w:rsidRPr="007F4963">
        <w:rPr>
          <w:rFonts w:ascii="Times New Roman" w:eastAsia="Times New Roman" w:hAnsi="Times New Roman" w:cs="Times New Roman"/>
          <w:lang w:eastAsia="ru-RU"/>
        </w:rPr>
        <w:t>184101001</w:t>
      </w:r>
    </w:p>
    <w:p w:rsidR="007F4963" w:rsidRPr="007F4963" w:rsidRDefault="007F4963" w:rsidP="007F4963">
      <w:pPr>
        <w:spacing w:after="0" w:line="240" w:lineRule="auto"/>
        <w:ind w:firstLine="567"/>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 xml:space="preserve">Банк получателя: </w:t>
      </w:r>
      <w:r w:rsidRPr="007F4963">
        <w:rPr>
          <w:rFonts w:ascii="Times New Roman" w:eastAsia="Times New Roman" w:hAnsi="Times New Roman" w:cs="Times New Roman"/>
          <w:bCs/>
          <w:lang w:eastAsia="ru-RU"/>
        </w:rPr>
        <w:t>ОТДЕЛЕНИЕ - НБ УДМУРТСКАЯ РЕСПУБЛИКА БАНКА РОССИИ//УФК Удмуртской Республике г. Ижевск</w:t>
      </w:r>
    </w:p>
    <w:p w:rsidR="007F4963" w:rsidRPr="007F4963" w:rsidRDefault="007F4963" w:rsidP="007F4963">
      <w:pPr>
        <w:spacing w:after="0" w:line="240" w:lineRule="auto"/>
        <w:ind w:firstLine="567"/>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 xml:space="preserve">Расчетный счет: </w:t>
      </w:r>
      <w:r w:rsidRPr="007F4963">
        <w:rPr>
          <w:rFonts w:ascii="Times New Roman" w:eastAsia="Times New Roman" w:hAnsi="Times New Roman" w:cs="Times New Roman"/>
          <w:bCs/>
          <w:lang w:eastAsia="ru-RU"/>
        </w:rPr>
        <w:t>03100643000000011300</w:t>
      </w:r>
      <w:r w:rsidRPr="007F4963">
        <w:rPr>
          <w:rFonts w:ascii="Times New Roman" w:eastAsia="Times New Roman" w:hAnsi="Times New Roman" w:cs="Times New Roman"/>
          <w:b/>
          <w:lang w:eastAsia="ru-RU"/>
        </w:rPr>
        <w:t xml:space="preserve"> Корреспондентский счёт: </w:t>
      </w:r>
      <w:r w:rsidRPr="007F4963">
        <w:rPr>
          <w:rFonts w:ascii="Times New Roman" w:eastAsia="Times New Roman" w:hAnsi="Times New Roman" w:cs="Times New Roman"/>
          <w:bCs/>
          <w:lang w:eastAsia="ru-RU"/>
        </w:rPr>
        <w:t xml:space="preserve">40102810545370000081 </w:t>
      </w:r>
      <w:r w:rsidRPr="007F4963">
        <w:rPr>
          <w:rFonts w:ascii="Times New Roman" w:eastAsia="Times New Roman" w:hAnsi="Times New Roman" w:cs="Times New Roman"/>
          <w:b/>
          <w:lang w:eastAsia="ru-RU"/>
        </w:rPr>
        <w:t xml:space="preserve">БИК </w:t>
      </w:r>
      <w:r w:rsidRPr="007F4963">
        <w:rPr>
          <w:rFonts w:ascii="Times New Roman" w:eastAsia="Times New Roman" w:hAnsi="Times New Roman" w:cs="Times New Roman"/>
          <w:bCs/>
          <w:lang w:eastAsia="ru-RU"/>
        </w:rPr>
        <w:t>019401100</w:t>
      </w:r>
      <w:r w:rsidRPr="007F4963">
        <w:rPr>
          <w:rFonts w:ascii="Times New Roman" w:eastAsia="Times New Roman" w:hAnsi="Times New Roman" w:cs="Times New Roman"/>
          <w:b/>
          <w:lang w:eastAsia="ru-RU"/>
        </w:rPr>
        <w:t xml:space="preserve"> </w:t>
      </w:r>
    </w:p>
    <w:p w:rsidR="007F4963" w:rsidRPr="007F4963" w:rsidRDefault="007F4963" w:rsidP="007F496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b/>
          <w:lang w:eastAsia="ru-RU"/>
        </w:rPr>
        <w:t>КБК</w:t>
      </w:r>
      <w:r w:rsidRPr="007F4963">
        <w:rPr>
          <w:rFonts w:ascii="Times New Roman" w:eastAsia="Times New Roman" w:hAnsi="Times New Roman" w:cs="Times New Roman"/>
          <w:lang w:eastAsia="ru-RU"/>
        </w:rPr>
        <w:t xml:space="preserve"> 284 114 02043 14 0000 410   </w:t>
      </w:r>
      <w:r w:rsidRPr="007F4963">
        <w:rPr>
          <w:rFonts w:ascii="Times New Roman" w:eastAsia="Times New Roman" w:hAnsi="Times New Roman" w:cs="Times New Roman"/>
          <w:b/>
          <w:lang w:eastAsia="ru-RU"/>
        </w:rPr>
        <w:t>ОКТМО</w:t>
      </w:r>
      <w:r w:rsidRPr="007F4963">
        <w:rPr>
          <w:rFonts w:ascii="Times New Roman" w:eastAsia="Times New Roman" w:hAnsi="Times New Roman" w:cs="Times New Roman"/>
          <w:lang w:eastAsia="ru-RU"/>
        </w:rPr>
        <w:t xml:space="preserve"> 94516000 (объект недвижимости);</w:t>
      </w:r>
    </w:p>
    <w:p w:rsidR="007F4963" w:rsidRPr="007F4963" w:rsidRDefault="007F4963" w:rsidP="007F496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b/>
          <w:lang w:eastAsia="ru-RU"/>
        </w:rPr>
        <w:t>КБК</w:t>
      </w:r>
      <w:r w:rsidRPr="007F4963">
        <w:rPr>
          <w:rFonts w:ascii="Times New Roman" w:eastAsia="Times New Roman" w:hAnsi="Times New Roman" w:cs="Times New Roman"/>
          <w:lang w:eastAsia="ru-RU"/>
        </w:rPr>
        <w:t xml:space="preserve"> 284 114 06012 14 0000 430   </w:t>
      </w:r>
      <w:r w:rsidRPr="007F4963">
        <w:rPr>
          <w:rFonts w:ascii="Times New Roman" w:eastAsia="Times New Roman" w:hAnsi="Times New Roman" w:cs="Times New Roman"/>
          <w:b/>
          <w:lang w:eastAsia="ru-RU"/>
        </w:rPr>
        <w:t>ОКТМО</w:t>
      </w:r>
      <w:r w:rsidRPr="007F4963">
        <w:rPr>
          <w:rFonts w:ascii="Times New Roman" w:eastAsia="Times New Roman" w:hAnsi="Times New Roman" w:cs="Times New Roman"/>
          <w:lang w:eastAsia="ru-RU"/>
        </w:rPr>
        <w:t xml:space="preserve"> 94516000 (земельный участок).</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b/>
          <w:lang w:eastAsia="ru-RU"/>
        </w:rPr>
        <w:t>Назначение платежа:</w:t>
      </w:r>
      <w:r w:rsidRPr="007F4963">
        <w:rPr>
          <w:rFonts w:ascii="Times New Roman" w:eastAsia="Times New Roman" w:hAnsi="Times New Roman" w:cs="Times New Roman"/>
          <w:lang w:eastAsia="ru-RU"/>
        </w:rPr>
        <w:t xml:space="preserve"> </w:t>
      </w:r>
      <w:r w:rsidRPr="007F4963">
        <w:rPr>
          <w:rFonts w:ascii="Times New Roman" w:eastAsia="Times New Roman" w:hAnsi="Times New Roman" w:cs="Times New Roman"/>
          <w:u w:val="single"/>
          <w:lang w:eastAsia="ru-RU"/>
        </w:rPr>
        <w:t xml:space="preserve">Оплата по договору купли-продажи </w:t>
      </w:r>
      <w:r w:rsidRPr="007F4963">
        <w:rPr>
          <w:rFonts w:ascii="Times New Roman" w:eastAsia="Times New Roman" w:hAnsi="Times New Roman" w:cs="Times New Roman"/>
          <w:b/>
          <w:u w:val="single"/>
          <w:lang w:eastAsia="ru-RU"/>
        </w:rPr>
        <w:t>№ _________-КП-ИМ(Т) от _______20______</w:t>
      </w:r>
      <w:r w:rsidRPr="007F4963">
        <w:rPr>
          <w:rFonts w:ascii="Times New Roman" w:eastAsia="Times New Roman" w:hAnsi="Times New Roman" w:cs="Times New Roman"/>
          <w:u w:val="single"/>
          <w:lang w:eastAsia="ru-RU"/>
        </w:rPr>
        <w:t xml:space="preserve"> муниципального имущества по результатам аукциона</w:t>
      </w:r>
      <w:r w:rsidRPr="007F4963">
        <w:rPr>
          <w:rFonts w:ascii="Times New Roman" w:eastAsia="Times New Roman" w:hAnsi="Times New Roman" w:cs="Times New Roman"/>
          <w:lang w:eastAsia="ru-RU"/>
        </w:rPr>
        <w:t>.</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 xml:space="preserve">3.3. Днем оплаты является день поступления средств на счет доходов бюджета Завьяловского района, указанного в п. 3.2 Договора. </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3.4. Сумма задатка в размере ________________ руб., перечисленная Покупателем на счет Продавца в соответствии с условиями приватизации, засчитывается в сумму цены Имущества и признается первоначальным платежом, внесенным на момент заключения Договора.</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 xml:space="preserve">Остальная подлежащая уплате сумма стоимости Имущества в размере </w:t>
      </w:r>
      <w:r w:rsidRPr="007F4963">
        <w:rPr>
          <w:rFonts w:ascii="Times New Roman" w:eastAsia="Times New Roman" w:hAnsi="Times New Roman" w:cs="Times New Roman"/>
          <w:b/>
          <w:lang w:eastAsia="ru-RU"/>
        </w:rPr>
        <w:t>_____________________________</w:t>
      </w:r>
      <w:r w:rsidRPr="007F4963">
        <w:rPr>
          <w:rFonts w:ascii="Times New Roman" w:eastAsia="Times New Roman" w:hAnsi="Times New Roman" w:cs="Times New Roman"/>
          <w:lang w:eastAsia="ru-RU"/>
        </w:rPr>
        <w:t xml:space="preserve"> руб. (далее - окончательный платеж), из них:</w:t>
      </w:r>
    </w:p>
    <w:p w:rsidR="007F4963" w:rsidRPr="007F4963" w:rsidRDefault="007F4963" w:rsidP="007F496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b/>
          <w:lang w:eastAsia="ru-RU"/>
        </w:rPr>
        <w:t>- __________ руб.</w:t>
      </w:r>
      <w:r w:rsidRPr="007F4963">
        <w:rPr>
          <w:rFonts w:ascii="Times New Roman" w:eastAsia="Times New Roman" w:hAnsi="Times New Roman" w:cs="Times New Roman"/>
          <w:lang w:eastAsia="ru-RU"/>
        </w:rPr>
        <w:t xml:space="preserve"> – за объект недвижимости,</w:t>
      </w:r>
    </w:p>
    <w:p w:rsidR="007F4963" w:rsidRPr="007F4963" w:rsidRDefault="007F4963" w:rsidP="007F496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b/>
          <w:lang w:eastAsia="ru-RU"/>
        </w:rPr>
        <w:t>- __________ руб.</w:t>
      </w:r>
      <w:r w:rsidRPr="007F4963">
        <w:rPr>
          <w:rFonts w:ascii="Times New Roman" w:eastAsia="Times New Roman" w:hAnsi="Times New Roman" w:cs="Times New Roman"/>
          <w:lang w:eastAsia="ru-RU"/>
        </w:rPr>
        <w:t xml:space="preserve"> – за</w:t>
      </w:r>
      <w:r w:rsidRPr="007F4963">
        <w:rPr>
          <w:rFonts w:ascii="Times New Roman" w:eastAsia="Times New Roman" w:hAnsi="Times New Roman" w:cs="Times New Roman"/>
          <w:b/>
          <w:lang w:eastAsia="ru-RU"/>
        </w:rPr>
        <w:t xml:space="preserve"> </w:t>
      </w:r>
      <w:r w:rsidRPr="007F4963">
        <w:rPr>
          <w:rFonts w:ascii="Times New Roman" w:eastAsia="Times New Roman" w:hAnsi="Times New Roman" w:cs="Times New Roman"/>
          <w:lang w:eastAsia="ru-RU"/>
        </w:rPr>
        <w:t>земельный участок,</w:t>
      </w:r>
    </w:p>
    <w:p w:rsidR="007F4963" w:rsidRDefault="007F4963" w:rsidP="007F4963">
      <w:pPr>
        <w:spacing w:after="0" w:line="240" w:lineRule="auto"/>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должна быть внесена Покупателем на счета и в сроки, указанные в п. 3.2 Договора.</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4. ПЕРЕХОД ПРАВА СОБСТВЕННОСТИ</w:t>
      </w:r>
    </w:p>
    <w:p w:rsidR="007F4963" w:rsidRPr="007F4963" w:rsidRDefault="007F4963" w:rsidP="007F4963">
      <w:pPr>
        <w:spacing w:after="0" w:line="240" w:lineRule="auto"/>
        <w:ind w:firstLine="567"/>
        <w:jc w:val="both"/>
        <w:rPr>
          <w:rFonts w:ascii="Times New Roman" w:eastAsia="Times New Roman" w:hAnsi="Times New Roman" w:cs="Times New Roman"/>
          <w:color w:val="FF0000"/>
          <w:lang w:eastAsia="ru-RU"/>
        </w:rPr>
      </w:pPr>
      <w:r w:rsidRPr="007F4963">
        <w:rPr>
          <w:rFonts w:ascii="Times New Roman" w:eastAsia="Times New Roman" w:hAnsi="Times New Roman" w:cs="Times New Roman"/>
          <w:lang w:eastAsia="ru-RU"/>
        </w:rPr>
        <w:t>4.1. Право собственности на нежилое здание переходит от Продавца к Покупателю с момента государственной регистрации перехода права собственности, после выполнения обязательств Покупателем по оплате</w:t>
      </w:r>
      <w:r w:rsidRPr="007F4963">
        <w:rPr>
          <w:rFonts w:ascii="Times New Roman" w:eastAsia="Times New Roman" w:hAnsi="Times New Roman" w:cs="Times New Roman"/>
          <w:color w:val="FF0000"/>
          <w:lang w:eastAsia="ru-RU"/>
        </w:rPr>
        <w:t xml:space="preserve"> </w:t>
      </w:r>
      <w:r w:rsidRPr="007F4963">
        <w:rPr>
          <w:rFonts w:ascii="Times New Roman" w:eastAsia="Times New Roman" w:hAnsi="Times New Roman" w:cs="Times New Roman"/>
          <w:lang w:eastAsia="ru-RU"/>
        </w:rPr>
        <w:t>цены Имущества.</w:t>
      </w:r>
      <w:r w:rsidRPr="007F4963">
        <w:rPr>
          <w:rFonts w:ascii="Times New Roman" w:eastAsia="Times New Roman" w:hAnsi="Times New Roman" w:cs="Times New Roman"/>
          <w:color w:val="FF0000"/>
          <w:lang w:eastAsia="ru-RU"/>
        </w:rPr>
        <w:t xml:space="preserve"> </w:t>
      </w:r>
    </w:p>
    <w:p w:rsid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4.2. Право собственности на земельный участок, приобретаемый по настоящему Договору, возникает с момента государственной регистрации права в Управлении Федеральной службы государственной регистрации, кадастра и картографии по Удмуртской Республике. В соответствии с Налоговым кодексом Российской Федерации государственная пошлина уплачивается лицом, в пользу которого регистрируется право собственности.</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5. ОТВЕТСТВЕННОСТЬ СТОРОН</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5.1. 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 xml:space="preserve">5.2. В случае </w:t>
      </w:r>
      <w:proofErr w:type="gramStart"/>
      <w:r w:rsidRPr="007F4963">
        <w:rPr>
          <w:rFonts w:ascii="Times New Roman" w:eastAsia="Times New Roman" w:hAnsi="Times New Roman" w:cs="Times New Roman"/>
          <w:lang w:eastAsia="ru-RU"/>
        </w:rPr>
        <w:t>не внесения</w:t>
      </w:r>
      <w:proofErr w:type="gramEnd"/>
      <w:r w:rsidRPr="007F4963">
        <w:rPr>
          <w:rFonts w:ascii="Times New Roman" w:eastAsia="Times New Roman" w:hAnsi="Times New Roman" w:cs="Times New Roman"/>
          <w:lang w:eastAsia="ru-RU"/>
        </w:rPr>
        <w:t xml:space="preserve"> Покупателем окончательного платежа в установленный Договором срок начисляются пени в размере 1/360 ключевой ставки Банка России, действовавшей в соответствующие периоды,</w:t>
      </w:r>
      <w:r w:rsidRPr="007F4963">
        <w:rPr>
          <w:rFonts w:ascii="Times New Roman" w:eastAsia="Times New Roman" w:hAnsi="Times New Roman" w:cs="Times New Roman"/>
          <w:color w:val="000000"/>
          <w:lang w:eastAsia="ru-RU"/>
        </w:rPr>
        <w:t xml:space="preserve"> с просроченной суммы за каждый день просрочки</w:t>
      </w:r>
      <w:r w:rsidRPr="007F4963">
        <w:rPr>
          <w:rFonts w:ascii="Times New Roman" w:eastAsia="Times New Roman" w:hAnsi="Times New Roman" w:cs="Times New Roman"/>
          <w:lang w:eastAsia="ru-RU"/>
        </w:rPr>
        <w:t>.</w:t>
      </w:r>
    </w:p>
    <w:p w:rsidR="007F4963" w:rsidRPr="007F4963" w:rsidRDefault="007F4963" w:rsidP="007F4963">
      <w:pPr>
        <w:spacing w:after="0" w:line="240" w:lineRule="auto"/>
        <w:ind w:firstLine="567"/>
        <w:jc w:val="both"/>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5.3. За невыполнение какого-либо обязательства, предусмотренного Договором, кроме п. 3.2, Покупатель уплачивает Продавцу неустойку в размере 5% суммы Договора.</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5.4. Взыскание неустоек и возмещение убытков не освобождают Сторону, нарушившую Договор, от исполнения обязательств в натуре.</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lastRenderedPageBreak/>
        <w:t>5.5. В случаях, не предусмотренных Договором, имущественная ответственность определяется в соответствии с действующим законодательством РФ.</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6. ОБСТОЯТЕЛЬСТВА НЕПРЕОДОЛИМОЙ СИЛЫ</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6.1. 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непредотвратимое при данных условиях обстоятельство (непреодолимая сила).</w:t>
      </w:r>
    </w:p>
    <w:p w:rsid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6.2.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10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7. РАЗРЕШЕНИЕ СПОРОВ</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7.1.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РФ.</w:t>
      </w:r>
    </w:p>
    <w:p w:rsid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7.2. При не урегулировании в процессе переговоров спорных вопросов споры разрешаются в суде по месту нахождения продавца в порядке, установленном действующим законодательством РФ.</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8. РАСТОРЖЕНИЕ ДОГОВОРА</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8.1. Договор может быть расторгнут в одностороннем порядке по инициативе Продавца:</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8.1.1. При невыполнении Покупателем п. 3.2 Договора.</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8.2. Договор может быть расторгнут в одностороннем порядке по инициативе Покупателя: </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8.2.1. При невыполнении Продавцом обязанности по передаче Имущества при условии полной оплаты стоимости Договора Покупателем в срок.</w:t>
      </w:r>
    </w:p>
    <w:p w:rsid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8.3. Договор также может быть расторгнут по соглашению Сторон.</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 xml:space="preserve">9. ОСОБЫЕ УСЛОВИЯ </w:t>
      </w:r>
    </w:p>
    <w:p w:rsidR="007F4963" w:rsidRPr="007F4963" w:rsidRDefault="007F4963" w:rsidP="007F4963">
      <w:pPr>
        <w:spacing w:after="0" w:line="240" w:lineRule="auto"/>
        <w:ind w:firstLine="567"/>
        <w:jc w:val="both"/>
        <w:rPr>
          <w:rFonts w:ascii="Times New Roman" w:eastAsia="Times New Roman" w:hAnsi="Times New Roman" w:cs="Times New Roman"/>
          <w:bCs/>
          <w:snapToGrid w:val="0"/>
          <w:lang w:eastAsia="ru-RU"/>
        </w:rPr>
      </w:pPr>
      <w:r w:rsidRPr="007F4963">
        <w:rPr>
          <w:rFonts w:ascii="Times New Roman" w:eastAsia="Times New Roman" w:hAnsi="Times New Roman" w:cs="Times New Roman"/>
          <w:bCs/>
          <w:snapToGrid w:val="0"/>
          <w:lang w:eastAsia="ru-RU"/>
        </w:rPr>
        <w:t>9.1. Продавец подтверждает, что обладает всеми правами, необходимыми для передачи Покупателю права собственности на Имущество.</w:t>
      </w:r>
    </w:p>
    <w:p w:rsidR="007F4963" w:rsidRPr="007F4963" w:rsidRDefault="007F4963" w:rsidP="007F4963">
      <w:pPr>
        <w:spacing w:after="0" w:line="240" w:lineRule="auto"/>
        <w:ind w:firstLine="567"/>
        <w:jc w:val="both"/>
        <w:rPr>
          <w:rFonts w:ascii="Times New Roman" w:eastAsia="Times New Roman" w:hAnsi="Times New Roman" w:cs="Times New Roman"/>
          <w:bCs/>
          <w:snapToGrid w:val="0"/>
          <w:lang w:eastAsia="ru-RU"/>
        </w:rPr>
      </w:pPr>
      <w:r w:rsidRPr="007F4963">
        <w:rPr>
          <w:rFonts w:ascii="Times New Roman" w:eastAsia="Times New Roman" w:hAnsi="Times New Roman" w:cs="Times New Roman"/>
          <w:bCs/>
          <w:snapToGrid w:val="0"/>
          <w:lang w:eastAsia="ru-RU"/>
        </w:rPr>
        <w:t>9.2. Имущество не обременено каким-либо залогом, сервитутом, или иными правами третьих лиц, а также никто не предъявлял каких-либо претензий об установлении в отношении него каких-либо подобных прав.</w:t>
      </w:r>
    </w:p>
    <w:p w:rsidR="007F4963" w:rsidRPr="007F4963" w:rsidRDefault="007F4963" w:rsidP="007F4963">
      <w:pPr>
        <w:spacing w:after="0" w:line="240" w:lineRule="auto"/>
        <w:ind w:firstLine="567"/>
        <w:jc w:val="both"/>
        <w:rPr>
          <w:rFonts w:ascii="Times New Roman" w:eastAsia="Times New Roman" w:hAnsi="Times New Roman" w:cs="Times New Roman"/>
          <w:bCs/>
          <w:snapToGrid w:val="0"/>
          <w:lang w:eastAsia="ru-RU"/>
        </w:rPr>
      </w:pPr>
      <w:r w:rsidRPr="007F4963">
        <w:rPr>
          <w:rFonts w:ascii="Times New Roman" w:eastAsia="Times New Roman" w:hAnsi="Times New Roman" w:cs="Times New Roman"/>
          <w:bCs/>
          <w:snapToGrid w:val="0"/>
          <w:lang w:eastAsia="ru-RU"/>
        </w:rPr>
        <w:t>9.3. Покупатель может по своему усмотрению по истечении 3-х месяцев изменить назначение использования объекта.</w:t>
      </w:r>
    </w:p>
    <w:p w:rsidR="007F4963" w:rsidRPr="007F4963" w:rsidRDefault="007F4963" w:rsidP="007F4963">
      <w:pPr>
        <w:spacing w:after="0" w:line="240" w:lineRule="auto"/>
        <w:ind w:firstLine="567"/>
        <w:jc w:val="both"/>
        <w:rPr>
          <w:rFonts w:ascii="Times New Roman" w:eastAsia="Times New Roman" w:hAnsi="Times New Roman" w:cs="Times New Roman"/>
          <w:bCs/>
          <w:snapToGrid w:val="0"/>
          <w:lang w:eastAsia="ru-RU"/>
        </w:rPr>
      </w:pPr>
      <w:r w:rsidRPr="007F4963">
        <w:rPr>
          <w:rFonts w:ascii="Times New Roman" w:eastAsia="Times New Roman" w:hAnsi="Times New Roman" w:cs="Times New Roman"/>
          <w:bCs/>
          <w:snapToGrid w:val="0"/>
          <w:lang w:eastAsia="ru-RU"/>
        </w:rPr>
        <w:t>9.4. Продавец до перехода права собственности на Имущество к Покупателю не совершит действий по отчуждению или передаче Имущества во владение (управление) третьих лиц.</w:t>
      </w:r>
    </w:p>
    <w:p w:rsidR="007F4963" w:rsidRPr="007F4963" w:rsidRDefault="007F4963" w:rsidP="007F4963">
      <w:pPr>
        <w:spacing w:after="0" w:line="240" w:lineRule="auto"/>
        <w:ind w:firstLine="567"/>
        <w:jc w:val="center"/>
        <w:rPr>
          <w:rFonts w:ascii="Times New Roman" w:eastAsia="Times New Roman" w:hAnsi="Times New Roman" w:cs="Times New Roman"/>
          <w:b/>
          <w:bCs/>
          <w:snapToGrid w:val="0"/>
          <w:lang w:eastAsia="ru-RU"/>
        </w:rPr>
      </w:pPr>
      <w:r w:rsidRPr="007F4963">
        <w:rPr>
          <w:rFonts w:ascii="Times New Roman" w:eastAsia="Times New Roman" w:hAnsi="Times New Roman" w:cs="Times New Roman"/>
          <w:b/>
          <w:bCs/>
          <w:snapToGrid w:val="0"/>
          <w:lang w:eastAsia="ru-RU"/>
        </w:rPr>
        <w:t>10. ЗАКЛЮЧИТЕЛЬНЫЕ ПОЛОЖЕНИЯ</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 xml:space="preserve">10.1. Любые изменения и дополнения к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10.2. Все уведомления и сообщения должны направляться в письменной форме.</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10.3. Во всем остальном, что не предусмотрено Договором, Стороны руководствуются действующим законодательством РФ.</w:t>
      </w:r>
    </w:p>
    <w:p w:rsidR="007F4963" w:rsidRPr="007F4963" w:rsidRDefault="007F4963" w:rsidP="007F4963">
      <w:pPr>
        <w:spacing w:after="0" w:line="240" w:lineRule="auto"/>
        <w:ind w:firstLine="567"/>
        <w:jc w:val="both"/>
        <w:rPr>
          <w:rFonts w:ascii="Times New Roman" w:eastAsia="Times New Roman" w:hAnsi="Times New Roman" w:cs="Times New Roman"/>
          <w:snapToGrid w:val="0"/>
          <w:lang w:eastAsia="ru-RU"/>
        </w:rPr>
      </w:pPr>
      <w:r w:rsidRPr="007F4963">
        <w:rPr>
          <w:rFonts w:ascii="Times New Roman" w:eastAsia="Times New Roman" w:hAnsi="Times New Roman" w:cs="Times New Roman"/>
          <w:snapToGrid w:val="0"/>
          <w:lang w:eastAsia="ru-RU"/>
        </w:rPr>
        <w:t>10.4. Договор составлен в трех экземплярах, имеющих равную юридическую силу, из которых один экземпляр находится у Продавца, второй - у Покупателя, а третий представляется в орган, осуществляющий государственную регистрацию.</w:t>
      </w:r>
    </w:p>
    <w:p w:rsidR="007F4963" w:rsidRPr="007F4963" w:rsidRDefault="007F4963" w:rsidP="007F4963">
      <w:pPr>
        <w:spacing w:after="0" w:line="240" w:lineRule="auto"/>
        <w:ind w:firstLine="567"/>
        <w:jc w:val="center"/>
        <w:rPr>
          <w:rFonts w:ascii="Times New Roman" w:eastAsia="Times New Roman" w:hAnsi="Times New Roman" w:cs="Times New Roman"/>
          <w:b/>
          <w:snapToGrid w:val="0"/>
          <w:lang w:eastAsia="ru-RU"/>
        </w:rPr>
      </w:pPr>
      <w:r w:rsidRPr="007F4963">
        <w:rPr>
          <w:rFonts w:ascii="Times New Roman" w:eastAsia="Times New Roman" w:hAnsi="Times New Roman" w:cs="Times New Roman"/>
          <w:b/>
          <w:snapToGrid w:val="0"/>
          <w:lang w:eastAsia="ru-RU"/>
        </w:rPr>
        <w:t>11. РЕКВИЗИТЫ СТОРОН</w:t>
      </w:r>
    </w:p>
    <w:p w:rsidR="007F4963" w:rsidRPr="007F4963" w:rsidRDefault="007F4963" w:rsidP="007F4963">
      <w:pPr>
        <w:spacing w:after="0" w:line="240" w:lineRule="auto"/>
        <w:rPr>
          <w:rFonts w:ascii="Times New Roman" w:eastAsia="Times New Roman" w:hAnsi="Times New Roman" w:cs="Times New Roman"/>
          <w:vanish/>
          <w:sz w:val="20"/>
          <w:szCs w:val="20"/>
          <w:lang w:eastAsia="ru-RU"/>
        </w:rPr>
      </w:pPr>
    </w:p>
    <w:tbl>
      <w:tblPr>
        <w:tblW w:w="9747" w:type="dxa"/>
        <w:tblLayout w:type="fixed"/>
        <w:tblLook w:val="0000" w:firstRow="0" w:lastRow="0" w:firstColumn="0" w:lastColumn="0" w:noHBand="0" w:noVBand="0"/>
      </w:tblPr>
      <w:tblGrid>
        <w:gridCol w:w="4788"/>
        <w:gridCol w:w="540"/>
        <w:gridCol w:w="4419"/>
      </w:tblGrid>
      <w:tr w:rsidR="007F4963" w:rsidRPr="007F4963" w:rsidTr="00BE04A6">
        <w:trPr>
          <w:trHeight w:val="1269"/>
        </w:trPr>
        <w:tc>
          <w:tcPr>
            <w:tcW w:w="4788" w:type="dxa"/>
          </w:tcPr>
          <w:tbl>
            <w:tblPr>
              <w:tblpPr w:leftFromText="180" w:rightFromText="180" w:vertAnchor="text" w:tblpX="108" w:tblpY="1"/>
              <w:tblOverlap w:val="never"/>
              <w:tblW w:w="9747" w:type="dxa"/>
              <w:tblLayout w:type="fixed"/>
              <w:tblLook w:val="0000" w:firstRow="0" w:lastRow="0" w:firstColumn="0" w:lastColumn="0" w:noHBand="0" w:noVBand="0"/>
            </w:tblPr>
            <w:tblGrid>
              <w:gridCol w:w="9747"/>
            </w:tblGrid>
            <w:tr w:rsidR="007F4963" w:rsidRPr="007F4963" w:rsidTr="00BE04A6">
              <w:trPr>
                <w:trHeight w:val="246"/>
              </w:trPr>
              <w:tc>
                <w:tcPr>
                  <w:tcW w:w="4798" w:type="dxa"/>
                </w:tcPr>
                <w:p w:rsidR="007F4963" w:rsidRPr="007F4963" w:rsidRDefault="007F4963" w:rsidP="007F4963">
                  <w:pPr>
                    <w:tabs>
                      <w:tab w:val="center" w:pos="2569"/>
                    </w:tabs>
                    <w:spacing w:after="0" w:line="240" w:lineRule="auto"/>
                    <w:rPr>
                      <w:rFonts w:ascii="Times New Roman" w:eastAsia="Times New Roman" w:hAnsi="Times New Roman" w:cs="Times New Roman"/>
                      <w:b/>
                      <w:snapToGrid w:val="0"/>
                      <w:lang w:eastAsia="ru-RU"/>
                    </w:rPr>
                  </w:pPr>
                  <w:r w:rsidRPr="007F4963">
                    <w:rPr>
                      <w:rFonts w:ascii="Times New Roman" w:eastAsia="Times New Roman" w:hAnsi="Times New Roman" w:cs="Times New Roman"/>
                      <w:b/>
                      <w:snapToGrid w:val="0"/>
                      <w:lang w:eastAsia="ru-RU"/>
                    </w:rPr>
                    <w:t>Продавец</w:t>
                  </w:r>
                  <w:r w:rsidRPr="007F4963">
                    <w:rPr>
                      <w:rFonts w:ascii="Times New Roman" w:eastAsia="Times New Roman" w:hAnsi="Times New Roman" w:cs="Times New Roman"/>
                      <w:b/>
                      <w:snapToGrid w:val="0"/>
                      <w:lang w:eastAsia="ru-RU"/>
                    </w:rPr>
                    <w:tab/>
                  </w:r>
                </w:p>
              </w:tc>
            </w:tr>
            <w:tr w:rsidR="007F4963" w:rsidRPr="007F4963" w:rsidTr="00BE04A6">
              <w:trPr>
                <w:trHeight w:val="1342"/>
              </w:trPr>
              <w:tc>
                <w:tcPr>
                  <w:tcW w:w="4798" w:type="dxa"/>
                </w:tcPr>
                <w:p w:rsidR="007F4963" w:rsidRPr="007F4963" w:rsidRDefault="007F4963" w:rsidP="007F4963">
                  <w:pPr>
                    <w:spacing w:after="0" w:line="240" w:lineRule="auto"/>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Управление имущества и земельных ресурсов Администрации муниципального образования «</w:t>
                  </w:r>
                  <w:r w:rsidRPr="007F4963">
                    <w:rPr>
                      <w:rFonts w:ascii="Times New Roman CYR" w:eastAsia="Times New Roman" w:hAnsi="Times New Roman CYR" w:cs="Times New Roman CYR"/>
                      <w:lang w:eastAsia="ru-RU"/>
                    </w:rPr>
                    <w:t>Муниципальный округ Завьяловский район Удмуртской Республики</w:t>
                  </w:r>
                  <w:r w:rsidRPr="007F4963">
                    <w:rPr>
                      <w:rFonts w:ascii="Times New Roman" w:eastAsia="Times New Roman" w:hAnsi="Times New Roman" w:cs="Times New Roman"/>
                      <w:lang w:eastAsia="ru-RU"/>
                    </w:rPr>
                    <w:t xml:space="preserve"> »</w:t>
                  </w:r>
                </w:p>
                <w:p w:rsidR="007F4963" w:rsidRPr="007F4963" w:rsidRDefault="007F4963" w:rsidP="007F4963">
                  <w:pPr>
                    <w:spacing w:after="0" w:line="240" w:lineRule="auto"/>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 xml:space="preserve">427000 УР, с. Завьялово, ул. Калинина, 64 </w:t>
                  </w:r>
                </w:p>
                <w:p w:rsidR="007F4963" w:rsidRPr="007F4963" w:rsidRDefault="007F4963" w:rsidP="007F4963">
                  <w:pPr>
                    <w:spacing w:after="0" w:line="240" w:lineRule="auto"/>
                    <w:rPr>
                      <w:rFonts w:ascii="Times New Roman" w:eastAsia="Times New Roman" w:hAnsi="Times New Roman" w:cs="Times New Roman"/>
                      <w:lang w:eastAsia="ru-RU"/>
                    </w:rPr>
                  </w:pPr>
                  <w:r w:rsidRPr="007F4963">
                    <w:rPr>
                      <w:rFonts w:ascii="Times New Roman" w:eastAsia="Times New Roman" w:hAnsi="Times New Roman" w:cs="Times New Roman"/>
                      <w:lang w:eastAsia="ru-RU"/>
                    </w:rPr>
                    <w:t>тел./факс (3412) 62-09-97</w:t>
                  </w:r>
                </w:p>
                <w:p w:rsidR="007F4963" w:rsidRPr="007F4963" w:rsidRDefault="007F4963" w:rsidP="007F4963">
                  <w:pPr>
                    <w:spacing w:after="0" w:line="240" w:lineRule="auto"/>
                    <w:rPr>
                      <w:rFonts w:ascii="Times New Roman" w:eastAsia="Times New Roman" w:hAnsi="Times New Roman" w:cs="Times New Roman"/>
                      <w:lang w:eastAsia="ru-RU"/>
                    </w:rPr>
                  </w:pPr>
                  <w:r w:rsidRPr="007F4963">
                    <w:rPr>
                      <w:rFonts w:ascii="Times New Roman" w:eastAsia="Times New Roman" w:hAnsi="Times New Roman" w:cs="Times New Roman"/>
                      <w:lang w:val="en-US" w:eastAsia="ru-RU"/>
                    </w:rPr>
                    <w:t>e</w:t>
                  </w:r>
                  <w:r w:rsidRPr="007F4963">
                    <w:rPr>
                      <w:rFonts w:ascii="Times New Roman" w:eastAsia="Times New Roman" w:hAnsi="Times New Roman" w:cs="Times New Roman"/>
                      <w:lang w:eastAsia="ru-RU"/>
                    </w:rPr>
                    <w:t>-</w:t>
                  </w:r>
                  <w:r w:rsidRPr="007F4963">
                    <w:rPr>
                      <w:rFonts w:ascii="Times New Roman" w:eastAsia="Times New Roman" w:hAnsi="Times New Roman" w:cs="Times New Roman"/>
                      <w:lang w:val="en-US" w:eastAsia="ru-RU"/>
                    </w:rPr>
                    <w:t>mail</w:t>
                  </w:r>
                  <w:r w:rsidRPr="007F4963">
                    <w:rPr>
                      <w:rFonts w:ascii="Times New Roman" w:eastAsia="Times New Roman" w:hAnsi="Times New Roman" w:cs="Times New Roman"/>
                      <w:lang w:eastAsia="ru-RU"/>
                    </w:rPr>
                    <w:t xml:space="preserve">: </w:t>
                  </w:r>
                  <w:proofErr w:type="spellStart"/>
                  <w:r w:rsidRPr="007F4963">
                    <w:rPr>
                      <w:rFonts w:ascii="Times New Roman" w:eastAsia="Times New Roman" w:hAnsi="Times New Roman" w:cs="Times New Roman"/>
                      <w:lang w:val="en-US" w:eastAsia="ru-RU"/>
                    </w:rPr>
                    <w:t>uprimzav</w:t>
                  </w:r>
                  <w:proofErr w:type="spellEnd"/>
                  <w:r w:rsidRPr="007F4963">
                    <w:rPr>
                      <w:rFonts w:ascii="Times New Roman" w:eastAsia="Times New Roman" w:hAnsi="Times New Roman" w:cs="Times New Roman"/>
                      <w:lang w:eastAsia="ru-RU"/>
                    </w:rPr>
                    <w:t>.</w:t>
                  </w:r>
                  <w:proofErr w:type="spellStart"/>
                  <w:r w:rsidRPr="007F4963">
                    <w:rPr>
                      <w:rFonts w:ascii="Times New Roman" w:eastAsia="Times New Roman" w:hAnsi="Times New Roman" w:cs="Times New Roman"/>
                      <w:lang w:val="en-US" w:eastAsia="ru-RU"/>
                    </w:rPr>
                    <w:t>dogovor</w:t>
                  </w:r>
                  <w:proofErr w:type="spellEnd"/>
                  <w:r w:rsidRPr="007F4963">
                    <w:rPr>
                      <w:rFonts w:ascii="Times New Roman" w:eastAsia="Times New Roman" w:hAnsi="Times New Roman" w:cs="Times New Roman"/>
                      <w:lang w:eastAsia="ru-RU"/>
                    </w:rPr>
                    <w:t>@</w:t>
                  </w:r>
                  <w:proofErr w:type="spellStart"/>
                  <w:r w:rsidRPr="007F4963">
                    <w:rPr>
                      <w:rFonts w:ascii="Times New Roman" w:eastAsia="Times New Roman" w:hAnsi="Times New Roman" w:cs="Times New Roman"/>
                      <w:lang w:val="en-US" w:eastAsia="ru-RU"/>
                    </w:rPr>
                    <w:t>yandex</w:t>
                  </w:r>
                  <w:proofErr w:type="spellEnd"/>
                  <w:r w:rsidRPr="007F4963">
                    <w:rPr>
                      <w:rFonts w:ascii="Times New Roman" w:eastAsia="Times New Roman" w:hAnsi="Times New Roman" w:cs="Times New Roman"/>
                      <w:lang w:eastAsia="ru-RU"/>
                    </w:rPr>
                    <w:t>.</w:t>
                  </w:r>
                  <w:proofErr w:type="spellStart"/>
                  <w:r w:rsidRPr="007F4963">
                    <w:rPr>
                      <w:rFonts w:ascii="Times New Roman" w:eastAsia="Times New Roman" w:hAnsi="Times New Roman" w:cs="Times New Roman"/>
                      <w:lang w:val="en-US" w:eastAsia="ru-RU"/>
                    </w:rPr>
                    <w:t>ru</w:t>
                  </w:r>
                  <w:proofErr w:type="spellEnd"/>
                </w:p>
                <w:p w:rsidR="007F4963" w:rsidRPr="007F4963" w:rsidRDefault="007F4963" w:rsidP="007F4963">
                  <w:pPr>
                    <w:spacing w:after="0" w:line="240" w:lineRule="auto"/>
                    <w:rPr>
                      <w:rFonts w:ascii="Times New Roman" w:eastAsia="Times New Roman" w:hAnsi="Times New Roman" w:cs="Times New Roman"/>
                      <w:lang w:eastAsia="ru-RU"/>
                    </w:rPr>
                  </w:pPr>
                  <w:r w:rsidRPr="007F4963">
                    <w:rPr>
                      <w:rFonts w:ascii="Times New Roman" w:eastAsia="Times New Roman" w:hAnsi="Times New Roman" w:cs="Times New Roman"/>
                      <w:sz w:val="21"/>
                      <w:szCs w:val="21"/>
                      <w:lang w:eastAsia="ru-RU"/>
                    </w:rPr>
                    <w:t>ИНН 1841102718 КПП184101001</w:t>
                  </w:r>
                </w:p>
              </w:tc>
            </w:tr>
          </w:tbl>
          <w:p w:rsidR="007F4963" w:rsidRPr="007F4963" w:rsidRDefault="007F4963" w:rsidP="007F4963">
            <w:pPr>
              <w:spacing w:after="0" w:line="240" w:lineRule="auto"/>
              <w:rPr>
                <w:rFonts w:ascii="Times New Roman" w:eastAsia="Times New Roman" w:hAnsi="Times New Roman" w:cs="Times New Roman"/>
                <w:lang w:eastAsia="ru-RU"/>
              </w:rPr>
            </w:pPr>
          </w:p>
        </w:tc>
        <w:tc>
          <w:tcPr>
            <w:tcW w:w="540" w:type="dxa"/>
          </w:tcPr>
          <w:p w:rsidR="007F4963" w:rsidRPr="007F4963" w:rsidRDefault="007F4963" w:rsidP="007F4963">
            <w:pPr>
              <w:spacing w:after="0" w:line="240" w:lineRule="auto"/>
              <w:ind w:firstLine="540"/>
              <w:jc w:val="right"/>
              <w:rPr>
                <w:rFonts w:ascii="Times New Roman" w:eastAsia="Times New Roman" w:hAnsi="Times New Roman" w:cs="Times New Roman"/>
                <w:lang w:eastAsia="ru-RU"/>
              </w:rPr>
            </w:pPr>
          </w:p>
        </w:tc>
        <w:tc>
          <w:tcPr>
            <w:tcW w:w="4419" w:type="dxa"/>
          </w:tcPr>
          <w:p w:rsidR="007F4963" w:rsidRPr="007F4963" w:rsidRDefault="007F4963" w:rsidP="007F4963">
            <w:pPr>
              <w:spacing w:after="0" w:line="240" w:lineRule="auto"/>
              <w:ind w:left="-108" w:firstLine="25"/>
              <w:jc w:val="center"/>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Покупатель</w:t>
            </w:r>
          </w:p>
        </w:tc>
      </w:tr>
    </w:tbl>
    <w:p w:rsidR="007F4963" w:rsidRPr="007F4963" w:rsidRDefault="007F4963" w:rsidP="007F4963">
      <w:pPr>
        <w:spacing w:after="0" w:line="240" w:lineRule="auto"/>
        <w:ind w:firstLine="567"/>
        <w:jc w:val="center"/>
        <w:rPr>
          <w:rFonts w:ascii="Times New Roman" w:eastAsia="Times New Roman" w:hAnsi="Times New Roman" w:cs="Times New Roman"/>
          <w:b/>
          <w:snapToGrid w:val="0"/>
          <w:lang w:eastAsia="ru-RU"/>
        </w:rPr>
      </w:pPr>
      <w:r w:rsidRPr="007F4963">
        <w:rPr>
          <w:rFonts w:ascii="Times New Roman" w:eastAsia="Times New Roman" w:hAnsi="Times New Roman" w:cs="Times New Roman"/>
          <w:b/>
          <w:snapToGrid w:val="0"/>
          <w:lang w:eastAsia="ru-RU"/>
        </w:rPr>
        <w:t>ПОДПИСИ СТОРОН</w:t>
      </w:r>
    </w:p>
    <w:tbl>
      <w:tblPr>
        <w:tblW w:w="9747" w:type="dxa"/>
        <w:tblLayout w:type="fixed"/>
        <w:tblLook w:val="0000" w:firstRow="0" w:lastRow="0" w:firstColumn="0" w:lastColumn="0" w:noHBand="0" w:noVBand="0"/>
      </w:tblPr>
      <w:tblGrid>
        <w:gridCol w:w="5148"/>
        <w:gridCol w:w="4599"/>
      </w:tblGrid>
      <w:tr w:rsidR="007F4963" w:rsidRPr="007F4963" w:rsidTr="00BE04A6">
        <w:tc>
          <w:tcPr>
            <w:tcW w:w="5148" w:type="dxa"/>
          </w:tcPr>
          <w:p w:rsidR="007F4963" w:rsidRPr="007F4963" w:rsidRDefault="007F4963" w:rsidP="007F4963">
            <w:pPr>
              <w:spacing w:after="0" w:line="240" w:lineRule="auto"/>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от Продавца</w:t>
            </w:r>
          </w:p>
        </w:tc>
        <w:tc>
          <w:tcPr>
            <w:tcW w:w="4599" w:type="dxa"/>
          </w:tcPr>
          <w:p w:rsidR="007F4963" w:rsidRPr="007F4963" w:rsidRDefault="007F4963" w:rsidP="007F4963">
            <w:pPr>
              <w:spacing w:after="0" w:line="240" w:lineRule="auto"/>
              <w:jc w:val="right"/>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Покупатель</w:t>
            </w:r>
          </w:p>
        </w:tc>
      </w:tr>
      <w:tr w:rsidR="007F4963" w:rsidRPr="007F4963" w:rsidTr="00BE04A6">
        <w:tc>
          <w:tcPr>
            <w:tcW w:w="5148" w:type="dxa"/>
          </w:tcPr>
          <w:p w:rsidR="007F4963" w:rsidRPr="007F4963" w:rsidRDefault="007F4963" w:rsidP="007F4963">
            <w:pPr>
              <w:spacing w:after="0" w:line="240" w:lineRule="auto"/>
              <w:jc w:val="both"/>
              <w:rPr>
                <w:rFonts w:ascii="Times New Roman" w:eastAsia="Times New Roman" w:hAnsi="Times New Roman" w:cs="Times New Roman"/>
                <w:b/>
                <w:lang w:eastAsia="ru-RU"/>
              </w:rPr>
            </w:pPr>
          </w:p>
          <w:p w:rsidR="007F4963" w:rsidRPr="007F4963" w:rsidRDefault="007F4963" w:rsidP="007F4963">
            <w:pPr>
              <w:spacing w:after="0" w:line="240" w:lineRule="auto"/>
              <w:jc w:val="both"/>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______________________ /__________/</w:t>
            </w:r>
          </w:p>
        </w:tc>
        <w:tc>
          <w:tcPr>
            <w:tcW w:w="4599" w:type="dxa"/>
          </w:tcPr>
          <w:p w:rsidR="007F4963" w:rsidRPr="007F4963" w:rsidRDefault="007F4963" w:rsidP="007F4963">
            <w:pPr>
              <w:spacing w:after="0" w:line="240" w:lineRule="auto"/>
              <w:jc w:val="both"/>
              <w:rPr>
                <w:rFonts w:ascii="Times New Roman" w:eastAsia="Times New Roman" w:hAnsi="Times New Roman" w:cs="Times New Roman"/>
                <w:b/>
                <w:lang w:eastAsia="ru-RU"/>
              </w:rPr>
            </w:pPr>
          </w:p>
          <w:p w:rsidR="007F4963" w:rsidRPr="007F4963" w:rsidRDefault="007F4963" w:rsidP="007F4963">
            <w:pPr>
              <w:spacing w:after="0" w:line="240" w:lineRule="auto"/>
              <w:jc w:val="right"/>
              <w:rPr>
                <w:rFonts w:ascii="Times New Roman" w:eastAsia="Times New Roman" w:hAnsi="Times New Roman" w:cs="Times New Roman"/>
                <w:b/>
                <w:lang w:eastAsia="ru-RU"/>
              </w:rPr>
            </w:pPr>
            <w:r w:rsidRPr="007F4963">
              <w:rPr>
                <w:rFonts w:ascii="Times New Roman" w:eastAsia="Times New Roman" w:hAnsi="Times New Roman" w:cs="Times New Roman"/>
                <w:b/>
                <w:lang w:eastAsia="ru-RU"/>
              </w:rPr>
              <w:t xml:space="preserve">    __________________/__________/</w:t>
            </w:r>
          </w:p>
        </w:tc>
      </w:tr>
    </w:tbl>
    <w:p w:rsidR="007F4963" w:rsidRPr="007F4963" w:rsidRDefault="007F4963" w:rsidP="007F4963">
      <w:pPr>
        <w:spacing w:after="0" w:line="240" w:lineRule="auto"/>
        <w:rPr>
          <w:rFonts w:ascii="Times New Roman" w:eastAsia="Times New Roman" w:hAnsi="Times New Roman" w:cs="Times New Roman"/>
          <w:i/>
          <w:snapToGrid w:val="0"/>
          <w:sz w:val="16"/>
          <w:szCs w:val="16"/>
          <w:lang w:eastAsia="ru-RU"/>
        </w:rPr>
      </w:pPr>
      <w:r w:rsidRPr="007F4963">
        <w:rPr>
          <w:rFonts w:ascii="Times New Roman" w:eastAsia="Times New Roman" w:hAnsi="Times New Roman" w:cs="Times New Roman"/>
          <w:i/>
          <w:snapToGrid w:val="0"/>
          <w:sz w:val="16"/>
          <w:szCs w:val="16"/>
          <w:lang w:eastAsia="ru-RU"/>
        </w:rPr>
        <w:t xml:space="preserve">Приложение: </w:t>
      </w:r>
    </w:p>
    <w:p w:rsidR="00073304" w:rsidRDefault="007F4963" w:rsidP="00342E72">
      <w:pPr>
        <w:spacing w:after="0" w:line="240" w:lineRule="auto"/>
      </w:pPr>
      <w:r w:rsidRPr="007F4963">
        <w:rPr>
          <w:rFonts w:ascii="Times New Roman" w:eastAsia="Times New Roman" w:hAnsi="Times New Roman" w:cs="Times New Roman"/>
          <w:i/>
          <w:snapToGrid w:val="0"/>
          <w:sz w:val="16"/>
          <w:szCs w:val="16"/>
          <w:lang w:eastAsia="ru-RU"/>
        </w:rPr>
        <w:t>Акт приема-передачи</w:t>
      </w:r>
      <w:bookmarkStart w:id="0" w:name="_GoBack"/>
      <w:bookmarkEnd w:id="0"/>
    </w:p>
    <w:sectPr w:rsidR="00073304" w:rsidSect="00FE4357">
      <w:footerReference w:type="even" r:id="rId8"/>
      <w:footerReference w:type="default" r:id="rId9"/>
      <w:footerReference w:type="first" r:id="rId10"/>
      <w:pgSz w:w="12242" w:h="15842" w:code="1"/>
      <w:pgMar w:top="709" w:right="760" w:bottom="709" w:left="1843"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29" w:rsidRDefault="004976AD">
      <w:pPr>
        <w:spacing w:after="0" w:line="240" w:lineRule="auto"/>
      </w:pPr>
      <w:r>
        <w:separator/>
      </w:r>
    </w:p>
  </w:endnote>
  <w:endnote w:type="continuationSeparator" w:id="0">
    <w:p w:rsidR="00D62329" w:rsidRDefault="0049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81" w:rsidRDefault="007F49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B7D81" w:rsidRDefault="00342E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81" w:rsidRDefault="00342E7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81" w:rsidRDefault="007F4963">
    <w:pPr>
      <w:pStyle w:val="a3"/>
      <w:jc w:val="both"/>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29" w:rsidRDefault="004976AD">
      <w:pPr>
        <w:spacing w:after="0" w:line="240" w:lineRule="auto"/>
      </w:pPr>
      <w:r>
        <w:separator/>
      </w:r>
    </w:p>
  </w:footnote>
  <w:footnote w:type="continuationSeparator" w:id="0">
    <w:p w:rsidR="00D62329" w:rsidRDefault="00497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9AB"/>
    <w:multiLevelType w:val="hybridMultilevel"/>
    <w:tmpl w:val="AFFA83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63"/>
    <w:rsid w:val="0001505A"/>
    <w:rsid w:val="0003470E"/>
    <w:rsid w:val="0004411B"/>
    <w:rsid w:val="000665BD"/>
    <w:rsid w:val="00073304"/>
    <w:rsid w:val="00082368"/>
    <w:rsid w:val="00092A87"/>
    <w:rsid w:val="000C28EB"/>
    <w:rsid w:val="000D5FAD"/>
    <w:rsid w:val="000E262A"/>
    <w:rsid w:val="000E4F09"/>
    <w:rsid w:val="000F3A77"/>
    <w:rsid w:val="0012012D"/>
    <w:rsid w:val="00124DF9"/>
    <w:rsid w:val="001274CB"/>
    <w:rsid w:val="001360A2"/>
    <w:rsid w:val="00137938"/>
    <w:rsid w:val="001C0053"/>
    <w:rsid w:val="001D71AC"/>
    <w:rsid w:val="002078F8"/>
    <w:rsid w:val="002117C8"/>
    <w:rsid w:val="00225963"/>
    <w:rsid w:val="00255577"/>
    <w:rsid w:val="002A0257"/>
    <w:rsid w:val="002C2650"/>
    <w:rsid w:val="002C2FD4"/>
    <w:rsid w:val="002D12C7"/>
    <w:rsid w:val="003138A1"/>
    <w:rsid w:val="00315E34"/>
    <w:rsid w:val="00342E72"/>
    <w:rsid w:val="003524BC"/>
    <w:rsid w:val="00367688"/>
    <w:rsid w:val="00371C69"/>
    <w:rsid w:val="00377E15"/>
    <w:rsid w:val="00387253"/>
    <w:rsid w:val="00390595"/>
    <w:rsid w:val="00390C18"/>
    <w:rsid w:val="003F44C9"/>
    <w:rsid w:val="004036CD"/>
    <w:rsid w:val="004334DF"/>
    <w:rsid w:val="00435F35"/>
    <w:rsid w:val="00436FC2"/>
    <w:rsid w:val="0044339A"/>
    <w:rsid w:val="00455898"/>
    <w:rsid w:val="00477075"/>
    <w:rsid w:val="004976AD"/>
    <w:rsid w:val="004B4D2D"/>
    <w:rsid w:val="004C16D5"/>
    <w:rsid w:val="004D2FDF"/>
    <w:rsid w:val="004D40C5"/>
    <w:rsid w:val="004E63D9"/>
    <w:rsid w:val="00515262"/>
    <w:rsid w:val="00517D56"/>
    <w:rsid w:val="0056263B"/>
    <w:rsid w:val="00571404"/>
    <w:rsid w:val="005747B6"/>
    <w:rsid w:val="005846AA"/>
    <w:rsid w:val="005A14BF"/>
    <w:rsid w:val="005B1AB0"/>
    <w:rsid w:val="005B59A1"/>
    <w:rsid w:val="005B6628"/>
    <w:rsid w:val="005E2D14"/>
    <w:rsid w:val="00656448"/>
    <w:rsid w:val="00676AA6"/>
    <w:rsid w:val="00692AFB"/>
    <w:rsid w:val="006B4C4D"/>
    <w:rsid w:val="006C28FE"/>
    <w:rsid w:val="00704190"/>
    <w:rsid w:val="00715287"/>
    <w:rsid w:val="00747E9B"/>
    <w:rsid w:val="00773D39"/>
    <w:rsid w:val="007C11C3"/>
    <w:rsid w:val="007F20FF"/>
    <w:rsid w:val="007F4963"/>
    <w:rsid w:val="00802D7E"/>
    <w:rsid w:val="00804A03"/>
    <w:rsid w:val="0081662B"/>
    <w:rsid w:val="00817B56"/>
    <w:rsid w:val="00822857"/>
    <w:rsid w:val="00840CDF"/>
    <w:rsid w:val="008468BD"/>
    <w:rsid w:val="00852307"/>
    <w:rsid w:val="008561AE"/>
    <w:rsid w:val="008755C2"/>
    <w:rsid w:val="008827D2"/>
    <w:rsid w:val="008B0B34"/>
    <w:rsid w:val="008D4243"/>
    <w:rsid w:val="008D7AEB"/>
    <w:rsid w:val="009224A0"/>
    <w:rsid w:val="00954C73"/>
    <w:rsid w:val="009604EC"/>
    <w:rsid w:val="009D15B1"/>
    <w:rsid w:val="009F2B4C"/>
    <w:rsid w:val="00A329FC"/>
    <w:rsid w:val="00A40251"/>
    <w:rsid w:val="00A47E80"/>
    <w:rsid w:val="00A559A1"/>
    <w:rsid w:val="00AB7D73"/>
    <w:rsid w:val="00AC775F"/>
    <w:rsid w:val="00AC7F01"/>
    <w:rsid w:val="00AD341D"/>
    <w:rsid w:val="00B00FFD"/>
    <w:rsid w:val="00B05BB6"/>
    <w:rsid w:val="00B3622F"/>
    <w:rsid w:val="00B37397"/>
    <w:rsid w:val="00B472C2"/>
    <w:rsid w:val="00B7060D"/>
    <w:rsid w:val="00B74A07"/>
    <w:rsid w:val="00B86177"/>
    <w:rsid w:val="00B87892"/>
    <w:rsid w:val="00BA3F73"/>
    <w:rsid w:val="00BB6540"/>
    <w:rsid w:val="00BC7763"/>
    <w:rsid w:val="00BD29E1"/>
    <w:rsid w:val="00BE0B18"/>
    <w:rsid w:val="00BF652C"/>
    <w:rsid w:val="00C0110A"/>
    <w:rsid w:val="00C04679"/>
    <w:rsid w:val="00C14C8E"/>
    <w:rsid w:val="00C15853"/>
    <w:rsid w:val="00C22B99"/>
    <w:rsid w:val="00C23033"/>
    <w:rsid w:val="00C51783"/>
    <w:rsid w:val="00C62E83"/>
    <w:rsid w:val="00C7494B"/>
    <w:rsid w:val="00CD0F2F"/>
    <w:rsid w:val="00CD546B"/>
    <w:rsid w:val="00CE244C"/>
    <w:rsid w:val="00CF0AFB"/>
    <w:rsid w:val="00D0341C"/>
    <w:rsid w:val="00D122FC"/>
    <w:rsid w:val="00D20A2F"/>
    <w:rsid w:val="00D22D10"/>
    <w:rsid w:val="00D52A84"/>
    <w:rsid w:val="00D557AF"/>
    <w:rsid w:val="00D62329"/>
    <w:rsid w:val="00D65335"/>
    <w:rsid w:val="00D92B55"/>
    <w:rsid w:val="00D95C0F"/>
    <w:rsid w:val="00E10170"/>
    <w:rsid w:val="00E1327C"/>
    <w:rsid w:val="00E176F6"/>
    <w:rsid w:val="00E33F0D"/>
    <w:rsid w:val="00E368B5"/>
    <w:rsid w:val="00E544B6"/>
    <w:rsid w:val="00E54865"/>
    <w:rsid w:val="00E63E78"/>
    <w:rsid w:val="00E752DC"/>
    <w:rsid w:val="00E822C0"/>
    <w:rsid w:val="00E8569D"/>
    <w:rsid w:val="00E85CDD"/>
    <w:rsid w:val="00EA025B"/>
    <w:rsid w:val="00ED6A89"/>
    <w:rsid w:val="00EF6086"/>
    <w:rsid w:val="00F03351"/>
    <w:rsid w:val="00F101D9"/>
    <w:rsid w:val="00F21F55"/>
    <w:rsid w:val="00F43F1C"/>
    <w:rsid w:val="00FA530C"/>
    <w:rsid w:val="00FB74EF"/>
    <w:rsid w:val="00FE1033"/>
    <w:rsid w:val="00FF01EF"/>
    <w:rsid w:val="00FF74D6"/>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F496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F4963"/>
  </w:style>
  <w:style w:type="character" w:styleId="a5">
    <w:name w:val="page number"/>
    <w:basedOn w:val="a0"/>
    <w:rsid w:val="007F4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F496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F4963"/>
  </w:style>
  <w:style w:type="character" w:styleId="a5">
    <w:name w:val="page number"/>
    <w:basedOn w:val="a0"/>
    <w:rsid w:val="007F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8</cp:revision>
  <cp:lastPrinted>2022-08-02T05:00:00Z</cp:lastPrinted>
  <dcterms:created xsi:type="dcterms:W3CDTF">2022-08-02T04:59:00Z</dcterms:created>
  <dcterms:modified xsi:type="dcterms:W3CDTF">2023-07-07T04:16:00Z</dcterms:modified>
</cp:coreProperties>
</file>