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FD305E" w:rsidTr="00F02846">
        <w:tc>
          <w:tcPr>
            <w:tcW w:w="4784" w:type="dxa"/>
          </w:tcPr>
          <w:p w:rsidR="00FD305E" w:rsidRDefault="00FD305E" w:rsidP="002E73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  <w:r w:rsidR="00BF766B">
              <w:rPr>
                <w:sz w:val="24"/>
                <w:szCs w:val="24"/>
              </w:rPr>
              <w:t xml:space="preserve"> 1</w:t>
            </w:r>
          </w:p>
          <w:p w:rsidR="001D323E" w:rsidRDefault="00FD305E" w:rsidP="002E73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Прогнозу социально-экономического развития муниципального образования «Муниципальный округ Завьяловский райо</w:t>
            </w:r>
            <w:r w:rsidR="00B97366">
              <w:rPr>
                <w:sz w:val="24"/>
                <w:szCs w:val="24"/>
              </w:rPr>
              <w:t>н Удмуртской Республики» на 202</w:t>
            </w:r>
            <w:r w:rsidR="00B97366" w:rsidRPr="00B97366">
              <w:rPr>
                <w:sz w:val="24"/>
                <w:szCs w:val="24"/>
              </w:rPr>
              <w:t>5</w:t>
            </w:r>
          </w:p>
          <w:p w:rsidR="00FD305E" w:rsidRDefault="00B97366" w:rsidP="002E73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год и плановый период 202</w:t>
            </w:r>
            <w:r w:rsidRPr="00B9736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и 202</w:t>
            </w:r>
            <w:r w:rsidRPr="00B97366">
              <w:rPr>
                <w:sz w:val="24"/>
                <w:szCs w:val="24"/>
              </w:rPr>
              <w:t>7</w:t>
            </w:r>
            <w:r w:rsidR="00FD305E">
              <w:rPr>
                <w:sz w:val="24"/>
                <w:szCs w:val="24"/>
              </w:rPr>
              <w:t xml:space="preserve"> годов</w:t>
            </w:r>
          </w:p>
        </w:tc>
      </w:tr>
    </w:tbl>
    <w:p w:rsidR="00FD305E" w:rsidRDefault="00FD305E" w:rsidP="002E736F">
      <w:pPr>
        <w:autoSpaceDE w:val="0"/>
        <w:autoSpaceDN w:val="0"/>
        <w:adjustRightInd w:val="0"/>
        <w:ind w:left="4956"/>
        <w:rPr>
          <w:sz w:val="24"/>
          <w:szCs w:val="24"/>
        </w:rPr>
      </w:pPr>
    </w:p>
    <w:p w:rsidR="00120403" w:rsidRPr="00120403" w:rsidRDefault="00120403" w:rsidP="00120403">
      <w:pPr>
        <w:autoSpaceDE w:val="0"/>
        <w:autoSpaceDN w:val="0"/>
        <w:adjustRightInd w:val="0"/>
        <w:jc w:val="center"/>
        <w:rPr>
          <w:rFonts w:ascii="Calibri" w:eastAsia="HiddenHorzOCR" w:hAnsi="Calibri" w:cs="HiddenHorzOCR"/>
          <w:sz w:val="24"/>
          <w:szCs w:val="24"/>
        </w:rPr>
      </w:pPr>
    </w:p>
    <w:p w:rsidR="00120403" w:rsidRPr="00120403" w:rsidRDefault="00120403" w:rsidP="00120403">
      <w:pPr>
        <w:pStyle w:val="2"/>
        <w:ind w:firstLine="540"/>
        <w:jc w:val="center"/>
        <w:rPr>
          <w:color w:val="auto"/>
        </w:rPr>
      </w:pPr>
      <w:r w:rsidRPr="00120403">
        <w:rPr>
          <w:rFonts w:hint="eastAsia"/>
          <w:color w:val="auto"/>
        </w:rPr>
        <w:t>ПОЯСНИТЕЛЬНАЯ</w:t>
      </w:r>
      <w:r w:rsidR="004D59CB">
        <w:rPr>
          <w:color w:val="auto"/>
        </w:rPr>
        <w:t xml:space="preserve"> </w:t>
      </w:r>
      <w:r w:rsidRPr="00120403">
        <w:rPr>
          <w:rFonts w:hint="eastAsia"/>
          <w:color w:val="auto"/>
        </w:rPr>
        <w:t>ЗАПИСКА</w:t>
      </w:r>
    </w:p>
    <w:p w:rsidR="00120403" w:rsidRDefault="004D59CB" w:rsidP="00120403">
      <w:pPr>
        <w:pStyle w:val="2"/>
        <w:ind w:firstLine="540"/>
        <w:jc w:val="center"/>
        <w:rPr>
          <w:color w:val="auto"/>
        </w:rPr>
      </w:pPr>
      <w:r>
        <w:rPr>
          <w:color w:val="auto"/>
        </w:rPr>
        <w:t xml:space="preserve">к </w:t>
      </w:r>
      <w:r w:rsidR="00120403" w:rsidRPr="00120403">
        <w:rPr>
          <w:rFonts w:hint="eastAsia"/>
          <w:color w:val="auto"/>
        </w:rPr>
        <w:t>основным</w:t>
      </w:r>
      <w:r>
        <w:rPr>
          <w:color w:val="auto"/>
        </w:rPr>
        <w:t xml:space="preserve"> </w:t>
      </w:r>
      <w:r w:rsidR="009C6EE1">
        <w:rPr>
          <w:rFonts w:hint="eastAsia"/>
          <w:color w:val="auto"/>
        </w:rPr>
        <w:t>п</w:t>
      </w:r>
      <w:r w:rsidR="009C6EE1">
        <w:rPr>
          <w:color w:val="auto"/>
        </w:rPr>
        <w:t>оказателям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Прогноза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социально</w:t>
      </w:r>
      <w:r w:rsidR="00120403" w:rsidRPr="00120403">
        <w:rPr>
          <w:color w:val="auto"/>
        </w:rPr>
        <w:t>-</w:t>
      </w:r>
      <w:r w:rsidR="00120403" w:rsidRPr="00120403">
        <w:rPr>
          <w:rFonts w:hint="eastAsia"/>
          <w:color w:val="auto"/>
        </w:rPr>
        <w:t>экономического</w:t>
      </w:r>
      <w:r w:rsidR="00687ABB"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развития</w:t>
      </w:r>
      <w:r w:rsidR="00120403" w:rsidRPr="00120403">
        <w:rPr>
          <w:color w:val="auto"/>
        </w:rPr>
        <w:t xml:space="preserve"> муниципального образования «</w:t>
      </w:r>
      <w:r w:rsidR="0091411E">
        <w:rPr>
          <w:color w:val="auto"/>
        </w:rPr>
        <w:t xml:space="preserve">Муниципальный округ </w:t>
      </w:r>
      <w:r w:rsidR="00120403" w:rsidRPr="00120403">
        <w:rPr>
          <w:color w:val="auto"/>
        </w:rPr>
        <w:t>Завьяловский район</w:t>
      </w:r>
      <w:r w:rsidR="0091411E">
        <w:rPr>
          <w:color w:val="auto"/>
        </w:rPr>
        <w:t xml:space="preserve"> Удмуртской Республики</w:t>
      </w:r>
      <w:r w:rsidR="00120403" w:rsidRPr="00120403">
        <w:rPr>
          <w:color w:val="auto"/>
        </w:rPr>
        <w:t xml:space="preserve">» </w:t>
      </w:r>
      <w:r w:rsidR="00120403" w:rsidRPr="00120403">
        <w:rPr>
          <w:rFonts w:hint="eastAsia"/>
          <w:color w:val="auto"/>
        </w:rPr>
        <w:t>на</w:t>
      </w:r>
      <w:r w:rsidR="00B97366">
        <w:rPr>
          <w:color w:val="auto"/>
        </w:rPr>
        <w:t xml:space="preserve"> 202</w:t>
      </w:r>
      <w:r w:rsidR="00B97366" w:rsidRPr="00B97366">
        <w:rPr>
          <w:color w:val="auto"/>
        </w:rPr>
        <w:t>5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год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и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плановый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период</w:t>
      </w:r>
      <w:r w:rsidR="00B97366">
        <w:rPr>
          <w:color w:val="auto"/>
        </w:rPr>
        <w:t xml:space="preserve"> 202</w:t>
      </w:r>
      <w:r w:rsidR="00B97366" w:rsidRPr="00B97366">
        <w:rPr>
          <w:color w:val="auto"/>
        </w:rPr>
        <w:t>6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и</w:t>
      </w:r>
      <w:r w:rsidR="00B97366">
        <w:rPr>
          <w:color w:val="auto"/>
        </w:rPr>
        <w:t xml:space="preserve"> 202</w:t>
      </w:r>
      <w:r w:rsidR="00B97366" w:rsidRPr="00B97366">
        <w:rPr>
          <w:color w:val="auto"/>
        </w:rPr>
        <w:t>7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годов</w:t>
      </w:r>
    </w:p>
    <w:p w:rsidR="003C7026" w:rsidRDefault="003C7026" w:rsidP="003C7026">
      <w:pPr>
        <w:pStyle w:val="2"/>
        <w:ind w:firstLine="540"/>
        <w:jc w:val="both"/>
        <w:rPr>
          <w:color w:val="auto"/>
        </w:rPr>
      </w:pPr>
    </w:p>
    <w:p w:rsidR="00D85D54" w:rsidRDefault="00D85D54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proofErr w:type="gramStart"/>
      <w:r w:rsidRPr="00D85D54">
        <w:rPr>
          <w:rFonts w:eastAsiaTheme="minorHAnsi"/>
          <w:bCs/>
          <w:sz w:val="24"/>
          <w:szCs w:val="24"/>
          <w:lang w:eastAsia="en-US"/>
        </w:rPr>
        <w:t xml:space="preserve">Разработка прогноза социально-экономического развития </w:t>
      </w:r>
      <w:r>
        <w:rPr>
          <w:rFonts w:eastAsiaTheme="minorHAnsi"/>
          <w:bCs/>
          <w:sz w:val="24"/>
          <w:szCs w:val="24"/>
          <w:lang w:eastAsia="en-US"/>
        </w:rPr>
        <w:t>муниципального образова</w:t>
      </w:r>
      <w:r w:rsidR="003A1797">
        <w:rPr>
          <w:rFonts w:eastAsiaTheme="minorHAnsi"/>
          <w:bCs/>
          <w:sz w:val="24"/>
          <w:szCs w:val="24"/>
          <w:lang w:eastAsia="en-US"/>
        </w:rPr>
        <w:t>ния «</w:t>
      </w:r>
      <w:r w:rsidR="0091411E">
        <w:rPr>
          <w:rFonts w:eastAsiaTheme="minorHAnsi"/>
          <w:bCs/>
          <w:sz w:val="24"/>
          <w:szCs w:val="24"/>
          <w:lang w:eastAsia="en-US"/>
        </w:rPr>
        <w:t xml:space="preserve">Муниципальный округ </w:t>
      </w:r>
      <w:r w:rsidR="003A1797">
        <w:rPr>
          <w:rFonts w:eastAsiaTheme="minorHAnsi"/>
          <w:bCs/>
          <w:sz w:val="24"/>
          <w:szCs w:val="24"/>
          <w:lang w:eastAsia="en-US"/>
        </w:rPr>
        <w:t>Завьяловский район</w:t>
      </w:r>
      <w:r w:rsidR="00B97366">
        <w:rPr>
          <w:rFonts w:eastAsiaTheme="minorHAnsi"/>
          <w:bCs/>
          <w:sz w:val="24"/>
          <w:szCs w:val="24"/>
          <w:lang w:eastAsia="en-US"/>
        </w:rPr>
        <w:t xml:space="preserve"> Удмуртской Республики» на 202</w:t>
      </w:r>
      <w:r w:rsidR="00B97366" w:rsidRPr="00B97366">
        <w:rPr>
          <w:rFonts w:eastAsiaTheme="minorHAnsi"/>
          <w:bCs/>
          <w:sz w:val="24"/>
          <w:szCs w:val="24"/>
          <w:lang w:eastAsia="en-US"/>
        </w:rPr>
        <w:t>5</w:t>
      </w:r>
      <w:r w:rsidR="00B97366">
        <w:rPr>
          <w:rFonts w:eastAsiaTheme="minorHAnsi"/>
          <w:bCs/>
          <w:sz w:val="24"/>
          <w:szCs w:val="24"/>
          <w:lang w:eastAsia="en-US"/>
        </w:rPr>
        <w:t xml:space="preserve"> год и плановый период 202</w:t>
      </w:r>
      <w:r w:rsidR="00B97366" w:rsidRPr="00B97366">
        <w:rPr>
          <w:rFonts w:eastAsiaTheme="minorHAnsi"/>
          <w:bCs/>
          <w:sz w:val="24"/>
          <w:szCs w:val="24"/>
          <w:lang w:eastAsia="en-US"/>
        </w:rPr>
        <w:t>6</w:t>
      </w:r>
      <w:r w:rsidR="00B97366">
        <w:rPr>
          <w:rFonts w:eastAsiaTheme="minorHAnsi"/>
          <w:bCs/>
          <w:sz w:val="24"/>
          <w:szCs w:val="24"/>
          <w:lang w:eastAsia="en-US"/>
        </w:rPr>
        <w:t xml:space="preserve"> и 202</w:t>
      </w:r>
      <w:r w:rsidR="00B97366" w:rsidRPr="00B97366">
        <w:rPr>
          <w:rFonts w:eastAsiaTheme="minorHAnsi"/>
          <w:bCs/>
          <w:sz w:val="24"/>
          <w:szCs w:val="24"/>
          <w:lang w:eastAsia="en-US"/>
        </w:rPr>
        <w:t>7</w:t>
      </w:r>
      <w:r w:rsidRPr="00D85D54">
        <w:rPr>
          <w:rFonts w:eastAsiaTheme="minorHAnsi"/>
          <w:bCs/>
          <w:sz w:val="24"/>
          <w:szCs w:val="24"/>
          <w:lang w:eastAsia="en-US"/>
        </w:rPr>
        <w:t xml:space="preserve"> годов </w:t>
      </w:r>
      <w:r w:rsidR="009A6811">
        <w:rPr>
          <w:rFonts w:eastAsiaTheme="minorHAnsi"/>
          <w:bCs/>
          <w:sz w:val="24"/>
          <w:szCs w:val="24"/>
          <w:lang w:eastAsia="en-US"/>
        </w:rPr>
        <w:t xml:space="preserve">(далее – Прогноз) </w:t>
      </w:r>
      <w:r w:rsidRPr="00D85D54">
        <w:rPr>
          <w:rFonts w:eastAsiaTheme="minorHAnsi"/>
          <w:bCs/>
          <w:sz w:val="24"/>
          <w:szCs w:val="24"/>
          <w:lang w:eastAsia="en-US"/>
        </w:rPr>
        <w:t>осуществля</w:t>
      </w:r>
      <w:r w:rsidR="0091411E">
        <w:rPr>
          <w:rFonts w:eastAsiaTheme="minorHAnsi"/>
          <w:bCs/>
          <w:sz w:val="24"/>
          <w:szCs w:val="24"/>
          <w:lang w:eastAsia="en-US"/>
        </w:rPr>
        <w:t>лась на основе</w:t>
      </w:r>
      <w:r w:rsidRPr="00D85D54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91411E">
        <w:rPr>
          <w:rFonts w:eastAsiaTheme="minorHAnsi"/>
          <w:bCs/>
          <w:sz w:val="24"/>
          <w:szCs w:val="24"/>
          <w:lang w:eastAsia="en-US"/>
        </w:rPr>
        <w:t xml:space="preserve">основных параметров </w:t>
      </w:r>
      <w:r w:rsidRPr="00D85D54">
        <w:rPr>
          <w:rFonts w:eastAsiaTheme="minorHAnsi"/>
          <w:bCs/>
          <w:sz w:val="24"/>
          <w:szCs w:val="24"/>
          <w:lang w:eastAsia="en-US"/>
        </w:rPr>
        <w:t>сценарных условий</w:t>
      </w:r>
      <w:r w:rsidR="0091411E">
        <w:rPr>
          <w:rFonts w:eastAsiaTheme="minorHAnsi"/>
          <w:bCs/>
          <w:sz w:val="24"/>
          <w:szCs w:val="24"/>
          <w:lang w:eastAsia="en-US"/>
        </w:rPr>
        <w:t xml:space="preserve"> прогноза социально-экономического разви</w:t>
      </w:r>
      <w:r w:rsidR="009D16FA">
        <w:rPr>
          <w:rFonts w:eastAsiaTheme="minorHAnsi"/>
          <w:bCs/>
          <w:sz w:val="24"/>
          <w:szCs w:val="24"/>
          <w:lang w:eastAsia="en-US"/>
        </w:rPr>
        <w:t>тия Российской Федерации на 202</w:t>
      </w:r>
      <w:r w:rsidR="009D16FA" w:rsidRPr="009D16FA">
        <w:rPr>
          <w:rFonts w:eastAsiaTheme="minorHAnsi"/>
          <w:bCs/>
          <w:sz w:val="24"/>
          <w:szCs w:val="24"/>
          <w:lang w:eastAsia="en-US"/>
        </w:rPr>
        <w:t>5</w:t>
      </w:r>
      <w:r w:rsidR="0091411E">
        <w:rPr>
          <w:rFonts w:eastAsiaTheme="minorHAnsi"/>
          <w:bCs/>
          <w:sz w:val="24"/>
          <w:szCs w:val="24"/>
          <w:lang w:eastAsia="en-US"/>
        </w:rPr>
        <w:t xml:space="preserve"> год и плано</w:t>
      </w:r>
      <w:r w:rsidR="009D16FA">
        <w:rPr>
          <w:rFonts w:eastAsiaTheme="minorHAnsi"/>
          <w:bCs/>
          <w:sz w:val="24"/>
          <w:szCs w:val="24"/>
          <w:lang w:eastAsia="en-US"/>
        </w:rPr>
        <w:t>вый период 202</w:t>
      </w:r>
      <w:r w:rsidR="009D16FA" w:rsidRPr="009D16FA">
        <w:rPr>
          <w:rFonts w:eastAsiaTheme="minorHAnsi"/>
          <w:bCs/>
          <w:sz w:val="24"/>
          <w:szCs w:val="24"/>
          <w:lang w:eastAsia="en-US"/>
        </w:rPr>
        <w:t>6</w:t>
      </w:r>
      <w:r w:rsidR="009D16FA">
        <w:rPr>
          <w:rFonts w:eastAsiaTheme="minorHAnsi"/>
          <w:bCs/>
          <w:sz w:val="24"/>
          <w:szCs w:val="24"/>
          <w:lang w:eastAsia="en-US"/>
        </w:rPr>
        <w:t xml:space="preserve"> и 202</w:t>
      </w:r>
      <w:r w:rsidR="009D16FA" w:rsidRPr="009D16FA">
        <w:rPr>
          <w:rFonts w:eastAsiaTheme="minorHAnsi"/>
          <w:bCs/>
          <w:sz w:val="24"/>
          <w:szCs w:val="24"/>
          <w:lang w:eastAsia="en-US"/>
        </w:rPr>
        <w:t>7</w:t>
      </w:r>
      <w:r w:rsidR="0091411E">
        <w:rPr>
          <w:rFonts w:eastAsiaTheme="minorHAnsi"/>
          <w:bCs/>
          <w:sz w:val="24"/>
          <w:szCs w:val="24"/>
          <w:lang w:eastAsia="en-US"/>
        </w:rPr>
        <w:t xml:space="preserve"> годов,</w:t>
      </w:r>
      <w:r w:rsidR="00C431FC">
        <w:rPr>
          <w:rFonts w:eastAsiaTheme="minorHAnsi"/>
          <w:bCs/>
          <w:sz w:val="24"/>
          <w:szCs w:val="24"/>
          <w:lang w:eastAsia="en-US"/>
        </w:rPr>
        <w:t xml:space="preserve"> предварительных показателей прогноза социально-экономического развит</w:t>
      </w:r>
      <w:r w:rsidR="007013D4">
        <w:rPr>
          <w:rFonts w:eastAsiaTheme="minorHAnsi"/>
          <w:bCs/>
          <w:sz w:val="24"/>
          <w:szCs w:val="24"/>
          <w:lang w:eastAsia="en-US"/>
        </w:rPr>
        <w:t>ия</w:t>
      </w:r>
      <w:proofErr w:type="gramEnd"/>
      <w:r w:rsidR="007013D4">
        <w:rPr>
          <w:rFonts w:eastAsiaTheme="minorHAnsi"/>
          <w:bCs/>
          <w:sz w:val="24"/>
          <w:szCs w:val="24"/>
          <w:lang w:eastAsia="en-US"/>
        </w:rPr>
        <w:t xml:space="preserve"> Удмуртской Республики на 2025-2027</w:t>
      </w:r>
      <w:r w:rsidR="00C431FC">
        <w:rPr>
          <w:rFonts w:eastAsiaTheme="minorHAnsi"/>
          <w:bCs/>
          <w:sz w:val="24"/>
          <w:szCs w:val="24"/>
          <w:lang w:eastAsia="en-US"/>
        </w:rPr>
        <w:t xml:space="preserve"> годы.</w:t>
      </w:r>
    </w:p>
    <w:p w:rsidR="00D85D54" w:rsidRDefault="00D85D54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При разработке прогноза учитывались:</w:t>
      </w:r>
    </w:p>
    <w:p w:rsidR="00D85D54" w:rsidRDefault="00D85D54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статистическая информация о социально-экономическом развитии </w:t>
      </w:r>
      <w:r w:rsidR="00A0408B">
        <w:rPr>
          <w:rFonts w:eastAsiaTheme="minorHAnsi"/>
          <w:sz w:val="24"/>
          <w:szCs w:val="24"/>
          <w:lang w:eastAsia="en-US"/>
        </w:rPr>
        <w:t>муниципального образова</w:t>
      </w:r>
      <w:r w:rsidR="003A1797">
        <w:rPr>
          <w:rFonts w:eastAsiaTheme="minorHAnsi"/>
          <w:sz w:val="24"/>
          <w:szCs w:val="24"/>
          <w:lang w:eastAsia="en-US"/>
        </w:rPr>
        <w:t>ния «</w:t>
      </w:r>
      <w:r w:rsidR="0091411E">
        <w:rPr>
          <w:rFonts w:eastAsiaTheme="minorHAnsi"/>
          <w:sz w:val="24"/>
          <w:szCs w:val="24"/>
          <w:lang w:eastAsia="en-US"/>
        </w:rPr>
        <w:t xml:space="preserve">Муниципальный округ </w:t>
      </w:r>
      <w:r w:rsidR="003A1797">
        <w:rPr>
          <w:rFonts w:eastAsiaTheme="minorHAnsi"/>
          <w:sz w:val="24"/>
          <w:szCs w:val="24"/>
          <w:lang w:eastAsia="en-US"/>
        </w:rPr>
        <w:t>Завьяловский район</w:t>
      </w:r>
      <w:r w:rsidR="0035590B">
        <w:rPr>
          <w:rFonts w:eastAsiaTheme="minorHAnsi"/>
          <w:sz w:val="24"/>
          <w:szCs w:val="24"/>
          <w:lang w:eastAsia="en-US"/>
        </w:rPr>
        <w:t xml:space="preserve"> Удмуртской Республики» за 202</w:t>
      </w:r>
      <w:r w:rsidR="0035590B" w:rsidRPr="0035590B">
        <w:rPr>
          <w:rFonts w:eastAsiaTheme="minorHAnsi"/>
          <w:sz w:val="24"/>
          <w:szCs w:val="24"/>
          <w:lang w:eastAsia="en-US"/>
        </w:rPr>
        <w:t>2</w:t>
      </w:r>
      <w:r w:rsidR="0035590B">
        <w:rPr>
          <w:rFonts w:eastAsiaTheme="minorHAnsi"/>
          <w:sz w:val="24"/>
          <w:szCs w:val="24"/>
          <w:lang w:eastAsia="en-US"/>
        </w:rPr>
        <w:t xml:space="preserve"> - 202</w:t>
      </w:r>
      <w:r w:rsidR="0035590B" w:rsidRPr="0035590B">
        <w:rPr>
          <w:rFonts w:eastAsiaTheme="minorHAnsi"/>
          <w:sz w:val="24"/>
          <w:szCs w:val="24"/>
          <w:lang w:eastAsia="en-US"/>
        </w:rPr>
        <w:t>3</w:t>
      </w:r>
      <w:r w:rsidR="0035590B">
        <w:rPr>
          <w:rFonts w:eastAsiaTheme="minorHAnsi"/>
          <w:sz w:val="24"/>
          <w:szCs w:val="24"/>
          <w:lang w:eastAsia="en-US"/>
        </w:rPr>
        <w:t xml:space="preserve"> годы и январь - июнь 202</w:t>
      </w:r>
      <w:r w:rsidR="0035590B" w:rsidRPr="0035590B">
        <w:rPr>
          <w:rFonts w:eastAsiaTheme="minorHAnsi"/>
          <w:sz w:val="24"/>
          <w:szCs w:val="24"/>
          <w:lang w:eastAsia="en-US"/>
        </w:rPr>
        <w:t>4</w:t>
      </w:r>
      <w:r>
        <w:rPr>
          <w:rFonts w:eastAsiaTheme="minorHAnsi"/>
          <w:sz w:val="24"/>
          <w:szCs w:val="24"/>
          <w:lang w:eastAsia="en-US"/>
        </w:rPr>
        <w:t xml:space="preserve"> года;</w:t>
      </w:r>
    </w:p>
    <w:p w:rsidR="00D85D54" w:rsidRDefault="001D323E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hyperlink r:id="rId8" w:history="1">
        <w:r w:rsidR="00C85284">
          <w:rPr>
            <w:rFonts w:eastAsiaTheme="minorHAnsi"/>
            <w:sz w:val="24"/>
            <w:szCs w:val="24"/>
            <w:lang w:eastAsia="en-US"/>
          </w:rPr>
          <w:t>п</w:t>
        </w:r>
        <w:r w:rsidR="00D85D54" w:rsidRPr="00A0408B">
          <w:rPr>
            <w:rFonts w:eastAsiaTheme="minorHAnsi"/>
            <w:sz w:val="24"/>
            <w:szCs w:val="24"/>
            <w:lang w:eastAsia="en-US"/>
          </w:rPr>
          <w:t>лан</w:t>
        </w:r>
      </w:hyperlink>
      <w:r w:rsidR="00D85D54">
        <w:rPr>
          <w:rFonts w:eastAsiaTheme="minorHAnsi"/>
          <w:sz w:val="24"/>
          <w:szCs w:val="24"/>
          <w:lang w:eastAsia="en-US"/>
        </w:rPr>
        <w:t xml:space="preserve"> мероприятий по реализации Стратегии социально-экономического развития </w:t>
      </w:r>
      <w:r w:rsidR="00A0408B">
        <w:rPr>
          <w:rFonts w:eastAsiaTheme="minorHAnsi"/>
          <w:sz w:val="24"/>
          <w:szCs w:val="24"/>
          <w:lang w:eastAsia="en-US"/>
        </w:rPr>
        <w:t>муниципального образования «Завьяловский район»</w:t>
      </w:r>
      <w:r w:rsidR="00D85D54">
        <w:rPr>
          <w:rFonts w:eastAsiaTheme="minorHAnsi"/>
          <w:sz w:val="24"/>
          <w:szCs w:val="24"/>
          <w:lang w:eastAsia="en-US"/>
        </w:rPr>
        <w:t xml:space="preserve"> на период до 2025 года, утвержденный постановлением </w:t>
      </w:r>
      <w:r w:rsidR="00A0408B">
        <w:rPr>
          <w:rFonts w:eastAsiaTheme="minorHAnsi"/>
          <w:sz w:val="24"/>
          <w:szCs w:val="24"/>
          <w:lang w:eastAsia="en-US"/>
        </w:rPr>
        <w:t xml:space="preserve">Администрации муниципального образования </w:t>
      </w:r>
      <w:r w:rsidR="00A0408B" w:rsidRPr="005027F6">
        <w:rPr>
          <w:rFonts w:eastAsiaTheme="minorHAnsi"/>
          <w:sz w:val="24"/>
          <w:szCs w:val="24"/>
          <w:lang w:eastAsia="en-US"/>
        </w:rPr>
        <w:t>«Завьяловский район»</w:t>
      </w:r>
      <w:r w:rsidR="005027F6">
        <w:rPr>
          <w:rFonts w:eastAsiaTheme="minorHAnsi"/>
          <w:sz w:val="24"/>
          <w:szCs w:val="24"/>
          <w:lang w:eastAsia="en-US"/>
        </w:rPr>
        <w:t xml:space="preserve"> от 14.10.2016</w:t>
      </w:r>
      <w:r w:rsidR="00DA0599">
        <w:rPr>
          <w:rFonts w:eastAsiaTheme="minorHAnsi"/>
          <w:sz w:val="24"/>
          <w:szCs w:val="24"/>
          <w:lang w:eastAsia="en-US"/>
        </w:rPr>
        <w:t xml:space="preserve"> № 3085 «Об утверждении плана мероприятий по</w:t>
      </w:r>
      <w:r w:rsidR="00D26630">
        <w:rPr>
          <w:rFonts w:eastAsiaTheme="minorHAnsi"/>
          <w:sz w:val="24"/>
          <w:szCs w:val="24"/>
          <w:lang w:eastAsia="en-US"/>
        </w:rPr>
        <w:t xml:space="preserve"> реализации Стратегии социально-</w:t>
      </w:r>
      <w:r w:rsidR="00DA0599">
        <w:rPr>
          <w:rFonts w:eastAsiaTheme="minorHAnsi"/>
          <w:sz w:val="24"/>
          <w:szCs w:val="24"/>
          <w:lang w:eastAsia="en-US"/>
        </w:rPr>
        <w:t>экономического развития муниципального образования «Завьяловский район» на 2015 - 2025 годы»</w:t>
      </w:r>
      <w:r w:rsidR="00D85D54" w:rsidRPr="005027F6">
        <w:rPr>
          <w:rFonts w:eastAsiaTheme="minorHAnsi"/>
          <w:sz w:val="24"/>
          <w:szCs w:val="24"/>
          <w:lang w:eastAsia="en-US"/>
        </w:rPr>
        <w:t>;</w:t>
      </w:r>
    </w:p>
    <w:p w:rsidR="00D85D54" w:rsidRDefault="00D85D54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материалы </w:t>
      </w:r>
      <w:r w:rsidR="00484396">
        <w:rPr>
          <w:rFonts w:eastAsiaTheme="minorHAnsi"/>
          <w:sz w:val="24"/>
          <w:szCs w:val="24"/>
          <w:lang w:eastAsia="en-US"/>
        </w:rPr>
        <w:t>структурных подразделений Администрации муниципального образования «</w:t>
      </w:r>
      <w:r w:rsidR="0091411E">
        <w:rPr>
          <w:rFonts w:eastAsiaTheme="minorHAnsi"/>
          <w:sz w:val="24"/>
          <w:szCs w:val="24"/>
          <w:lang w:eastAsia="en-US"/>
        </w:rPr>
        <w:t xml:space="preserve">Муниципальный округ </w:t>
      </w:r>
      <w:r w:rsidR="00484396">
        <w:rPr>
          <w:rFonts w:eastAsiaTheme="minorHAnsi"/>
          <w:sz w:val="24"/>
          <w:szCs w:val="24"/>
          <w:lang w:eastAsia="en-US"/>
        </w:rPr>
        <w:t>Завьяловский район</w:t>
      </w:r>
      <w:r w:rsidR="0091411E">
        <w:rPr>
          <w:rFonts w:eastAsiaTheme="minorHAnsi"/>
          <w:sz w:val="24"/>
          <w:szCs w:val="24"/>
          <w:lang w:eastAsia="en-US"/>
        </w:rPr>
        <w:t xml:space="preserve"> Удмуртской Республики</w:t>
      </w:r>
      <w:r w:rsidR="00484396">
        <w:rPr>
          <w:rFonts w:eastAsiaTheme="minorHAnsi"/>
          <w:sz w:val="24"/>
          <w:szCs w:val="24"/>
          <w:lang w:eastAsia="en-US"/>
        </w:rPr>
        <w:t>»</w:t>
      </w:r>
      <w:r w:rsidR="007013D4">
        <w:rPr>
          <w:rFonts w:eastAsiaTheme="minorHAnsi"/>
          <w:sz w:val="24"/>
          <w:szCs w:val="24"/>
          <w:lang w:eastAsia="en-US"/>
        </w:rPr>
        <w:t>.</w:t>
      </w:r>
    </w:p>
    <w:p w:rsidR="00B431B6" w:rsidRDefault="00B431B6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Прогноз </w:t>
      </w:r>
      <w:r w:rsidR="0035590B">
        <w:rPr>
          <w:rFonts w:eastAsiaTheme="minorHAnsi"/>
          <w:sz w:val="24"/>
          <w:szCs w:val="24"/>
          <w:lang w:eastAsia="en-US"/>
        </w:rPr>
        <w:t>на 202</w:t>
      </w:r>
      <w:r w:rsidR="0035590B" w:rsidRPr="0035590B">
        <w:rPr>
          <w:rFonts w:eastAsiaTheme="minorHAnsi"/>
          <w:sz w:val="24"/>
          <w:szCs w:val="24"/>
          <w:lang w:eastAsia="en-US"/>
        </w:rPr>
        <w:t>5</w:t>
      </w:r>
      <w:r w:rsidR="0035590B">
        <w:rPr>
          <w:rFonts w:eastAsiaTheme="minorHAnsi"/>
          <w:sz w:val="24"/>
          <w:szCs w:val="24"/>
          <w:lang w:eastAsia="en-US"/>
        </w:rPr>
        <w:t xml:space="preserve"> год и на плановый период 202</w:t>
      </w:r>
      <w:r w:rsidR="0035590B" w:rsidRPr="0035590B">
        <w:rPr>
          <w:rFonts w:eastAsiaTheme="minorHAnsi"/>
          <w:sz w:val="24"/>
          <w:szCs w:val="24"/>
          <w:lang w:eastAsia="en-US"/>
        </w:rPr>
        <w:t>6</w:t>
      </w:r>
      <w:r w:rsidR="0035590B">
        <w:rPr>
          <w:rFonts w:eastAsiaTheme="minorHAnsi"/>
          <w:sz w:val="24"/>
          <w:szCs w:val="24"/>
          <w:lang w:eastAsia="en-US"/>
        </w:rPr>
        <w:t xml:space="preserve"> и 202</w:t>
      </w:r>
      <w:r w:rsidR="0035590B" w:rsidRPr="0035590B">
        <w:rPr>
          <w:rFonts w:eastAsiaTheme="minorHAnsi"/>
          <w:sz w:val="24"/>
          <w:szCs w:val="24"/>
          <w:lang w:eastAsia="en-US"/>
        </w:rPr>
        <w:t>7</w:t>
      </w:r>
      <w:r>
        <w:rPr>
          <w:rFonts w:eastAsiaTheme="minorHAnsi"/>
          <w:sz w:val="24"/>
          <w:szCs w:val="24"/>
          <w:lang w:eastAsia="en-US"/>
        </w:rPr>
        <w:t xml:space="preserve"> годов разработан в </w:t>
      </w:r>
      <w:r w:rsidR="007013D4">
        <w:rPr>
          <w:rFonts w:eastAsiaTheme="minorHAnsi"/>
          <w:sz w:val="24"/>
          <w:szCs w:val="24"/>
          <w:lang w:eastAsia="en-US"/>
        </w:rPr>
        <w:br/>
      </w:r>
      <w:r>
        <w:rPr>
          <w:rFonts w:eastAsiaTheme="minorHAnsi"/>
          <w:sz w:val="24"/>
          <w:szCs w:val="24"/>
          <w:lang w:eastAsia="en-US"/>
        </w:rPr>
        <w:t>2 вариантах</w:t>
      </w:r>
      <w:r w:rsidR="007013D4" w:rsidRPr="007013D4">
        <w:rPr>
          <w:rFonts w:eastAsiaTheme="minorHAnsi"/>
          <w:sz w:val="24"/>
          <w:szCs w:val="24"/>
          <w:lang w:eastAsia="en-US"/>
        </w:rPr>
        <w:t>:</w:t>
      </w:r>
      <w:r w:rsidR="007013D4">
        <w:rPr>
          <w:rFonts w:eastAsiaTheme="minorHAnsi"/>
          <w:sz w:val="24"/>
          <w:szCs w:val="24"/>
          <w:lang w:eastAsia="en-US"/>
        </w:rPr>
        <w:t xml:space="preserve"> базовый и консервативный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EA40AF" w:rsidRDefault="00B431B6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1F2A86">
        <w:rPr>
          <w:rFonts w:eastAsiaTheme="minorHAnsi"/>
          <w:b/>
          <w:sz w:val="24"/>
          <w:szCs w:val="24"/>
          <w:lang w:eastAsia="en-US"/>
        </w:rPr>
        <w:t>Базовый</w:t>
      </w:r>
      <w:r w:rsidR="00EA40AF" w:rsidRPr="001F2A86">
        <w:rPr>
          <w:rFonts w:eastAsiaTheme="minorHAnsi"/>
          <w:b/>
          <w:sz w:val="24"/>
          <w:szCs w:val="24"/>
          <w:lang w:eastAsia="en-US"/>
        </w:rPr>
        <w:t xml:space="preserve"> вариант (вариант 1</w:t>
      </w:r>
      <w:r w:rsidR="00EA40AF">
        <w:rPr>
          <w:rFonts w:eastAsiaTheme="minorHAnsi"/>
          <w:sz w:val="24"/>
          <w:szCs w:val="24"/>
          <w:lang w:eastAsia="en-US"/>
        </w:rPr>
        <w:t>)</w:t>
      </w:r>
      <w:r w:rsidR="00EA40AF" w:rsidRPr="00EA40AF">
        <w:rPr>
          <w:rFonts w:eastAsiaTheme="minorHAnsi"/>
          <w:sz w:val="24"/>
          <w:szCs w:val="24"/>
          <w:lang w:eastAsia="en-US"/>
        </w:rPr>
        <w:t xml:space="preserve"> развития описывает наиболее вероят</w:t>
      </w:r>
      <w:r w:rsidR="00EA40AF">
        <w:rPr>
          <w:rFonts w:eastAsiaTheme="minorHAnsi"/>
          <w:sz w:val="24"/>
          <w:szCs w:val="24"/>
          <w:lang w:eastAsia="en-US"/>
        </w:rPr>
        <w:t>ный сценарий развития</w:t>
      </w:r>
      <w:r w:rsidR="00EA40AF" w:rsidRPr="00EA40AF">
        <w:rPr>
          <w:rFonts w:eastAsiaTheme="minorHAnsi"/>
          <w:sz w:val="24"/>
          <w:szCs w:val="24"/>
          <w:lang w:eastAsia="en-US"/>
        </w:rPr>
        <w:t xml:space="preserve"> экономики </w:t>
      </w:r>
      <w:proofErr w:type="spellStart"/>
      <w:r w:rsidR="00EA40AF">
        <w:rPr>
          <w:rFonts w:eastAsiaTheme="minorHAnsi"/>
          <w:sz w:val="24"/>
          <w:szCs w:val="24"/>
          <w:lang w:eastAsia="en-US"/>
        </w:rPr>
        <w:t>Завьяловского</w:t>
      </w:r>
      <w:proofErr w:type="spellEnd"/>
      <w:r w:rsidR="00EA40AF">
        <w:rPr>
          <w:rFonts w:eastAsiaTheme="minorHAnsi"/>
          <w:sz w:val="24"/>
          <w:szCs w:val="24"/>
          <w:lang w:eastAsia="en-US"/>
        </w:rPr>
        <w:t xml:space="preserve"> района </w:t>
      </w:r>
      <w:r w:rsidR="00EA40AF" w:rsidRPr="00EA40AF">
        <w:rPr>
          <w:rFonts w:eastAsiaTheme="minorHAnsi"/>
          <w:sz w:val="24"/>
          <w:szCs w:val="24"/>
          <w:lang w:eastAsia="en-US"/>
        </w:rPr>
        <w:t>с учетом относительно</w:t>
      </w:r>
      <w:r w:rsidR="001F2A86">
        <w:rPr>
          <w:rFonts w:eastAsiaTheme="minorHAnsi"/>
          <w:sz w:val="24"/>
          <w:szCs w:val="24"/>
          <w:lang w:eastAsia="en-US"/>
        </w:rPr>
        <w:t xml:space="preserve"> оптимистичных изменений внутренних</w:t>
      </w:r>
      <w:r w:rsidR="00EA40AF" w:rsidRPr="00EA40AF">
        <w:rPr>
          <w:rFonts w:eastAsiaTheme="minorHAnsi"/>
          <w:sz w:val="24"/>
          <w:szCs w:val="24"/>
          <w:lang w:eastAsia="en-US"/>
        </w:rPr>
        <w:t xml:space="preserve"> условий.</w:t>
      </w:r>
    </w:p>
    <w:p w:rsidR="009C6EE1" w:rsidRDefault="001F2A86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1F2A86">
        <w:rPr>
          <w:rFonts w:eastAsiaTheme="minorHAnsi"/>
          <w:b/>
          <w:sz w:val="24"/>
          <w:szCs w:val="24"/>
          <w:lang w:eastAsia="en-US"/>
        </w:rPr>
        <w:t>Консервативный вариант (вариант 2)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9C6EE1">
        <w:rPr>
          <w:rFonts w:eastAsiaTheme="minorHAnsi"/>
          <w:sz w:val="24"/>
          <w:szCs w:val="24"/>
          <w:lang w:eastAsia="en-US"/>
        </w:rPr>
        <w:t>прогноза основан на предпосылках к ухудшению внешнеэкономических условий и сдержанном восстановлении внутреннего спроса.</w:t>
      </w:r>
    </w:p>
    <w:p w:rsidR="00801E93" w:rsidRDefault="009C05EE" w:rsidP="00687D94">
      <w:pPr>
        <w:spacing w:before="120" w:line="276" w:lineRule="auto"/>
        <w:ind w:firstLine="539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Оценка достигнутого уровня и основные направления социально-экономического развития </w:t>
      </w:r>
      <w:r w:rsidR="00801E93" w:rsidRPr="00801E93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2E5BD9">
        <w:rPr>
          <w:rFonts w:eastAsiaTheme="minorHAnsi"/>
          <w:b/>
          <w:sz w:val="24"/>
          <w:szCs w:val="24"/>
          <w:lang w:eastAsia="en-US"/>
        </w:rPr>
        <w:t>муниципального образования</w:t>
      </w:r>
      <w:r w:rsidR="00801E93">
        <w:rPr>
          <w:rFonts w:eastAsiaTheme="minorHAnsi"/>
          <w:b/>
          <w:sz w:val="24"/>
          <w:szCs w:val="24"/>
          <w:lang w:eastAsia="en-US"/>
        </w:rPr>
        <w:t xml:space="preserve"> «Муниципальный округ Завьяловский район Удмуртской Республики»</w:t>
      </w:r>
      <w:r>
        <w:rPr>
          <w:rFonts w:eastAsiaTheme="minorHAnsi"/>
          <w:b/>
          <w:sz w:val="24"/>
          <w:szCs w:val="24"/>
          <w:lang w:eastAsia="en-US"/>
        </w:rPr>
        <w:t xml:space="preserve"> на среднесрочный период</w:t>
      </w:r>
    </w:p>
    <w:p w:rsidR="0092795A" w:rsidRDefault="0092795A" w:rsidP="007013D4">
      <w:pPr>
        <w:autoSpaceDE w:val="0"/>
        <w:autoSpaceDN w:val="0"/>
        <w:adjustRightInd w:val="0"/>
        <w:spacing w:before="120" w:line="276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Экономическая ситуация 2023</w:t>
      </w:r>
      <w:r w:rsidRPr="0092795A">
        <w:rPr>
          <w:rFonts w:eastAsiaTheme="minorHAnsi"/>
          <w:bCs/>
          <w:sz w:val="24"/>
          <w:szCs w:val="24"/>
          <w:lang w:eastAsia="en-US"/>
        </w:rPr>
        <w:t xml:space="preserve"> года характеризовалась </w:t>
      </w:r>
      <w:r>
        <w:rPr>
          <w:rFonts w:eastAsiaTheme="minorHAnsi"/>
          <w:bCs/>
          <w:sz w:val="24"/>
          <w:szCs w:val="24"/>
          <w:lang w:eastAsia="en-US"/>
        </w:rPr>
        <w:t>положительной динамикой базовых</w:t>
      </w:r>
      <w:r w:rsidRPr="0092795A">
        <w:rPr>
          <w:rFonts w:eastAsiaTheme="minorHAnsi"/>
          <w:bCs/>
          <w:sz w:val="24"/>
          <w:szCs w:val="24"/>
          <w:lang w:eastAsia="en-US"/>
        </w:rPr>
        <w:t xml:space="preserve"> отраслей за счет ускоренной адаптации экономики </w:t>
      </w:r>
      <w:proofErr w:type="spellStart"/>
      <w:r>
        <w:rPr>
          <w:rFonts w:eastAsiaTheme="minorHAnsi"/>
          <w:bCs/>
          <w:sz w:val="24"/>
          <w:szCs w:val="24"/>
          <w:lang w:eastAsia="en-US"/>
        </w:rPr>
        <w:t>Завьяловского</w:t>
      </w:r>
      <w:proofErr w:type="spellEnd"/>
      <w:r>
        <w:rPr>
          <w:rFonts w:eastAsiaTheme="minorHAnsi"/>
          <w:bCs/>
          <w:sz w:val="24"/>
          <w:szCs w:val="24"/>
          <w:lang w:eastAsia="en-US"/>
        </w:rPr>
        <w:t xml:space="preserve"> района к новым вызовам</w:t>
      </w:r>
      <w:r w:rsidRPr="0092795A">
        <w:rPr>
          <w:rFonts w:eastAsiaTheme="minorHAnsi"/>
          <w:bCs/>
          <w:sz w:val="24"/>
          <w:szCs w:val="24"/>
          <w:lang w:eastAsia="en-US"/>
        </w:rPr>
        <w:t>.</w:t>
      </w:r>
      <w:r w:rsidR="00A77F0C">
        <w:rPr>
          <w:rFonts w:eastAsiaTheme="minorHAnsi"/>
          <w:bCs/>
          <w:sz w:val="24"/>
          <w:szCs w:val="24"/>
          <w:lang w:eastAsia="en-US"/>
        </w:rPr>
        <w:t xml:space="preserve"> Темп роста основных отраслей экономики района в среднем составил</w:t>
      </w:r>
      <w:r w:rsidR="00E41155">
        <w:rPr>
          <w:rFonts w:eastAsiaTheme="minorHAnsi"/>
          <w:bCs/>
          <w:sz w:val="24"/>
          <w:szCs w:val="24"/>
          <w:lang w:eastAsia="en-US"/>
        </w:rPr>
        <w:t xml:space="preserve"> 102,7%. (2022 г. – 100,4</w:t>
      </w:r>
      <w:r w:rsidR="00AB732D">
        <w:rPr>
          <w:rFonts w:eastAsiaTheme="minorHAnsi"/>
          <w:bCs/>
          <w:sz w:val="24"/>
          <w:szCs w:val="24"/>
          <w:lang w:eastAsia="en-US"/>
        </w:rPr>
        <w:t>%).</w:t>
      </w:r>
    </w:p>
    <w:p w:rsidR="00B63994" w:rsidRDefault="00AB732D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 xml:space="preserve">Объем отгруженных промышленных товаров собственного производства в </w:t>
      </w:r>
      <w:r>
        <w:rPr>
          <w:rFonts w:eastAsiaTheme="minorHAnsi"/>
          <w:sz w:val="24"/>
          <w:szCs w:val="24"/>
          <w:lang w:eastAsia="en-US"/>
        </w:rPr>
        <w:br/>
        <w:t>2023 году составил 15 472,7 млн. рублей, что на 10,9% ниже уровня 2022 года. Индекс промышленного производства составил 69,3%.</w:t>
      </w:r>
      <w:r w:rsidR="00DD24EC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При этом отмечается рост инде</w:t>
      </w:r>
      <w:r w:rsidR="009D2595">
        <w:rPr>
          <w:rFonts w:eastAsiaTheme="minorHAnsi"/>
          <w:sz w:val="24"/>
          <w:szCs w:val="24"/>
          <w:lang w:eastAsia="en-US"/>
        </w:rPr>
        <w:t>кса производства</w:t>
      </w:r>
      <w:r w:rsidR="00B63994">
        <w:rPr>
          <w:rFonts w:eastAsiaTheme="minorHAnsi"/>
          <w:sz w:val="24"/>
          <w:szCs w:val="24"/>
          <w:lang w:eastAsia="en-US"/>
        </w:rPr>
        <w:t xml:space="preserve"> пищевой пр</w:t>
      </w:r>
      <w:r w:rsidR="00DD24EC">
        <w:rPr>
          <w:rFonts w:eastAsiaTheme="minorHAnsi"/>
          <w:sz w:val="24"/>
          <w:szCs w:val="24"/>
          <w:lang w:eastAsia="en-US"/>
        </w:rPr>
        <w:t xml:space="preserve">одукции на 5,4%, </w:t>
      </w:r>
      <w:r w:rsidR="00405CAF">
        <w:rPr>
          <w:rFonts w:eastAsiaTheme="minorHAnsi"/>
          <w:sz w:val="24"/>
          <w:szCs w:val="24"/>
          <w:lang w:eastAsia="en-US"/>
        </w:rPr>
        <w:t>объем</w:t>
      </w:r>
      <w:r w:rsidR="00FC425A">
        <w:rPr>
          <w:rFonts w:eastAsiaTheme="minorHAnsi"/>
          <w:sz w:val="24"/>
          <w:szCs w:val="24"/>
          <w:lang w:eastAsia="en-US"/>
        </w:rPr>
        <w:t>а</w:t>
      </w:r>
      <w:r w:rsidR="00405CAF">
        <w:rPr>
          <w:rFonts w:eastAsiaTheme="minorHAnsi"/>
          <w:sz w:val="24"/>
          <w:szCs w:val="24"/>
          <w:lang w:eastAsia="en-US"/>
        </w:rPr>
        <w:t xml:space="preserve"> производства спецодежды</w:t>
      </w:r>
      <w:r w:rsidR="00FC425A" w:rsidRPr="00FC425A">
        <w:rPr>
          <w:rFonts w:eastAsiaTheme="minorHAnsi"/>
          <w:sz w:val="24"/>
          <w:szCs w:val="24"/>
          <w:lang w:eastAsia="en-US"/>
        </w:rPr>
        <w:t xml:space="preserve"> -</w:t>
      </w:r>
      <w:r w:rsidR="00405CAF">
        <w:rPr>
          <w:rFonts w:eastAsiaTheme="minorHAnsi"/>
          <w:sz w:val="24"/>
          <w:szCs w:val="24"/>
          <w:lang w:eastAsia="en-US"/>
        </w:rPr>
        <w:t xml:space="preserve"> в </w:t>
      </w:r>
      <w:r w:rsidR="00405CAF">
        <w:rPr>
          <w:rFonts w:eastAsiaTheme="minorHAnsi"/>
          <w:sz w:val="24"/>
          <w:szCs w:val="24"/>
          <w:lang w:eastAsia="en-US"/>
        </w:rPr>
        <w:br/>
        <w:t xml:space="preserve">2 раза, </w:t>
      </w:r>
      <w:r w:rsidR="00405CAF" w:rsidRPr="00405CAF">
        <w:rPr>
          <w:rFonts w:eastAsiaTheme="minorHAnsi"/>
          <w:sz w:val="24"/>
          <w:szCs w:val="24"/>
          <w:lang w:eastAsia="en-US"/>
        </w:rPr>
        <w:t>деревянных строительных конструкций и столярных изделий</w:t>
      </w:r>
      <w:r w:rsidR="00405CAF">
        <w:rPr>
          <w:rFonts w:eastAsiaTheme="minorHAnsi"/>
          <w:sz w:val="24"/>
          <w:szCs w:val="24"/>
          <w:lang w:eastAsia="en-US"/>
        </w:rPr>
        <w:t xml:space="preserve"> – на 2,8%</w:t>
      </w:r>
      <w:r w:rsidR="00B63994">
        <w:rPr>
          <w:rFonts w:eastAsiaTheme="minorHAnsi"/>
          <w:sz w:val="24"/>
          <w:szCs w:val="24"/>
          <w:lang w:eastAsia="en-US"/>
        </w:rPr>
        <w:t>.</w:t>
      </w:r>
    </w:p>
    <w:p w:rsidR="00AB732D" w:rsidRPr="00DD24EC" w:rsidRDefault="00AB732D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Спад производства наблюдается в </w:t>
      </w:r>
      <w:r w:rsidR="00B63994">
        <w:rPr>
          <w:rFonts w:eastAsiaTheme="minorHAnsi"/>
          <w:sz w:val="24"/>
          <w:szCs w:val="24"/>
          <w:lang w:eastAsia="en-US"/>
        </w:rPr>
        <w:t>добыче полезных ископаемых (91,7%)</w:t>
      </w:r>
      <w:r w:rsidR="00405CAF">
        <w:rPr>
          <w:rFonts w:eastAsiaTheme="minorHAnsi"/>
          <w:sz w:val="24"/>
          <w:szCs w:val="24"/>
          <w:lang w:eastAsia="en-US"/>
        </w:rPr>
        <w:t>,</w:t>
      </w:r>
      <w:r w:rsidR="00B63994">
        <w:rPr>
          <w:rFonts w:eastAsiaTheme="minorHAnsi"/>
          <w:sz w:val="24"/>
          <w:szCs w:val="24"/>
          <w:lang w:eastAsia="en-US"/>
        </w:rPr>
        <w:t xml:space="preserve"> </w:t>
      </w:r>
      <w:r w:rsidR="00405CAF" w:rsidRPr="00405CAF">
        <w:rPr>
          <w:rFonts w:eastAsiaTheme="minorHAnsi"/>
          <w:sz w:val="24"/>
          <w:szCs w:val="24"/>
          <w:lang w:eastAsia="en-US"/>
        </w:rPr>
        <w:t xml:space="preserve"> </w:t>
      </w:r>
      <w:r w:rsidR="00405CAF">
        <w:rPr>
          <w:rFonts w:eastAsiaTheme="minorHAnsi"/>
          <w:sz w:val="24"/>
          <w:szCs w:val="24"/>
          <w:lang w:eastAsia="en-US"/>
        </w:rPr>
        <w:t xml:space="preserve">производстве </w:t>
      </w:r>
      <w:r w:rsidR="00405CAF" w:rsidRPr="00405CAF">
        <w:rPr>
          <w:rFonts w:eastAsiaTheme="minorHAnsi"/>
          <w:sz w:val="24"/>
          <w:szCs w:val="24"/>
          <w:lang w:eastAsia="en-US"/>
        </w:rPr>
        <w:t>готовых металлических изделий, кроме машин и оборудования</w:t>
      </w:r>
      <w:r w:rsidR="00405CAF">
        <w:rPr>
          <w:rFonts w:eastAsiaTheme="minorHAnsi"/>
          <w:sz w:val="24"/>
          <w:szCs w:val="24"/>
          <w:lang w:eastAsia="en-US"/>
        </w:rPr>
        <w:t xml:space="preserve"> – </w:t>
      </w:r>
      <w:r w:rsidR="00FC425A">
        <w:rPr>
          <w:rFonts w:eastAsiaTheme="minorHAnsi"/>
          <w:sz w:val="24"/>
          <w:szCs w:val="24"/>
          <w:lang w:eastAsia="en-US"/>
        </w:rPr>
        <w:br/>
      </w:r>
      <w:r w:rsidR="00405CAF">
        <w:rPr>
          <w:rFonts w:eastAsiaTheme="minorHAnsi"/>
          <w:sz w:val="24"/>
          <w:szCs w:val="24"/>
          <w:lang w:eastAsia="en-US"/>
        </w:rPr>
        <w:t>на 12,4%, производстве</w:t>
      </w:r>
      <w:r w:rsidR="00405CAF" w:rsidRPr="00405CAF">
        <w:rPr>
          <w:rFonts w:eastAsiaTheme="minorHAnsi"/>
          <w:sz w:val="24"/>
          <w:szCs w:val="24"/>
          <w:lang w:eastAsia="en-US"/>
        </w:rPr>
        <w:t xml:space="preserve"> электрического оборудования</w:t>
      </w:r>
      <w:r w:rsidR="00405CAF">
        <w:rPr>
          <w:rFonts w:eastAsiaTheme="minorHAnsi"/>
          <w:sz w:val="24"/>
          <w:szCs w:val="24"/>
          <w:lang w:eastAsia="en-US"/>
        </w:rPr>
        <w:t xml:space="preserve"> - на 43,6%</w:t>
      </w:r>
      <w:r w:rsidR="00B63994">
        <w:rPr>
          <w:rFonts w:eastAsiaTheme="minorHAnsi"/>
          <w:sz w:val="24"/>
          <w:szCs w:val="24"/>
          <w:lang w:eastAsia="en-US"/>
        </w:rPr>
        <w:t>.</w:t>
      </w:r>
    </w:p>
    <w:p w:rsidR="00471479" w:rsidRDefault="00FC425A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Произведено продукции сельского хозяйства на сумму</w:t>
      </w:r>
      <w:r w:rsidR="00471479">
        <w:rPr>
          <w:rFonts w:eastAsiaTheme="minorHAnsi"/>
          <w:sz w:val="24"/>
          <w:szCs w:val="24"/>
          <w:lang w:eastAsia="en-US"/>
        </w:rPr>
        <w:t xml:space="preserve"> 9</w:t>
      </w:r>
      <w:r w:rsidR="00471479">
        <w:rPr>
          <w:rFonts w:eastAsiaTheme="minorHAnsi"/>
          <w:sz w:val="24"/>
          <w:szCs w:val="24"/>
          <w:lang w:val="en-US" w:eastAsia="en-US"/>
        </w:rPr>
        <w:t> </w:t>
      </w:r>
      <w:r w:rsidR="00471479">
        <w:rPr>
          <w:rFonts w:eastAsiaTheme="minorHAnsi"/>
          <w:sz w:val="24"/>
          <w:szCs w:val="24"/>
          <w:lang w:eastAsia="en-US"/>
        </w:rPr>
        <w:t>592,</w:t>
      </w:r>
      <w:r w:rsidR="00471479" w:rsidRPr="00471479">
        <w:rPr>
          <w:rFonts w:eastAsiaTheme="minorHAnsi"/>
          <w:sz w:val="24"/>
          <w:szCs w:val="24"/>
          <w:lang w:eastAsia="en-US"/>
        </w:rPr>
        <w:t>7</w:t>
      </w:r>
      <w:r w:rsidR="00471479">
        <w:rPr>
          <w:rFonts w:eastAsiaTheme="minorHAnsi"/>
          <w:sz w:val="24"/>
          <w:szCs w:val="24"/>
          <w:lang w:eastAsia="en-US"/>
        </w:rPr>
        <w:t xml:space="preserve"> млн. рубле</w:t>
      </w:r>
      <w:r>
        <w:rPr>
          <w:rFonts w:eastAsiaTheme="minorHAnsi"/>
          <w:sz w:val="24"/>
          <w:szCs w:val="24"/>
          <w:lang w:eastAsia="en-US"/>
        </w:rPr>
        <w:t>й или 98,7%</w:t>
      </w:r>
      <w:r w:rsidR="00471479">
        <w:rPr>
          <w:rFonts w:eastAsiaTheme="minorHAnsi"/>
          <w:sz w:val="24"/>
          <w:szCs w:val="24"/>
          <w:lang w:eastAsia="en-US"/>
        </w:rPr>
        <w:t xml:space="preserve"> к уровню 2022 года</w:t>
      </w:r>
      <w:r>
        <w:rPr>
          <w:rFonts w:eastAsiaTheme="minorHAnsi"/>
          <w:sz w:val="24"/>
          <w:szCs w:val="24"/>
          <w:lang w:eastAsia="en-US"/>
        </w:rPr>
        <w:t xml:space="preserve"> в сопоставимых ценах</w:t>
      </w:r>
      <w:r w:rsidR="00471479">
        <w:rPr>
          <w:rFonts w:eastAsiaTheme="minorHAnsi"/>
          <w:sz w:val="24"/>
          <w:szCs w:val="24"/>
          <w:lang w:eastAsia="en-US"/>
        </w:rPr>
        <w:t>.</w:t>
      </w:r>
    </w:p>
    <w:p w:rsidR="00471479" w:rsidRDefault="00471479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Объем инвестиций в основн</w:t>
      </w:r>
      <w:r w:rsidR="00FC425A">
        <w:rPr>
          <w:rFonts w:eastAsiaTheme="minorHAnsi"/>
          <w:sz w:val="24"/>
          <w:szCs w:val="24"/>
          <w:lang w:eastAsia="en-US"/>
        </w:rPr>
        <w:t>ой капитал</w:t>
      </w:r>
      <w:r>
        <w:rPr>
          <w:rFonts w:eastAsiaTheme="minorHAnsi"/>
          <w:sz w:val="24"/>
          <w:szCs w:val="24"/>
          <w:lang w:eastAsia="en-US"/>
        </w:rPr>
        <w:t xml:space="preserve"> в 2023 году состави</w:t>
      </w:r>
      <w:r w:rsidR="00F81902">
        <w:rPr>
          <w:rFonts w:eastAsiaTheme="minorHAnsi"/>
          <w:sz w:val="24"/>
          <w:szCs w:val="24"/>
          <w:lang w:eastAsia="en-US"/>
        </w:rPr>
        <w:t>л 3 216,8 млн. рублей</w:t>
      </w:r>
      <w:r>
        <w:rPr>
          <w:rFonts w:eastAsiaTheme="minorHAnsi"/>
          <w:sz w:val="24"/>
          <w:szCs w:val="24"/>
          <w:lang w:eastAsia="en-US"/>
        </w:rPr>
        <w:t xml:space="preserve">. Введено в действие 213,4 тыс. кв. м жилых домов, что на 64,1% больше, чем в </w:t>
      </w:r>
      <w:r w:rsidR="00FC425A">
        <w:rPr>
          <w:rFonts w:eastAsiaTheme="minorHAnsi"/>
          <w:sz w:val="24"/>
          <w:szCs w:val="24"/>
          <w:lang w:eastAsia="en-US"/>
        </w:rPr>
        <w:br/>
      </w:r>
      <w:r>
        <w:rPr>
          <w:rFonts w:eastAsiaTheme="minorHAnsi"/>
          <w:sz w:val="24"/>
          <w:szCs w:val="24"/>
          <w:lang w:eastAsia="en-US"/>
        </w:rPr>
        <w:t>2022 году.</w:t>
      </w:r>
    </w:p>
    <w:p w:rsidR="00F81902" w:rsidRDefault="00F81902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Об</w:t>
      </w:r>
      <w:r w:rsidR="00405CAF">
        <w:rPr>
          <w:rFonts w:eastAsiaTheme="minorHAnsi"/>
          <w:sz w:val="24"/>
          <w:szCs w:val="24"/>
          <w:lang w:eastAsia="en-US"/>
        </w:rPr>
        <w:t>орот розничной торговли сложился в сумме</w:t>
      </w:r>
      <w:r>
        <w:rPr>
          <w:rFonts w:eastAsiaTheme="minorHAnsi"/>
          <w:sz w:val="24"/>
          <w:szCs w:val="24"/>
          <w:lang w:eastAsia="en-US"/>
        </w:rPr>
        <w:t xml:space="preserve"> 9 984,0 млн. рублей, что в сопоставимых ценах на 4,2% выше уровня 2022 года. </w:t>
      </w:r>
    </w:p>
    <w:p w:rsidR="00BE4C93" w:rsidRDefault="00BE4C93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2023</w:t>
      </w:r>
      <w:r w:rsidRPr="00BE4C93">
        <w:rPr>
          <w:rFonts w:eastAsiaTheme="minorHAnsi"/>
          <w:sz w:val="24"/>
          <w:szCs w:val="24"/>
          <w:lang w:eastAsia="en-US"/>
        </w:rPr>
        <w:t xml:space="preserve"> году среднемесячная начисл</w:t>
      </w:r>
      <w:r w:rsidR="00405CAF">
        <w:rPr>
          <w:rFonts w:eastAsiaTheme="minorHAnsi"/>
          <w:sz w:val="24"/>
          <w:szCs w:val="24"/>
          <w:lang w:eastAsia="en-US"/>
        </w:rPr>
        <w:t>енная заработная плата достигла</w:t>
      </w:r>
      <w:r w:rsidR="00107593">
        <w:rPr>
          <w:rFonts w:eastAsiaTheme="minorHAnsi"/>
          <w:sz w:val="24"/>
          <w:szCs w:val="24"/>
          <w:lang w:eastAsia="en-US"/>
        </w:rPr>
        <w:t xml:space="preserve"> уровня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107593">
        <w:rPr>
          <w:rFonts w:eastAsiaTheme="minorHAnsi"/>
          <w:sz w:val="24"/>
          <w:szCs w:val="24"/>
          <w:lang w:eastAsia="en-US"/>
        </w:rPr>
        <w:br/>
        <w:t>49 035,2 рублей (113,4% к 2022 г.</w:t>
      </w:r>
      <w:r>
        <w:rPr>
          <w:rFonts w:eastAsiaTheme="minorHAnsi"/>
          <w:sz w:val="24"/>
          <w:szCs w:val="24"/>
          <w:lang w:eastAsia="en-US"/>
        </w:rPr>
        <w:t>).</w:t>
      </w:r>
    </w:p>
    <w:p w:rsidR="009D2595" w:rsidRPr="009D2595" w:rsidRDefault="009D2595" w:rsidP="00687D94">
      <w:pPr>
        <w:autoSpaceDE w:val="0"/>
        <w:autoSpaceDN w:val="0"/>
        <w:adjustRightInd w:val="0"/>
        <w:spacing w:before="120" w:line="276" w:lineRule="auto"/>
        <w:ind w:firstLine="539"/>
        <w:jc w:val="both"/>
        <w:rPr>
          <w:rFonts w:eastAsiaTheme="minorHAnsi"/>
          <w:b/>
          <w:sz w:val="24"/>
          <w:szCs w:val="24"/>
          <w:lang w:eastAsia="en-US"/>
        </w:rPr>
      </w:pPr>
      <w:r w:rsidRPr="009D2595">
        <w:rPr>
          <w:rFonts w:eastAsiaTheme="minorHAnsi"/>
          <w:b/>
          <w:sz w:val="24"/>
          <w:szCs w:val="24"/>
          <w:lang w:eastAsia="en-US"/>
        </w:rPr>
        <w:t>Промышленное производство</w:t>
      </w:r>
    </w:p>
    <w:p w:rsidR="009D2595" w:rsidRDefault="009D2595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За 6 месяцев 2024 года промышленными предприятиями </w:t>
      </w:r>
      <w:proofErr w:type="spellStart"/>
      <w:r>
        <w:rPr>
          <w:rFonts w:eastAsiaTheme="minorHAnsi"/>
          <w:sz w:val="24"/>
          <w:szCs w:val="24"/>
          <w:lang w:eastAsia="en-US"/>
        </w:rPr>
        <w:t>Завьяловского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района отгружено товаров собственного производства на сумму 8 504,1 млн. рублей. Индекс промышлен</w:t>
      </w:r>
      <w:r w:rsidR="009B615E">
        <w:rPr>
          <w:rFonts w:eastAsiaTheme="minorHAnsi"/>
          <w:sz w:val="24"/>
          <w:szCs w:val="24"/>
          <w:lang w:eastAsia="en-US"/>
        </w:rPr>
        <w:t>ного производства составил 94,2</w:t>
      </w:r>
      <w:r w:rsidR="00107593">
        <w:rPr>
          <w:rFonts w:eastAsiaTheme="minorHAnsi"/>
          <w:sz w:val="24"/>
          <w:szCs w:val="24"/>
          <w:lang w:eastAsia="en-US"/>
        </w:rPr>
        <w:t>%. В общем</w:t>
      </w:r>
      <w:r>
        <w:rPr>
          <w:rFonts w:eastAsiaTheme="minorHAnsi"/>
          <w:sz w:val="24"/>
          <w:szCs w:val="24"/>
          <w:lang w:eastAsia="en-US"/>
        </w:rPr>
        <w:t xml:space="preserve"> объем</w:t>
      </w:r>
      <w:r w:rsidR="00107593">
        <w:rPr>
          <w:rFonts w:eastAsiaTheme="minorHAnsi"/>
          <w:sz w:val="24"/>
          <w:szCs w:val="24"/>
          <w:lang w:eastAsia="en-US"/>
        </w:rPr>
        <w:t>е</w:t>
      </w:r>
      <w:r>
        <w:rPr>
          <w:rFonts w:eastAsiaTheme="minorHAnsi"/>
          <w:sz w:val="24"/>
          <w:szCs w:val="24"/>
          <w:lang w:eastAsia="en-US"/>
        </w:rPr>
        <w:t xml:space="preserve"> отгруженной прод</w:t>
      </w:r>
      <w:r w:rsidR="009B615E">
        <w:rPr>
          <w:rFonts w:eastAsiaTheme="minorHAnsi"/>
          <w:sz w:val="24"/>
          <w:szCs w:val="24"/>
          <w:lang w:eastAsia="en-US"/>
        </w:rPr>
        <w:t>укции по итогам января - июня</w:t>
      </w:r>
      <w:r>
        <w:rPr>
          <w:rFonts w:eastAsiaTheme="minorHAnsi"/>
          <w:sz w:val="24"/>
          <w:szCs w:val="24"/>
          <w:lang w:eastAsia="en-US"/>
        </w:rPr>
        <w:t xml:space="preserve"> текущего года </w:t>
      </w:r>
      <w:r w:rsidR="009B615E">
        <w:rPr>
          <w:rFonts w:eastAsiaTheme="minorHAnsi"/>
          <w:sz w:val="24"/>
          <w:szCs w:val="24"/>
          <w:lang w:eastAsia="en-US"/>
        </w:rPr>
        <w:t>добыча полезных ископаемых</w:t>
      </w:r>
      <w:r w:rsidR="00107593">
        <w:rPr>
          <w:rFonts w:eastAsiaTheme="minorHAnsi"/>
          <w:sz w:val="24"/>
          <w:szCs w:val="24"/>
          <w:lang w:eastAsia="en-US"/>
        </w:rPr>
        <w:t xml:space="preserve"> составляет </w:t>
      </w:r>
      <w:r w:rsidR="009B615E">
        <w:rPr>
          <w:rFonts w:eastAsiaTheme="minorHAnsi"/>
          <w:sz w:val="24"/>
          <w:szCs w:val="24"/>
          <w:lang w:eastAsia="en-US"/>
        </w:rPr>
        <w:t>47,2</w:t>
      </w:r>
      <w:r w:rsidR="00107593">
        <w:rPr>
          <w:rFonts w:eastAsiaTheme="minorHAnsi"/>
          <w:sz w:val="24"/>
          <w:szCs w:val="24"/>
          <w:lang w:eastAsia="en-US"/>
        </w:rPr>
        <w:t>%</w:t>
      </w:r>
      <w:r>
        <w:rPr>
          <w:rFonts w:eastAsiaTheme="minorHAnsi"/>
          <w:sz w:val="24"/>
          <w:szCs w:val="24"/>
          <w:lang w:eastAsia="en-US"/>
        </w:rPr>
        <w:t xml:space="preserve"> и о</w:t>
      </w:r>
      <w:r w:rsidR="00107593">
        <w:rPr>
          <w:rFonts w:eastAsiaTheme="minorHAnsi"/>
          <w:sz w:val="24"/>
          <w:szCs w:val="24"/>
          <w:lang w:eastAsia="en-US"/>
        </w:rPr>
        <w:t xml:space="preserve">брабатывающие производства - </w:t>
      </w:r>
      <w:r w:rsidR="009B615E">
        <w:rPr>
          <w:rFonts w:eastAsiaTheme="minorHAnsi"/>
          <w:sz w:val="24"/>
          <w:szCs w:val="24"/>
          <w:lang w:eastAsia="en-US"/>
        </w:rPr>
        <w:t>50,8</w:t>
      </w:r>
      <w:r w:rsidR="00107593">
        <w:rPr>
          <w:rFonts w:eastAsiaTheme="minorHAnsi"/>
          <w:sz w:val="24"/>
          <w:szCs w:val="24"/>
          <w:lang w:eastAsia="en-US"/>
        </w:rPr>
        <w:t>%</w:t>
      </w:r>
      <w:r w:rsidR="00044302">
        <w:rPr>
          <w:rFonts w:eastAsiaTheme="minorHAnsi"/>
          <w:sz w:val="24"/>
          <w:szCs w:val="24"/>
          <w:lang w:eastAsia="en-US"/>
        </w:rPr>
        <w:t>,</w:t>
      </w:r>
      <w:r w:rsidR="00FC425A">
        <w:rPr>
          <w:rFonts w:eastAsiaTheme="minorHAnsi"/>
          <w:sz w:val="24"/>
          <w:szCs w:val="24"/>
          <w:lang w:eastAsia="en-US"/>
        </w:rPr>
        <w:t xml:space="preserve"> наибо</w:t>
      </w:r>
      <w:r w:rsidR="00107593">
        <w:rPr>
          <w:rFonts w:eastAsiaTheme="minorHAnsi"/>
          <w:sz w:val="24"/>
          <w:szCs w:val="24"/>
          <w:lang w:eastAsia="en-US"/>
        </w:rPr>
        <w:t>льший вклад</w:t>
      </w:r>
      <w:r w:rsidR="00FC425A">
        <w:rPr>
          <w:rFonts w:eastAsiaTheme="minorHAnsi"/>
          <w:sz w:val="24"/>
          <w:szCs w:val="24"/>
          <w:lang w:eastAsia="en-US"/>
        </w:rPr>
        <w:t xml:space="preserve"> в которые</w:t>
      </w:r>
      <w:r w:rsidR="00107593">
        <w:rPr>
          <w:rFonts w:eastAsiaTheme="minorHAnsi"/>
          <w:sz w:val="24"/>
          <w:szCs w:val="24"/>
          <w:lang w:eastAsia="en-US"/>
        </w:rPr>
        <w:t xml:space="preserve"> вносят</w:t>
      </w:r>
      <w:r w:rsidR="00044302" w:rsidRPr="00044302">
        <w:rPr>
          <w:rFonts w:eastAsiaTheme="minorHAnsi"/>
          <w:sz w:val="24"/>
          <w:szCs w:val="24"/>
          <w:lang w:eastAsia="en-US"/>
        </w:rPr>
        <w:t>:</w:t>
      </w:r>
      <w:r>
        <w:rPr>
          <w:rFonts w:eastAsiaTheme="minorHAnsi"/>
          <w:sz w:val="24"/>
          <w:szCs w:val="24"/>
          <w:lang w:eastAsia="en-US"/>
        </w:rPr>
        <w:t xml:space="preserve"> произ</w:t>
      </w:r>
      <w:r w:rsidR="009B615E">
        <w:rPr>
          <w:rFonts w:eastAsiaTheme="minorHAnsi"/>
          <w:sz w:val="24"/>
          <w:szCs w:val="24"/>
          <w:lang w:eastAsia="en-US"/>
        </w:rPr>
        <w:t>водство пищевых продуктов</w:t>
      </w:r>
      <w:r w:rsidR="00044302">
        <w:rPr>
          <w:rFonts w:eastAsiaTheme="minorHAnsi"/>
          <w:sz w:val="24"/>
          <w:szCs w:val="24"/>
          <w:lang w:eastAsia="en-US"/>
        </w:rPr>
        <w:t xml:space="preserve">, </w:t>
      </w:r>
      <w:r w:rsidR="00044302" w:rsidRPr="00044302">
        <w:rPr>
          <w:rFonts w:eastAsiaTheme="minorHAnsi"/>
          <w:sz w:val="24"/>
          <w:szCs w:val="24"/>
          <w:lang w:eastAsia="en-US"/>
        </w:rPr>
        <w:t>л</w:t>
      </w:r>
      <w:r w:rsidR="00044302">
        <w:rPr>
          <w:rFonts w:eastAsiaTheme="minorHAnsi"/>
          <w:sz w:val="24"/>
          <w:szCs w:val="24"/>
          <w:lang w:eastAsia="en-US"/>
        </w:rPr>
        <w:t xml:space="preserve">есопромышленный комплекс, производство </w:t>
      </w:r>
      <w:r w:rsidR="00044302" w:rsidRPr="009B615E">
        <w:rPr>
          <w:rFonts w:eastAsiaTheme="minorHAnsi"/>
          <w:sz w:val="24"/>
          <w:szCs w:val="24"/>
          <w:lang w:eastAsia="en-US"/>
        </w:rPr>
        <w:t>машин и оборудования, не включенных в другие группировки</w:t>
      </w:r>
      <w:r w:rsidR="00044302">
        <w:rPr>
          <w:rFonts w:eastAsiaTheme="minorHAnsi"/>
          <w:sz w:val="24"/>
          <w:szCs w:val="24"/>
          <w:lang w:eastAsia="en-US"/>
        </w:rPr>
        <w:t>.</w:t>
      </w:r>
    </w:p>
    <w:p w:rsidR="009D2595" w:rsidRDefault="00FC425A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условиях</w:t>
      </w:r>
      <w:r w:rsidR="009D2595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="009D2595">
        <w:rPr>
          <w:rFonts w:eastAsiaTheme="minorHAnsi"/>
          <w:sz w:val="24"/>
          <w:szCs w:val="24"/>
          <w:lang w:eastAsia="en-US"/>
        </w:rPr>
        <w:t>санкционного</w:t>
      </w:r>
      <w:proofErr w:type="spellEnd"/>
      <w:r w:rsidR="009D2595">
        <w:rPr>
          <w:rFonts w:eastAsiaTheme="minorHAnsi"/>
          <w:sz w:val="24"/>
          <w:szCs w:val="24"/>
          <w:lang w:eastAsia="en-US"/>
        </w:rPr>
        <w:t xml:space="preserve"> давления западных стран индекс промышленного производства по итогам 20</w:t>
      </w:r>
      <w:r w:rsidR="00044302">
        <w:rPr>
          <w:rFonts w:eastAsiaTheme="minorHAnsi"/>
          <w:sz w:val="24"/>
          <w:szCs w:val="24"/>
          <w:lang w:eastAsia="en-US"/>
        </w:rPr>
        <w:t>24 года оценивается на уровне 103,8</w:t>
      </w:r>
      <w:r w:rsidR="009D2595">
        <w:rPr>
          <w:rFonts w:eastAsiaTheme="minorHAnsi"/>
          <w:sz w:val="24"/>
          <w:szCs w:val="24"/>
          <w:lang w:eastAsia="en-US"/>
        </w:rPr>
        <w:t xml:space="preserve">%. Опережающий рост ожидается </w:t>
      </w:r>
      <w:r w:rsidR="004756A6">
        <w:rPr>
          <w:rFonts w:eastAsiaTheme="minorHAnsi"/>
          <w:sz w:val="24"/>
          <w:szCs w:val="24"/>
          <w:lang w:eastAsia="en-US"/>
        </w:rPr>
        <w:t xml:space="preserve">в </w:t>
      </w:r>
      <w:r w:rsidR="009D2595">
        <w:rPr>
          <w:rFonts w:eastAsiaTheme="minorHAnsi"/>
          <w:sz w:val="24"/>
          <w:szCs w:val="24"/>
          <w:lang w:eastAsia="en-US"/>
        </w:rPr>
        <w:t xml:space="preserve">производстве </w:t>
      </w:r>
      <w:r w:rsidR="00044302">
        <w:rPr>
          <w:rFonts w:eastAsiaTheme="minorHAnsi"/>
          <w:sz w:val="24"/>
          <w:szCs w:val="24"/>
          <w:lang w:eastAsia="en-US"/>
        </w:rPr>
        <w:t>пищевых продуктов</w:t>
      </w:r>
      <w:r w:rsidR="009D2595">
        <w:rPr>
          <w:rFonts w:eastAsiaTheme="minorHAnsi"/>
          <w:sz w:val="24"/>
          <w:szCs w:val="24"/>
          <w:lang w:eastAsia="en-US"/>
        </w:rPr>
        <w:t xml:space="preserve">, </w:t>
      </w:r>
      <w:r w:rsidR="004756A6">
        <w:rPr>
          <w:rFonts w:eastAsiaTheme="minorHAnsi"/>
          <w:sz w:val="24"/>
          <w:szCs w:val="24"/>
          <w:lang w:eastAsia="en-US"/>
        </w:rPr>
        <w:t>производстве одежды, обработке древесины, производстве бумаги и бумажных изделий, производстве электрооборудования</w:t>
      </w:r>
      <w:r w:rsidR="009D2595">
        <w:rPr>
          <w:rFonts w:eastAsiaTheme="minorHAnsi"/>
          <w:sz w:val="24"/>
          <w:szCs w:val="24"/>
          <w:lang w:eastAsia="en-US"/>
        </w:rPr>
        <w:t>.</w:t>
      </w:r>
    </w:p>
    <w:p w:rsidR="009D2595" w:rsidRDefault="009D2595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среднесрочной перспект</w:t>
      </w:r>
      <w:r w:rsidR="00FD0C86">
        <w:rPr>
          <w:rFonts w:eastAsiaTheme="minorHAnsi"/>
          <w:sz w:val="24"/>
          <w:szCs w:val="24"/>
          <w:lang w:eastAsia="en-US"/>
        </w:rPr>
        <w:t>иве до 2027</w:t>
      </w:r>
      <w:r>
        <w:rPr>
          <w:rFonts w:eastAsiaTheme="minorHAnsi"/>
          <w:sz w:val="24"/>
          <w:szCs w:val="24"/>
          <w:lang w:eastAsia="en-US"/>
        </w:rPr>
        <w:t xml:space="preserve"> года ожидается продолжение устойчивого роста промышленного</w:t>
      </w:r>
      <w:r w:rsidR="00FD0C86">
        <w:rPr>
          <w:rFonts w:eastAsiaTheme="minorHAnsi"/>
          <w:sz w:val="24"/>
          <w:szCs w:val="24"/>
          <w:lang w:eastAsia="en-US"/>
        </w:rPr>
        <w:t xml:space="preserve"> производства в среднем на 104,0</w:t>
      </w:r>
      <w:r>
        <w:rPr>
          <w:rFonts w:eastAsiaTheme="minorHAnsi"/>
          <w:sz w:val="24"/>
          <w:szCs w:val="24"/>
          <w:lang w:eastAsia="en-US"/>
        </w:rPr>
        <w:t>% ежегодно.</w:t>
      </w:r>
    </w:p>
    <w:p w:rsidR="00FD0C86" w:rsidRPr="00FD0C86" w:rsidRDefault="00FD0C86" w:rsidP="00687D94">
      <w:pPr>
        <w:autoSpaceDE w:val="0"/>
        <w:autoSpaceDN w:val="0"/>
        <w:adjustRightInd w:val="0"/>
        <w:spacing w:before="120" w:line="276" w:lineRule="auto"/>
        <w:ind w:firstLine="539"/>
        <w:jc w:val="both"/>
        <w:rPr>
          <w:rFonts w:eastAsiaTheme="minorHAnsi"/>
          <w:b/>
          <w:sz w:val="24"/>
          <w:szCs w:val="24"/>
          <w:lang w:eastAsia="en-US"/>
        </w:rPr>
      </w:pPr>
      <w:r w:rsidRPr="00FD0C86">
        <w:rPr>
          <w:rFonts w:eastAsiaTheme="minorHAnsi"/>
          <w:b/>
          <w:sz w:val="24"/>
          <w:szCs w:val="24"/>
          <w:lang w:eastAsia="en-US"/>
        </w:rPr>
        <w:t>Сельское хозяйство</w:t>
      </w:r>
    </w:p>
    <w:p w:rsidR="00FD0C86" w:rsidRDefault="00FD0C86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По итогам 2023 года в отрасли сельского хозяйства объем производства продукции в хозяйствах всех категорий</w:t>
      </w:r>
      <w:r w:rsidR="005B14DD">
        <w:rPr>
          <w:rFonts w:eastAsiaTheme="minorHAnsi"/>
          <w:sz w:val="24"/>
          <w:szCs w:val="24"/>
          <w:lang w:eastAsia="en-US"/>
        </w:rPr>
        <w:t>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5B14DD" w:rsidRPr="005B14DD">
        <w:rPr>
          <w:rFonts w:eastAsiaTheme="minorHAnsi"/>
          <w:sz w:val="24"/>
          <w:szCs w:val="24"/>
          <w:lang w:eastAsia="en-US"/>
        </w:rPr>
        <w:t>в связи с почвенной засухой</w:t>
      </w:r>
      <w:r w:rsidR="005B14DD">
        <w:rPr>
          <w:rFonts w:eastAsiaTheme="minorHAnsi"/>
          <w:sz w:val="24"/>
          <w:szCs w:val="24"/>
          <w:lang w:eastAsia="en-US"/>
        </w:rPr>
        <w:t>, не достиг роста (100,4%)</w:t>
      </w:r>
      <w:r w:rsidR="00854D8C">
        <w:rPr>
          <w:rFonts w:eastAsiaTheme="minorHAnsi"/>
          <w:sz w:val="24"/>
          <w:szCs w:val="24"/>
          <w:lang w:eastAsia="en-US"/>
        </w:rPr>
        <w:t xml:space="preserve"> по сравнению с уровнем 2022</w:t>
      </w:r>
      <w:r>
        <w:rPr>
          <w:rFonts w:eastAsiaTheme="minorHAnsi"/>
          <w:sz w:val="24"/>
          <w:szCs w:val="24"/>
          <w:lang w:eastAsia="en-US"/>
        </w:rPr>
        <w:t xml:space="preserve"> года в текущих ценах</w:t>
      </w:r>
      <w:r w:rsidR="00383713">
        <w:rPr>
          <w:rFonts w:eastAsiaTheme="minorHAnsi"/>
          <w:sz w:val="24"/>
          <w:szCs w:val="24"/>
          <w:lang w:eastAsia="en-US"/>
        </w:rPr>
        <w:t>,</w:t>
      </w:r>
      <w:r w:rsidR="00FC425A">
        <w:rPr>
          <w:rFonts w:eastAsiaTheme="minorHAnsi"/>
          <w:sz w:val="24"/>
          <w:szCs w:val="24"/>
          <w:lang w:eastAsia="en-US"/>
        </w:rPr>
        <w:t xml:space="preserve"> </w:t>
      </w:r>
      <w:r w:rsidR="00383713">
        <w:rPr>
          <w:rFonts w:eastAsiaTheme="minorHAnsi"/>
          <w:sz w:val="24"/>
          <w:szCs w:val="24"/>
          <w:lang w:eastAsia="en-US"/>
        </w:rPr>
        <w:t>и</w:t>
      </w:r>
      <w:r w:rsidR="00FC425A">
        <w:rPr>
          <w:rFonts w:eastAsiaTheme="minorHAnsi"/>
          <w:sz w:val="24"/>
          <w:szCs w:val="24"/>
          <w:lang w:eastAsia="en-US"/>
        </w:rPr>
        <w:t>ндекс производства сельхозпродукции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117536">
        <w:rPr>
          <w:rFonts w:eastAsiaTheme="minorHAnsi"/>
          <w:sz w:val="24"/>
          <w:szCs w:val="24"/>
          <w:lang w:eastAsia="en-US"/>
        </w:rPr>
        <w:t>снизился на 3,8</w:t>
      </w:r>
      <w:r>
        <w:rPr>
          <w:rFonts w:eastAsiaTheme="minorHAnsi"/>
          <w:sz w:val="24"/>
          <w:szCs w:val="24"/>
          <w:lang w:eastAsia="en-US"/>
        </w:rPr>
        <w:t xml:space="preserve">% </w:t>
      </w:r>
      <w:r w:rsidR="00FC425A">
        <w:rPr>
          <w:rFonts w:eastAsiaTheme="minorHAnsi"/>
          <w:sz w:val="24"/>
          <w:szCs w:val="24"/>
          <w:lang w:eastAsia="en-US"/>
        </w:rPr>
        <w:t>и составил 98,7%</w:t>
      </w:r>
      <w:r>
        <w:rPr>
          <w:rFonts w:eastAsiaTheme="minorHAnsi"/>
          <w:sz w:val="24"/>
          <w:szCs w:val="24"/>
          <w:lang w:eastAsia="en-US"/>
        </w:rPr>
        <w:t xml:space="preserve">. </w:t>
      </w:r>
      <w:r w:rsidR="00383713">
        <w:rPr>
          <w:rFonts w:eastAsiaTheme="minorHAnsi"/>
          <w:sz w:val="24"/>
          <w:szCs w:val="24"/>
          <w:lang w:eastAsia="en-US"/>
        </w:rPr>
        <w:t xml:space="preserve">Произведено </w:t>
      </w:r>
      <w:r>
        <w:rPr>
          <w:rFonts w:eastAsiaTheme="minorHAnsi"/>
          <w:sz w:val="24"/>
          <w:szCs w:val="24"/>
          <w:lang w:eastAsia="en-US"/>
        </w:rPr>
        <w:t>продукции с</w:t>
      </w:r>
      <w:r w:rsidR="00117536">
        <w:rPr>
          <w:rFonts w:eastAsiaTheme="minorHAnsi"/>
          <w:sz w:val="24"/>
          <w:szCs w:val="24"/>
          <w:lang w:eastAsia="en-US"/>
        </w:rPr>
        <w:t xml:space="preserve">ельского хозяйства </w:t>
      </w:r>
      <w:r w:rsidR="00383713">
        <w:rPr>
          <w:rFonts w:eastAsiaTheme="minorHAnsi"/>
          <w:sz w:val="24"/>
          <w:szCs w:val="24"/>
          <w:lang w:eastAsia="en-US"/>
        </w:rPr>
        <w:t>на сумму</w:t>
      </w:r>
      <w:r w:rsidR="00117536">
        <w:rPr>
          <w:rFonts w:eastAsiaTheme="minorHAnsi"/>
          <w:sz w:val="24"/>
          <w:szCs w:val="24"/>
          <w:lang w:eastAsia="en-US"/>
        </w:rPr>
        <w:t xml:space="preserve"> 9 592,7 млн</w:t>
      </w:r>
      <w:r>
        <w:rPr>
          <w:rFonts w:eastAsiaTheme="minorHAnsi"/>
          <w:sz w:val="24"/>
          <w:szCs w:val="24"/>
          <w:lang w:eastAsia="en-US"/>
        </w:rPr>
        <w:t>. рублей.</w:t>
      </w:r>
    </w:p>
    <w:p w:rsidR="00FD0C86" w:rsidRDefault="00FD0C86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Профилирующее положение в сельскох</w:t>
      </w:r>
      <w:r w:rsidR="000F7023">
        <w:rPr>
          <w:rFonts w:eastAsiaTheme="minorHAnsi"/>
          <w:sz w:val="24"/>
          <w:szCs w:val="24"/>
          <w:lang w:eastAsia="en-US"/>
        </w:rPr>
        <w:t>озяйственном производстве района</w:t>
      </w:r>
      <w:r>
        <w:rPr>
          <w:rFonts w:eastAsiaTheme="minorHAnsi"/>
          <w:sz w:val="24"/>
          <w:szCs w:val="24"/>
          <w:lang w:eastAsia="en-US"/>
        </w:rPr>
        <w:t xml:space="preserve"> имеет животноводство</w:t>
      </w:r>
      <w:r w:rsidR="000F7023">
        <w:rPr>
          <w:rFonts w:eastAsiaTheme="minorHAnsi"/>
          <w:sz w:val="24"/>
          <w:szCs w:val="24"/>
          <w:lang w:eastAsia="en-US"/>
        </w:rPr>
        <w:t>. За 2023 год произведено 39,8 тыс. тонн молока, что на 12,1% выше уровня 2022</w:t>
      </w:r>
      <w:r>
        <w:rPr>
          <w:rFonts w:eastAsiaTheme="minorHAnsi"/>
          <w:sz w:val="24"/>
          <w:szCs w:val="24"/>
          <w:lang w:eastAsia="en-US"/>
        </w:rPr>
        <w:t xml:space="preserve"> года. Производство мяса (скота и птицы на убой в живом весе) </w:t>
      </w:r>
      <w:r w:rsidR="000F7023">
        <w:rPr>
          <w:rFonts w:eastAsiaTheme="minorHAnsi"/>
          <w:sz w:val="24"/>
          <w:szCs w:val="24"/>
          <w:lang w:eastAsia="en-US"/>
        </w:rPr>
        <w:t>увеличилось на 2,9</w:t>
      </w:r>
      <w:r w:rsidR="003B700D">
        <w:rPr>
          <w:rFonts w:eastAsiaTheme="minorHAnsi"/>
          <w:sz w:val="24"/>
          <w:szCs w:val="24"/>
          <w:lang w:eastAsia="en-US"/>
        </w:rPr>
        <w:t>% и составило 27,7</w:t>
      </w:r>
      <w:r>
        <w:rPr>
          <w:rFonts w:eastAsiaTheme="minorHAnsi"/>
          <w:sz w:val="24"/>
          <w:szCs w:val="24"/>
          <w:lang w:eastAsia="en-US"/>
        </w:rPr>
        <w:t xml:space="preserve"> тыс. тонн. Производство яиц </w:t>
      </w:r>
      <w:r w:rsidR="003B700D">
        <w:rPr>
          <w:rFonts w:eastAsiaTheme="minorHAnsi"/>
          <w:sz w:val="24"/>
          <w:szCs w:val="24"/>
          <w:lang w:eastAsia="en-US"/>
        </w:rPr>
        <w:t>за отчетный год составило 602,9 млн. штук, что на 4,7% меньше объема 2022</w:t>
      </w:r>
      <w:r>
        <w:rPr>
          <w:rFonts w:eastAsiaTheme="minorHAnsi"/>
          <w:sz w:val="24"/>
          <w:szCs w:val="24"/>
          <w:lang w:eastAsia="en-US"/>
        </w:rPr>
        <w:t xml:space="preserve"> года.</w:t>
      </w:r>
    </w:p>
    <w:p w:rsidR="00B36127" w:rsidRDefault="00B36127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2024 году по предварительной оценке выпуск продукции животноводства составит 104,9% в сопоставимой оценке.</w:t>
      </w:r>
    </w:p>
    <w:p w:rsidR="00FD0C86" w:rsidRDefault="00107593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>По итогам 2023</w:t>
      </w:r>
      <w:r w:rsidR="00FD0C86">
        <w:rPr>
          <w:rFonts w:eastAsiaTheme="minorHAnsi"/>
          <w:sz w:val="24"/>
          <w:szCs w:val="24"/>
          <w:lang w:eastAsia="en-US"/>
        </w:rPr>
        <w:t xml:space="preserve"> года индекс производства продукции растениеводства </w:t>
      </w:r>
      <w:r w:rsidR="009741C0">
        <w:rPr>
          <w:rFonts w:eastAsiaTheme="minorHAnsi"/>
          <w:sz w:val="24"/>
          <w:szCs w:val="24"/>
          <w:lang w:eastAsia="en-US"/>
        </w:rPr>
        <w:t>снизился  на 38,0</w:t>
      </w:r>
      <w:r w:rsidR="00FD0C86">
        <w:rPr>
          <w:rFonts w:eastAsiaTheme="minorHAnsi"/>
          <w:sz w:val="24"/>
          <w:szCs w:val="24"/>
          <w:lang w:eastAsia="en-US"/>
        </w:rPr>
        <w:t>%. Основную долю в объеме произведенной п</w:t>
      </w:r>
      <w:r w:rsidR="009741C0">
        <w:rPr>
          <w:rFonts w:eastAsiaTheme="minorHAnsi"/>
          <w:sz w:val="24"/>
          <w:szCs w:val="24"/>
          <w:lang w:eastAsia="en-US"/>
        </w:rPr>
        <w:t xml:space="preserve">родукции растениеводства </w:t>
      </w:r>
      <w:r w:rsidR="00FD0C86">
        <w:rPr>
          <w:rFonts w:eastAsiaTheme="minorHAnsi"/>
          <w:sz w:val="24"/>
          <w:szCs w:val="24"/>
          <w:lang w:eastAsia="en-US"/>
        </w:rPr>
        <w:t xml:space="preserve"> занимает производство зерновы</w:t>
      </w:r>
      <w:r w:rsidR="009741C0">
        <w:rPr>
          <w:rFonts w:eastAsiaTheme="minorHAnsi"/>
          <w:sz w:val="24"/>
          <w:szCs w:val="24"/>
          <w:lang w:eastAsia="en-US"/>
        </w:rPr>
        <w:t>х и зернобобовых культур. В 2023</w:t>
      </w:r>
      <w:r w:rsidR="00FD0C86">
        <w:rPr>
          <w:rFonts w:eastAsiaTheme="minorHAnsi"/>
          <w:sz w:val="24"/>
          <w:szCs w:val="24"/>
          <w:lang w:eastAsia="en-US"/>
        </w:rPr>
        <w:t xml:space="preserve"> году в хозяйствах всех категорий валовой сбор зерновых и зернобобовых культур (в весе</w:t>
      </w:r>
      <w:r w:rsidR="009741C0">
        <w:rPr>
          <w:rFonts w:eastAsiaTheme="minorHAnsi"/>
          <w:sz w:val="24"/>
          <w:szCs w:val="24"/>
          <w:lang w:eastAsia="en-US"/>
        </w:rPr>
        <w:t xml:space="preserve"> после доработки) составил 23,5</w:t>
      </w:r>
      <w:r w:rsidR="00FD0C86">
        <w:rPr>
          <w:rFonts w:eastAsiaTheme="minorHAnsi"/>
          <w:sz w:val="24"/>
          <w:szCs w:val="24"/>
          <w:lang w:eastAsia="en-US"/>
        </w:rPr>
        <w:t xml:space="preserve"> тыс. тонн, что </w:t>
      </w:r>
      <w:r w:rsidR="009741C0">
        <w:rPr>
          <w:rFonts w:eastAsiaTheme="minorHAnsi"/>
          <w:sz w:val="24"/>
          <w:szCs w:val="24"/>
          <w:lang w:eastAsia="en-US"/>
        </w:rPr>
        <w:t>на 37,3%</w:t>
      </w:r>
      <w:r w:rsidR="00FD0C86">
        <w:rPr>
          <w:rFonts w:eastAsiaTheme="minorHAnsi"/>
          <w:sz w:val="24"/>
          <w:szCs w:val="24"/>
          <w:lang w:eastAsia="en-US"/>
        </w:rPr>
        <w:t xml:space="preserve"> </w:t>
      </w:r>
      <w:r w:rsidR="009741C0">
        <w:rPr>
          <w:rFonts w:eastAsiaTheme="minorHAnsi"/>
          <w:sz w:val="24"/>
          <w:szCs w:val="24"/>
          <w:lang w:eastAsia="en-US"/>
        </w:rPr>
        <w:t>меньше, чем в 2022</w:t>
      </w:r>
      <w:r w:rsidR="00FD0C86">
        <w:rPr>
          <w:rFonts w:eastAsiaTheme="minorHAnsi"/>
          <w:sz w:val="24"/>
          <w:szCs w:val="24"/>
          <w:lang w:eastAsia="en-US"/>
        </w:rPr>
        <w:t xml:space="preserve"> году. Валовой с</w:t>
      </w:r>
      <w:r w:rsidR="009741C0">
        <w:rPr>
          <w:rFonts w:eastAsiaTheme="minorHAnsi"/>
          <w:sz w:val="24"/>
          <w:szCs w:val="24"/>
          <w:lang w:eastAsia="en-US"/>
        </w:rPr>
        <w:t>бор картофеля уменьшился на 5,0</w:t>
      </w:r>
      <w:r w:rsidR="00FD0C86">
        <w:rPr>
          <w:rFonts w:eastAsiaTheme="minorHAnsi"/>
          <w:sz w:val="24"/>
          <w:szCs w:val="24"/>
          <w:lang w:eastAsia="en-US"/>
        </w:rPr>
        <w:t>%, овощей открытог</w:t>
      </w:r>
      <w:r w:rsidR="002F4C9F">
        <w:rPr>
          <w:rFonts w:eastAsiaTheme="minorHAnsi"/>
          <w:sz w:val="24"/>
          <w:szCs w:val="24"/>
          <w:lang w:eastAsia="en-US"/>
        </w:rPr>
        <w:t xml:space="preserve">о и защищенного грунта - на </w:t>
      </w:r>
      <w:r w:rsidR="002F4C9F" w:rsidRPr="002F4C9F">
        <w:rPr>
          <w:rFonts w:eastAsiaTheme="minorHAnsi"/>
          <w:sz w:val="24"/>
          <w:szCs w:val="24"/>
          <w:lang w:eastAsia="en-US"/>
        </w:rPr>
        <w:t>73.3</w:t>
      </w:r>
      <w:r w:rsidR="00FD0C86">
        <w:rPr>
          <w:rFonts w:eastAsiaTheme="minorHAnsi"/>
          <w:sz w:val="24"/>
          <w:szCs w:val="24"/>
          <w:lang w:eastAsia="en-US"/>
        </w:rPr>
        <w:t>%.</w:t>
      </w:r>
    </w:p>
    <w:p w:rsidR="00FD0C86" w:rsidRDefault="002F4C9F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202</w:t>
      </w:r>
      <w:r w:rsidRPr="002F4C9F">
        <w:rPr>
          <w:rFonts w:eastAsiaTheme="minorHAnsi"/>
          <w:sz w:val="24"/>
          <w:szCs w:val="24"/>
          <w:lang w:eastAsia="en-US"/>
        </w:rPr>
        <w:t>4</w:t>
      </w:r>
      <w:r>
        <w:rPr>
          <w:rFonts w:eastAsiaTheme="minorHAnsi"/>
          <w:sz w:val="24"/>
          <w:szCs w:val="24"/>
          <w:lang w:eastAsia="en-US"/>
        </w:rPr>
        <w:t xml:space="preserve"> году</w:t>
      </w:r>
      <w:r w:rsidRPr="002F4C9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валовый</w:t>
      </w:r>
      <w:r w:rsidR="00FD0C86">
        <w:rPr>
          <w:rFonts w:eastAsiaTheme="minorHAnsi"/>
          <w:sz w:val="24"/>
          <w:szCs w:val="24"/>
          <w:lang w:eastAsia="en-US"/>
        </w:rPr>
        <w:t xml:space="preserve"> сбор сельскохозя</w:t>
      </w:r>
      <w:r>
        <w:rPr>
          <w:rFonts w:eastAsiaTheme="minorHAnsi"/>
          <w:sz w:val="24"/>
          <w:szCs w:val="24"/>
          <w:lang w:eastAsia="en-US"/>
        </w:rPr>
        <w:t>йственных культур ожидается выше</w:t>
      </w:r>
      <w:r w:rsidR="00FD0C86">
        <w:rPr>
          <w:rFonts w:eastAsiaTheme="minorHAnsi"/>
          <w:sz w:val="24"/>
          <w:szCs w:val="24"/>
          <w:lang w:eastAsia="en-US"/>
        </w:rPr>
        <w:t xml:space="preserve"> уровня прошлого года. По предварительной оц</w:t>
      </w:r>
      <w:r w:rsidR="008374E4">
        <w:rPr>
          <w:rFonts w:eastAsiaTheme="minorHAnsi"/>
          <w:sz w:val="24"/>
          <w:szCs w:val="24"/>
          <w:lang w:eastAsia="en-US"/>
        </w:rPr>
        <w:t>енке выпуск продукции растениеводства</w:t>
      </w:r>
      <w:r>
        <w:rPr>
          <w:rFonts w:eastAsiaTheme="minorHAnsi"/>
          <w:sz w:val="24"/>
          <w:szCs w:val="24"/>
          <w:lang w:eastAsia="en-US"/>
        </w:rPr>
        <w:t xml:space="preserve"> составит 10 571,2 млн. рублей (101,0% к уровню 2023</w:t>
      </w:r>
      <w:r w:rsidR="00FD0C86">
        <w:rPr>
          <w:rFonts w:eastAsiaTheme="minorHAnsi"/>
          <w:sz w:val="24"/>
          <w:szCs w:val="24"/>
          <w:lang w:eastAsia="en-US"/>
        </w:rPr>
        <w:t xml:space="preserve"> года в сопоставимых ценах).</w:t>
      </w:r>
    </w:p>
    <w:p w:rsidR="00FD0C86" w:rsidRDefault="001C56CC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Планы предприятий</w:t>
      </w:r>
      <w:r w:rsidR="00FD0C86">
        <w:rPr>
          <w:rFonts w:eastAsiaTheme="minorHAnsi"/>
          <w:sz w:val="24"/>
          <w:szCs w:val="24"/>
          <w:lang w:eastAsia="en-US"/>
        </w:rPr>
        <w:t xml:space="preserve"> отрасли по увеличению объемов производства, наращиванию экспорта, а также стабилизация платежеспособности населения будут способствовать дальнейшему росту производства. </w:t>
      </w:r>
      <w:r w:rsidR="000F2D0A">
        <w:rPr>
          <w:rFonts w:eastAsiaTheme="minorHAnsi"/>
          <w:sz w:val="24"/>
          <w:szCs w:val="24"/>
          <w:lang w:eastAsia="en-US"/>
        </w:rPr>
        <w:t xml:space="preserve">В среднесрочной перспективе к 2027 году ожидается рост производства молока до  </w:t>
      </w:r>
      <w:r w:rsidR="00E85E42">
        <w:rPr>
          <w:rFonts w:eastAsiaTheme="minorHAnsi"/>
          <w:sz w:val="24"/>
          <w:szCs w:val="24"/>
          <w:lang w:eastAsia="en-US"/>
        </w:rPr>
        <w:t xml:space="preserve">42,0 </w:t>
      </w:r>
      <w:r w:rsidR="000F2D0A">
        <w:rPr>
          <w:rFonts w:eastAsiaTheme="minorHAnsi"/>
          <w:sz w:val="24"/>
          <w:szCs w:val="24"/>
          <w:lang w:eastAsia="en-US"/>
        </w:rPr>
        <w:t xml:space="preserve">тысячи тонн, </w:t>
      </w:r>
      <w:r w:rsidR="00E85E42">
        <w:rPr>
          <w:rFonts w:eastAsiaTheme="minorHAnsi"/>
          <w:sz w:val="24"/>
          <w:szCs w:val="24"/>
          <w:lang w:eastAsia="en-US"/>
        </w:rPr>
        <w:t xml:space="preserve">мяса – до 30,0 тыс. тонн, </w:t>
      </w:r>
      <w:r w:rsidR="000F2D0A">
        <w:rPr>
          <w:rFonts w:eastAsiaTheme="minorHAnsi"/>
          <w:sz w:val="24"/>
          <w:szCs w:val="24"/>
          <w:lang w:eastAsia="en-US"/>
        </w:rPr>
        <w:t xml:space="preserve">производства яиц - до </w:t>
      </w:r>
      <w:r w:rsidR="00E85E42">
        <w:rPr>
          <w:rFonts w:eastAsiaTheme="minorHAnsi"/>
          <w:sz w:val="24"/>
          <w:szCs w:val="24"/>
          <w:lang w:eastAsia="en-US"/>
        </w:rPr>
        <w:t>620,0</w:t>
      </w:r>
      <w:r w:rsidR="000F2D0A">
        <w:rPr>
          <w:rFonts w:eastAsiaTheme="minorHAnsi"/>
          <w:sz w:val="24"/>
          <w:szCs w:val="24"/>
          <w:lang w:eastAsia="en-US"/>
        </w:rPr>
        <w:t xml:space="preserve"> млн. штук.</w:t>
      </w:r>
      <w:r w:rsidR="00E85E42">
        <w:rPr>
          <w:rFonts w:eastAsiaTheme="minorHAnsi"/>
          <w:sz w:val="24"/>
          <w:szCs w:val="24"/>
          <w:lang w:eastAsia="en-US"/>
        </w:rPr>
        <w:t xml:space="preserve"> </w:t>
      </w:r>
      <w:r w:rsidR="00FD0C86">
        <w:rPr>
          <w:rFonts w:eastAsiaTheme="minorHAnsi"/>
          <w:sz w:val="24"/>
          <w:szCs w:val="24"/>
          <w:lang w:eastAsia="en-US"/>
        </w:rPr>
        <w:t>В целом индекс производства продук</w:t>
      </w:r>
      <w:r>
        <w:rPr>
          <w:rFonts w:eastAsiaTheme="minorHAnsi"/>
          <w:sz w:val="24"/>
          <w:szCs w:val="24"/>
          <w:lang w:eastAsia="en-US"/>
        </w:rPr>
        <w:t>ции животноводства в 2025 - 2027 годах ожидается на уровне 10</w:t>
      </w:r>
      <w:r w:rsidR="00156AE7">
        <w:rPr>
          <w:rFonts w:eastAsiaTheme="minorHAnsi"/>
          <w:sz w:val="24"/>
          <w:szCs w:val="24"/>
          <w:lang w:eastAsia="en-US"/>
        </w:rPr>
        <w:t>5</w:t>
      </w:r>
      <w:r>
        <w:rPr>
          <w:rFonts w:eastAsiaTheme="minorHAnsi"/>
          <w:sz w:val="24"/>
          <w:szCs w:val="24"/>
          <w:lang w:eastAsia="en-US"/>
        </w:rPr>
        <w:t>,0 – 10</w:t>
      </w:r>
      <w:r w:rsidR="00156AE7">
        <w:rPr>
          <w:rFonts w:eastAsiaTheme="minorHAnsi"/>
          <w:sz w:val="24"/>
          <w:szCs w:val="24"/>
          <w:lang w:eastAsia="en-US"/>
        </w:rPr>
        <w:t>5</w:t>
      </w:r>
      <w:r>
        <w:rPr>
          <w:rFonts w:eastAsiaTheme="minorHAnsi"/>
          <w:sz w:val="24"/>
          <w:szCs w:val="24"/>
          <w:lang w:eastAsia="en-US"/>
        </w:rPr>
        <w:t>,</w:t>
      </w:r>
      <w:r w:rsidR="00156AE7">
        <w:rPr>
          <w:rFonts w:eastAsiaTheme="minorHAnsi"/>
          <w:sz w:val="24"/>
          <w:szCs w:val="24"/>
          <w:lang w:eastAsia="en-US"/>
        </w:rPr>
        <w:t>5</w:t>
      </w:r>
      <w:r w:rsidR="00FD0C86">
        <w:rPr>
          <w:rFonts w:eastAsiaTheme="minorHAnsi"/>
          <w:sz w:val="24"/>
          <w:szCs w:val="24"/>
          <w:lang w:eastAsia="en-US"/>
        </w:rPr>
        <w:t>% в базовом варианте прогноза.</w:t>
      </w:r>
    </w:p>
    <w:p w:rsidR="00FD0C86" w:rsidRDefault="00FD0C86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сфере расте</w:t>
      </w:r>
      <w:r w:rsidR="00156AE7">
        <w:rPr>
          <w:rFonts w:eastAsiaTheme="minorHAnsi"/>
          <w:sz w:val="24"/>
          <w:szCs w:val="24"/>
          <w:lang w:eastAsia="en-US"/>
        </w:rPr>
        <w:t>ниеводства в перспективе до 2027</w:t>
      </w:r>
      <w:r>
        <w:rPr>
          <w:rFonts w:eastAsiaTheme="minorHAnsi"/>
          <w:sz w:val="24"/>
          <w:szCs w:val="24"/>
          <w:lang w:eastAsia="en-US"/>
        </w:rPr>
        <w:t xml:space="preserve"> года производство зерна за счет роста урожайности </w:t>
      </w:r>
      <w:r w:rsidR="00383713">
        <w:rPr>
          <w:rFonts w:eastAsiaTheme="minorHAnsi"/>
          <w:sz w:val="24"/>
          <w:szCs w:val="24"/>
          <w:lang w:eastAsia="en-US"/>
        </w:rPr>
        <w:t xml:space="preserve">увеличится </w:t>
      </w:r>
      <w:r w:rsidR="00156AE7">
        <w:rPr>
          <w:rFonts w:eastAsiaTheme="minorHAnsi"/>
          <w:sz w:val="24"/>
          <w:szCs w:val="24"/>
          <w:lang w:eastAsia="en-US"/>
        </w:rPr>
        <w:t>до 35,0</w:t>
      </w:r>
      <w:r>
        <w:rPr>
          <w:rFonts w:eastAsiaTheme="minorHAnsi"/>
          <w:sz w:val="24"/>
          <w:szCs w:val="24"/>
          <w:lang w:eastAsia="en-US"/>
        </w:rPr>
        <w:t xml:space="preserve"> тысяч тонн. Перспективными направлениями развития отрасли растениеводства будут</w:t>
      </w:r>
      <w:r w:rsidR="00156AE7">
        <w:rPr>
          <w:rFonts w:eastAsiaTheme="minorHAnsi"/>
          <w:sz w:val="24"/>
          <w:szCs w:val="24"/>
          <w:lang w:eastAsia="en-US"/>
        </w:rPr>
        <w:t xml:space="preserve"> являться выращивание рапса, а </w:t>
      </w:r>
      <w:r>
        <w:rPr>
          <w:rFonts w:eastAsiaTheme="minorHAnsi"/>
          <w:sz w:val="24"/>
          <w:szCs w:val="24"/>
          <w:lang w:eastAsia="en-US"/>
        </w:rPr>
        <w:t xml:space="preserve"> также цветоводство. В целом за счет развития новых направлений индекс производства продукц</w:t>
      </w:r>
      <w:r w:rsidR="00156AE7">
        <w:rPr>
          <w:rFonts w:eastAsiaTheme="minorHAnsi"/>
          <w:sz w:val="24"/>
          <w:szCs w:val="24"/>
          <w:lang w:eastAsia="en-US"/>
        </w:rPr>
        <w:t>ии растениеводства в 2025 - 2027 годах ожидается на уровне 101,6 - 101</w:t>
      </w:r>
      <w:r>
        <w:rPr>
          <w:rFonts w:eastAsiaTheme="minorHAnsi"/>
          <w:sz w:val="24"/>
          <w:szCs w:val="24"/>
          <w:lang w:eastAsia="en-US"/>
        </w:rPr>
        <w:t>,8% в базовом варианте прогноза.</w:t>
      </w:r>
    </w:p>
    <w:p w:rsidR="00FD0C86" w:rsidRDefault="00FD0C86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Увеличению объемов производства в отрасли будет способствовать реализация инвестиционных проектов и организация новых направлений деятельности. </w:t>
      </w:r>
      <w:r w:rsidR="007E17A5">
        <w:rPr>
          <w:rFonts w:eastAsiaTheme="minorHAnsi"/>
          <w:sz w:val="24"/>
          <w:szCs w:val="24"/>
          <w:lang w:eastAsia="en-US"/>
        </w:rPr>
        <w:t>С учетом модерн</w:t>
      </w:r>
      <w:r w:rsidR="003F6B67">
        <w:rPr>
          <w:rFonts w:eastAsiaTheme="minorHAnsi"/>
          <w:sz w:val="24"/>
          <w:szCs w:val="24"/>
          <w:lang w:eastAsia="en-US"/>
        </w:rPr>
        <w:t>изации производства и применения современных технологий</w:t>
      </w:r>
      <w:r w:rsidR="007E17A5">
        <w:rPr>
          <w:rFonts w:eastAsiaTheme="minorHAnsi"/>
          <w:sz w:val="24"/>
          <w:szCs w:val="24"/>
          <w:lang w:eastAsia="en-US"/>
        </w:rPr>
        <w:t xml:space="preserve"> в 2025 - 2027</w:t>
      </w:r>
      <w:r>
        <w:rPr>
          <w:rFonts w:eastAsiaTheme="minorHAnsi"/>
          <w:sz w:val="24"/>
          <w:szCs w:val="24"/>
          <w:lang w:eastAsia="en-US"/>
        </w:rPr>
        <w:t xml:space="preserve"> годы ожидается рост производства продукции сел</w:t>
      </w:r>
      <w:r w:rsidR="003F6B67">
        <w:rPr>
          <w:rFonts w:eastAsiaTheme="minorHAnsi"/>
          <w:sz w:val="24"/>
          <w:szCs w:val="24"/>
          <w:lang w:eastAsia="en-US"/>
        </w:rPr>
        <w:t>ьского хозяйства на уровне 102,1 - 102,3</w:t>
      </w:r>
      <w:r>
        <w:rPr>
          <w:rFonts w:eastAsiaTheme="minorHAnsi"/>
          <w:sz w:val="24"/>
          <w:szCs w:val="24"/>
          <w:lang w:eastAsia="en-US"/>
        </w:rPr>
        <w:t>% по базовому варианту прогноза.</w:t>
      </w:r>
    </w:p>
    <w:p w:rsidR="00062098" w:rsidRDefault="00062098" w:rsidP="00383713">
      <w:pPr>
        <w:autoSpaceDE w:val="0"/>
        <w:autoSpaceDN w:val="0"/>
        <w:adjustRightInd w:val="0"/>
        <w:spacing w:before="120" w:line="276" w:lineRule="auto"/>
        <w:ind w:firstLine="539"/>
        <w:jc w:val="both"/>
        <w:rPr>
          <w:rFonts w:eastAsiaTheme="minorHAnsi"/>
          <w:b/>
          <w:sz w:val="24"/>
          <w:szCs w:val="24"/>
          <w:lang w:eastAsia="en-US"/>
        </w:rPr>
      </w:pPr>
      <w:r w:rsidRPr="00062098">
        <w:rPr>
          <w:rFonts w:eastAsiaTheme="minorHAnsi"/>
          <w:b/>
          <w:sz w:val="24"/>
          <w:szCs w:val="24"/>
          <w:lang w:eastAsia="en-US"/>
        </w:rPr>
        <w:t>Оборот розничной торговли</w:t>
      </w:r>
    </w:p>
    <w:p w:rsidR="00062098" w:rsidRDefault="00062098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Оборот розничной торговли за 2023 год составил 8 115,5 млн. рублей, темп роста в сопоставимых ценах – 110,3%.</w:t>
      </w:r>
    </w:p>
    <w:p w:rsidR="00062098" w:rsidRDefault="00062098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За 6 месяцев 2024 года оборот розничной торговли составил 5 307,1 млн. рублей, что в сопоставимых ценах на 16,1% выше соответствующего периода 2023 года. </w:t>
      </w:r>
    </w:p>
    <w:p w:rsidR="00062098" w:rsidRDefault="00062098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Муниципальный рынок в достаточном количестве насыщен предприятиями торговли. По состоянию на 1 января 2024 года уровень обеспеченности населения</w:t>
      </w:r>
      <w:r w:rsidR="0033473B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="0033473B">
        <w:rPr>
          <w:rFonts w:eastAsiaTheme="minorHAnsi"/>
          <w:sz w:val="24"/>
          <w:szCs w:val="24"/>
          <w:lang w:eastAsia="en-US"/>
        </w:rPr>
        <w:t>Завьяловского</w:t>
      </w:r>
      <w:proofErr w:type="spellEnd"/>
      <w:r w:rsidR="0033473B">
        <w:rPr>
          <w:rFonts w:eastAsiaTheme="minorHAnsi"/>
          <w:sz w:val="24"/>
          <w:szCs w:val="24"/>
          <w:lang w:eastAsia="en-US"/>
        </w:rPr>
        <w:t xml:space="preserve"> района</w:t>
      </w:r>
      <w:r>
        <w:rPr>
          <w:rFonts w:eastAsiaTheme="minorHAnsi"/>
          <w:sz w:val="24"/>
          <w:szCs w:val="24"/>
          <w:lang w:eastAsia="en-US"/>
        </w:rPr>
        <w:t xml:space="preserve"> стационарными торговыми площадями в районе достиг </w:t>
      </w:r>
      <w:r w:rsidR="0033473B">
        <w:rPr>
          <w:rFonts w:eastAsiaTheme="minorHAnsi"/>
          <w:sz w:val="24"/>
          <w:szCs w:val="24"/>
          <w:lang w:eastAsia="en-US"/>
        </w:rPr>
        <w:br/>
        <w:t>343,0 кв. м</w:t>
      </w:r>
      <w:r>
        <w:rPr>
          <w:rFonts w:eastAsiaTheme="minorHAnsi"/>
          <w:sz w:val="24"/>
          <w:szCs w:val="24"/>
          <w:lang w:eastAsia="en-US"/>
        </w:rPr>
        <w:t xml:space="preserve"> в расчете на тысячу жителей.</w:t>
      </w:r>
    </w:p>
    <w:p w:rsidR="00062098" w:rsidRDefault="00536238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По итогам 2024</w:t>
      </w:r>
      <w:r w:rsidR="00062098">
        <w:rPr>
          <w:rFonts w:eastAsiaTheme="minorHAnsi"/>
          <w:sz w:val="24"/>
          <w:szCs w:val="24"/>
          <w:lang w:eastAsia="en-US"/>
        </w:rPr>
        <w:t xml:space="preserve"> года ожидается увеличение оборота </w:t>
      </w:r>
      <w:r>
        <w:rPr>
          <w:rFonts w:eastAsiaTheme="minorHAnsi"/>
          <w:sz w:val="24"/>
          <w:szCs w:val="24"/>
          <w:lang w:eastAsia="en-US"/>
        </w:rPr>
        <w:t>розничной торговли до 9 227,3 млн. рублей (106,0% к уровню 2023</w:t>
      </w:r>
      <w:r w:rsidR="00062098">
        <w:rPr>
          <w:rFonts w:eastAsiaTheme="minorHAnsi"/>
          <w:sz w:val="24"/>
          <w:szCs w:val="24"/>
          <w:lang w:eastAsia="en-US"/>
        </w:rPr>
        <w:t xml:space="preserve"> года в сопоставимых ценах).</w:t>
      </w:r>
    </w:p>
    <w:p w:rsidR="00062098" w:rsidRDefault="00062098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В качестве положительных факторов на рост оборота розничной торговли повлияют  запуск новых направлений в развитии торговли, </w:t>
      </w:r>
      <w:proofErr w:type="spellStart"/>
      <w:r>
        <w:rPr>
          <w:rFonts w:eastAsiaTheme="minorHAnsi"/>
          <w:sz w:val="24"/>
          <w:szCs w:val="24"/>
          <w:lang w:eastAsia="en-US"/>
        </w:rPr>
        <w:t>импортозамещение</w:t>
      </w:r>
      <w:proofErr w:type="spellEnd"/>
      <w:r>
        <w:rPr>
          <w:rFonts w:eastAsiaTheme="minorHAnsi"/>
          <w:sz w:val="24"/>
          <w:szCs w:val="24"/>
          <w:lang w:eastAsia="en-US"/>
        </w:rPr>
        <w:t>.</w:t>
      </w:r>
    </w:p>
    <w:p w:rsidR="00062098" w:rsidRDefault="00062098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Факторы, которые могут оказать отрицательное воздействие на динамику роста оборота розничной торговли:</w:t>
      </w:r>
    </w:p>
    <w:p w:rsidR="0033473B" w:rsidRDefault="0090502A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</w:t>
      </w:r>
      <w:r w:rsidR="0033473B">
        <w:rPr>
          <w:rFonts w:eastAsiaTheme="minorHAnsi"/>
          <w:sz w:val="24"/>
          <w:szCs w:val="24"/>
          <w:lang w:eastAsia="en-US"/>
        </w:rPr>
        <w:t xml:space="preserve">озможности обеспечения </w:t>
      </w:r>
      <w:r w:rsidR="00536238">
        <w:rPr>
          <w:rFonts w:eastAsiaTheme="minorHAnsi"/>
          <w:sz w:val="24"/>
          <w:szCs w:val="24"/>
          <w:lang w:eastAsia="en-US"/>
        </w:rPr>
        <w:t>раст</w:t>
      </w:r>
      <w:r w:rsidR="0033473B" w:rsidRPr="0033473B">
        <w:rPr>
          <w:rFonts w:eastAsiaTheme="minorHAnsi"/>
          <w:sz w:val="24"/>
          <w:szCs w:val="24"/>
          <w:lang w:eastAsia="en-US"/>
        </w:rPr>
        <w:t>ущего внутреннего спроса до</w:t>
      </w:r>
      <w:r w:rsidR="00536238">
        <w:rPr>
          <w:rFonts w:eastAsiaTheme="minorHAnsi"/>
          <w:sz w:val="24"/>
          <w:szCs w:val="24"/>
          <w:lang w:eastAsia="en-US"/>
        </w:rPr>
        <w:t>статочным уровнем предложения о</w:t>
      </w:r>
      <w:r w:rsidR="0033473B" w:rsidRPr="0033473B">
        <w:rPr>
          <w:rFonts w:eastAsiaTheme="minorHAnsi"/>
          <w:sz w:val="24"/>
          <w:szCs w:val="24"/>
          <w:lang w:eastAsia="en-US"/>
        </w:rPr>
        <w:t>течественной продукции в условиях сохраняющихся высоких ставо</w:t>
      </w:r>
      <w:r w:rsidR="00536238">
        <w:rPr>
          <w:rFonts w:eastAsiaTheme="minorHAnsi"/>
          <w:sz w:val="24"/>
          <w:szCs w:val="24"/>
          <w:lang w:eastAsia="en-US"/>
        </w:rPr>
        <w:t>к  и ограничений на рынке труда</w:t>
      </w:r>
    </w:p>
    <w:p w:rsidR="00062098" w:rsidRDefault="00062098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ужесточение антироссийских санкций;</w:t>
      </w:r>
    </w:p>
    <w:p w:rsidR="00062098" w:rsidRDefault="00062098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>сдержанный потребительский спрос, обусловленный умеренным ростом реальных располагаемых доходов;</w:t>
      </w:r>
    </w:p>
    <w:p w:rsidR="00062098" w:rsidRDefault="00062098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изменение потребительского</w:t>
      </w:r>
      <w:r w:rsidR="00536238">
        <w:rPr>
          <w:rFonts w:eastAsiaTheme="minorHAnsi"/>
          <w:sz w:val="24"/>
          <w:szCs w:val="24"/>
          <w:lang w:eastAsia="en-US"/>
        </w:rPr>
        <w:t xml:space="preserve"> поведения в сторону сбережения.</w:t>
      </w:r>
    </w:p>
    <w:p w:rsidR="00062098" w:rsidRDefault="00062098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По базовому варианту прогноза </w:t>
      </w:r>
      <w:r w:rsidR="00B571B2">
        <w:rPr>
          <w:rFonts w:eastAsiaTheme="minorHAnsi"/>
          <w:sz w:val="24"/>
          <w:szCs w:val="24"/>
          <w:lang w:eastAsia="en-US"/>
        </w:rPr>
        <w:t xml:space="preserve">рост </w:t>
      </w:r>
      <w:r>
        <w:rPr>
          <w:rFonts w:eastAsiaTheme="minorHAnsi"/>
          <w:sz w:val="24"/>
          <w:szCs w:val="24"/>
          <w:lang w:eastAsia="en-US"/>
        </w:rPr>
        <w:t>оборот</w:t>
      </w:r>
      <w:r w:rsidR="00B571B2">
        <w:rPr>
          <w:rFonts w:eastAsiaTheme="minorHAnsi"/>
          <w:sz w:val="24"/>
          <w:szCs w:val="24"/>
          <w:lang w:eastAsia="en-US"/>
        </w:rPr>
        <w:t>а</w:t>
      </w:r>
      <w:r>
        <w:rPr>
          <w:rFonts w:eastAsiaTheme="minorHAnsi"/>
          <w:sz w:val="24"/>
          <w:szCs w:val="24"/>
          <w:lang w:eastAsia="en-US"/>
        </w:rPr>
        <w:t xml:space="preserve"> розничной то</w:t>
      </w:r>
      <w:r w:rsidR="00536238">
        <w:rPr>
          <w:rFonts w:eastAsiaTheme="minorHAnsi"/>
          <w:sz w:val="24"/>
          <w:szCs w:val="24"/>
          <w:lang w:eastAsia="en-US"/>
        </w:rPr>
        <w:t>рговли в сопоставимых ценах</w:t>
      </w:r>
      <w:r w:rsidR="00165AB2">
        <w:rPr>
          <w:rFonts w:eastAsiaTheme="minorHAnsi"/>
          <w:sz w:val="24"/>
          <w:szCs w:val="24"/>
          <w:lang w:eastAsia="en-US"/>
        </w:rPr>
        <w:t xml:space="preserve"> в </w:t>
      </w:r>
      <w:r w:rsidR="00536238">
        <w:rPr>
          <w:rFonts w:eastAsiaTheme="minorHAnsi"/>
          <w:sz w:val="24"/>
          <w:szCs w:val="24"/>
          <w:lang w:eastAsia="en-US"/>
        </w:rPr>
        <w:t>2025 - 2027</w:t>
      </w:r>
      <w:r w:rsidR="00B571B2">
        <w:rPr>
          <w:rFonts w:eastAsiaTheme="minorHAnsi"/>
          <w:sz w:val="24"/>
          <w:szCs w:val="24"/>
          <w:lang w:eastAsia="en-US"/>
        </w:rPr>
        <w:t xml:space="preserve"> годов сохранится на уровне 103</w:t>
      </w:r>
      <w:r>
        <w:rPr>
          <w:rFonts w:eastAsiaTheme="minorHAnsi"/>
          <w:sz w:val="24"/>
          <w:szCs w:val="24"/>
          <w:lang w:eastAsia="en-US"/>
        </w:rPr>
        <w:t xml:space="preserve">,5 </w:t>
      </w:r>
      <w:r w:rsidR="00B571B2">
        <w:rPr>
          <w:rFonts w:eastAsiaTheme="minorHAnsi"/>
          <w:sz w:val="24"/>
          <w:szCs w:val="24"/>
          <w:lang w:eastAsia="en-US"/>
        </w:rPr>
        <w:t>- 105,2</w:t>
      </w:r>
      <w:r>
        <w:rPr>
          <w:rFonts w:eastAsiaTheme="minorHAnsi"/>
          <w:sz w:val="24"/>
          <w:szCs w:val="24"/>
          <w:lang w:eastAsia="en-US"/>
        </w:rPr>
        <w:t xml:space="preserve">% и увеличится до </w:t>
      </w:r>
      <w:r w:rsidR="00165AB2">
        <w:rPr>
          <w:rFonts w:eastAsiaTheme="minorHAnsi"/>
          <w:sz w:val="24"/>
          <w:szCs w:val="24"/>
          <w:lang w:eastAsia="en-US"/>
        </w:rPr>
        <w:br/>
      </w:r>
      <w:r w:rsidR="00B571B2">
        <w:rPr>
          <w:rFonts w:eastAsiaTheme="minorHAnsi"/>
          <w:sz w:val="24"/>
          <w:szCs w:val="24"/>
          <w:lang w:eastAsia="en-US"/>
        </w:rPr>
        <w:t>11 850,3 млн. рублей в 2027</w:t>
      </w:r>
      <w:r>
        <w:rPr>
          <w:rFonts w:eastAsiaTheme="minorHAnsi"/>
          <w:sz w:val="24"/>
          <w:szCs w:val="24"/>
          <w:lang w:eastAsia="en-US"/>
        </w:rPr>
        <w:t xml:space="preserve"> году.</w:t>
      </w:r>
    </w:p>
    <w:p w:rsidR="00741F36" w:rsidRPr="00741F36" w:rsidRDefault="00741F36" w:rsidP="00165AB2">
      <w:pPr>
        <w:autoSpaceDE w:val="0"/>
        <w:autoSpaceDN w:val="0"/>
        <w:adjustRightInd w:val="0"/>
        <w:spacing w:before="120" w:line="276" w:lineRule="auto"/>
        <w:ind w:firstLine="539"/>
        <w:jc w:val="both"/>
        <w:rPr>
          <w:rFonts w:eastAsiaTheme="minorHAnsi"/>
          <w:b/>
          <w:sz w:val="24"/>
          <w:szCs w:val="24"/>
          <w:lang w:eastAsia="en-US"/>
        </w:rPr>
      </w:pPr>
      <w:r w:rsidRPr="00741F36">
        <w:rPr>
          <w:rFonts w:eastAsiaTheme="minorHAnsi"/>
          <w:b/>
          <w:sz w:val="24"/>
          <w:szCs w:val="24"/>
          <w:lang w:eastAsia="en-US"/>
        </w:rPr>
        <w:t>Инвестиции</w:t>
      </w:r>
    </w:p>
    <w:p w:rsidR="00FD23DD" w:rsidRPr="007A144A" w:rsidRDefault="00165AB2" w:rsidP="00165AB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В</w:t>
      </w:r>
      <w:r w:rsidR="007A144A">
        <w:rPr>
          <w:rFonts w:eastAsiaTheme="minorHAnsi"/>
          <w:bCs/>
          <w:sz w:val="24"/>
          <w:szCs w:val="24"/>
          <w:lang w:eastAsia="en-US"/>
        </w:rPr>
        <w:t xml:space="preserve"> 2023</w:t>
      </w:r>
      <w:r>
        <w:rPr>
          <w:rFonts w:eastAsiaTheme="minorHAnsi"/>
          <w:bCs/>
          <w:sz w:val="24"/>
          <w:szCs w:val="24"/>
          <w:lang w:eastAsia="en-US"/>
        </w:rPr>
        <w:t xml:space="preserve"> году</w:t>
      </w:r>
      <w:r w:rsidR="007A144A" w:rsidRPr="007A144A">
        <w:rPr>
          <w:rFonts w:eastAsiaTheme="minorHAnsi"/>
          <w:bCs/>
          <w:sz w:val="24"/>
          <w:szCs w:val="24"/>
          <w:lang w:eastAsia="en-US"/>
        </w:rPr>
        <w:t xml:space="preserve"> объем инвестиций в основной капитал </w:t>
      </w:r>
      <w:r w:rsidR="007A144A">
        <w:rPr>
          <w:rFonts w:eastAsiaTheme="minorHAnsi"/>
          <w:bCs/>
          <w:sz w:val="24"/>
          <w:szCs w:val="24"/>
          <w:lang w:eastAsia="en-US"/>
        </w:rPr>
        <w:t>составил 3 216,8 млн</w:t>
      </w:r>
      <w:r w:rsidR="007A144A" w:rsidRPr="007A144A">
        <w:rPr>
          <w:rFonts w:eastAsiaTheme="minorHAnsi"/>
          <w:bCs/>
          <w:sz w:val="24"/>
          <w:szCs w:val="24"/>
          <w:lang w:eastAsia="en-US"/>
        </w:rPr>
        <w:t xml:space="preserve">. рублей, темп роста в </w:t>
      </w:r>
      <w:r>
        <w:rPr>
          <w:rFonts w:eastAsiaTheme="minorHAnsi"/>
          <w:bCs/>
          <w:sz w:val="24"/>
          <w:szCs w:val="24"/>
          <w:lang w:eastAsia="en-US"/>
        </w:rPr>
        <w:t>сопоставимых ценах -</w:t>
      </w:r>
      <w:r w:rsidR="007A144A">
        <w:rPr>
          <w:rFonts w:eastAsiaTheme="minorHAnsi"/>
          <w:bCs/>
          <w:sz w:val="24"/>
          <w:szCs w:val="24"/>
          <w:lang w:eastAsia="en-US"/>
        </w:rPr>
        <w:t xml:space="preserve"> 70,5</w:t>
      </w:r>
      <w:r w:rsidR="007A144A" w:rsidRPr="007A144A">
        <w:rPr>
          <w:rFonts w:eastAsiaTheme="minorHAnsi"/>
          <w:bCs/>
          <w:sz w:val="24"/>
          <w:szCs w:val="24"/>
          <w:lang w:eastAsia="en-US"/>
        </w:rPr>
        <w:t>%.</w:t>
      </w: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FD23DD" w:rsidRPr="007A144A">
        <w:rPr>
          <w:rFonts w:eastAsiaTheme="minorHAnsi"/>
          <w:bCs/>
          <w:sz w:val="24"/>
          <w:szCs w:val="24"/>
          <w:lang w:eastAsia="en-US"/>
        </w:rPr>
        <w:t>Значительную долю в общем объеме инвестиций занимали собстве</w:t>
      </w:r>
      <w:r w:rsidR="00FD23DD">
        <w:rPr>
          <w:rFonts w:eastAsiaTheme="minorHAnsi"/>
          <w:bCs/>
          <w:sz w:val="24"/>
          <w:szCs w:val="24"/>
          <w:lang w:eastAsia="en-US"/>
        </w:rPr>
        <w:t>нные средства предприятий – 71,8%</w:t>
      </w:r>
      <w:r w:rsidR="00FD23DD" w:rsidRPr="007A144A">
        <w:rPr>
          <w:rFonts w:eastAsiaTheme="minorHAnsi"/>
          <w:bCs/>
          <w:sz w:val="24"/>
          <w:szCs w:val="24"/>
          <w:lang w:eastAsia="en-US"/>
        </w:rPr>
        <w:t>, доля при</w:t>
      </w:r>
      <w:r w:rsidR="00FD23DD">
        <w:rPr>
          <w:rFonts w:eastAsiaTheme="minorHAnsi"/>
          <w:bCs/>
          <w:sz w:val="24"/>
          <w:szCs w:val="24"/>
          <w:lang w:eastAsia="en-US"/>
        </w:rPr>
        <w:t>влеченных средств составила 28,2%</w:t>
      </w:r>
      <w:r w:rsidR="00FD23DD" w:rsidRPr="007A144A">
        <w:rPr>
          <w:rFonts w:eastAsiaTheme="minorHAnsi"/>
          <w:bCs/>
          <w:sz w:val="24"/>
          <w:szCs w:val="24"/>
          <w:lang w:eastAsia="en-US"/>
        </w:rPr>
        <w:t xml:space="preserve">, из них доля </w:t>
      </w:r>
      <w:r w:rsidR="00FD23DD">
        <w:rPr>
          <w:rFonts w:eastAsiaTheme="minorHAnsi"/>
          <w:bCs/>
          <w:sz w:val="24"/>
          <w:szCs w:val="24"/>
          <w:lang w:eastAsia="en-US"/>
        </w:rPr>
        <w:t>бю</w:t>
      </w:r>
      <w:r w:rsidR="00BB4D9B">
        <w:rPr>
          <w:rFonts w:eastAsiaTheme="minorHAnsi"/>
          <w:bCs/>
          <w:sz w:val="24"/>
          <w:szCs w:val="24"/>
          <w:lang w:eastAsia="en-US"/>
        </w:rPr>
        <w:t>джетных средств составила 22,7%</w:t>
      </w:r>
      <w:r w:rsidR="00FD23DD" w:rsidRPr="007A144A">
        <w:rPr>
          <w:rFonts w:eastAsiaTheme="minorHAnsi"/>
          <w:bCs/>
          <w:sz w:val="24"/>
          <w:szCs w:val="24"/>
          <w:lang w:eastAsia="en-US"/>
        </w:rPr>
        <w:t>.</w:t>
      </w:r>
    </w:p>
    <w:p w:rsidR="00FD23DD" w:rsidRPr="00FD23DD" w:rsidRDefault="00FD23DD" w:rsidP="003E18EC">
      <w:pPr>
        <w:spacing w:line="276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proofErr w:type="gramStart"/>
      <w:r w:rsidRPr="00FD23DD">
        <w:rPr>
          <w:rFonts w:eastAsiaTheme="minorHAnsi"/>
          <w:bCs/>
          <w:sz w:val="24"/>
          <w:szCs w:val="24"/>
          <w:lang w:eastAsia="en-US"/>
        </w:rPr>
        <w:t xml:space="preserve">В общем объеме инвестиций машины и оборудование составляют 56,5%, здания (кроме жилых) и сооружения – 17,2%, прочие (в </w:t>
      </w:r>
      <w:proofErr w:type="spellStart"/>
      <w:r w:rsidRPr="00FD23DD">
        <w:rPr>
          <w:rFonts w:eastAsiaTheme="minorHAnsi"/>
          <w:bCs/>
          <w:sz w:val="24"/>
          <w:szCs w:val="24"/>
          <w:lang w:eastAsia="en-US"/>
        </w:rPr>
        <w:t>т.ч</w:t>
      </w:r>
      <w:proofErr w:type="spellEnd"/>
      <w:r w:rsidRPr="00FD23DD">
        <w:rPr>
          <w:rFonts w:eastAsiaTheme="minorHAnsi"/>
          <w:bCs/>
          <w:sz w:val="24"/>
          <w:szCs w:val="24"/>
          <w:lang w:eastAsia="en-US"/>
        </w:rPr>
        <w:t xml:space="preserve">. затраты на формирование рабочего, продуктивного и племенного скота) – 25,8%. </w:t>
      </w:r>
      <w:proofErr w:type="gramEnd"/>
    </w:p>
    <w:p w:rsidR="007A144A" w:rsidRDefault="007A144A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 w:rsidRPr="007A144A">
        <w:rPr>
          <w:rFonts w:eastAsiaTheme="minorHAnsi"/>
          <w:bCs/>
          <w:sz w:val="24"/>
          <w:szCs w:val="24"/>
          <w:lang w:eastAsia="en-US"/>
        </w:rPr>
        <w:t>В первом пол</w:t>
      </w:r>
      <w:r w:rsidR="007D6E25">
        <w:rPr>
          <w:rFonts w:eastAsiaTheme="minorHAnsi"/>
          <w:bCs/>
          <w:sz w:val="24"/>
          <w:szCs w:val="24"/>
          <w:lang w:eastAsia="en-US"/>
        </w:rPr>
        <w:t>угодии 2024</w:t>
      </w:r>
      <w:r w:rsidRPr="007A144A">
        <w:rPr>
          <w:rFonts w:eastAsiaTheme="minorHAnsi"/>
          <w:bCs/>
          <w:sz w:val="24"/>
          <w:szCs w:val="24"/>
          <w:lang w:eastAsia="en-US"/>
        </w:rPr>
        <w:t xml:space="preserve"> года объем инвестиций</w:t>
      </w:r>
      <w:r w:rsidR="00A7494A">
        <w:rPr>
          <w:rFonts w:eastAsiaTheme="minorHAnsi"/>
          <w:bCs/>
          <w:sz w:val="24"/>
          <w:szCs w:val="24"/>
          <w:lang w:eastAsia="en-US"/>
        </w:rPr>
        <w:t xml:space="preserve"> в основной капитал вырос на 30,9</w:t>
      </w:r>
      <w:r w:rsidRPr="007A144A">
        <w:rPr>
          <w:rFonts w:eastAsiaTheme="minorHAnsi"/>
          <w:bCs/>
          <w:sz w:val="24"/>
          <w:szCs w:val="24"/>
          <w:lang w:eastAsia="en-US"/>
        </w:rPr>
        <w:t>% в со</w:t>
      </w:r>
      <w:r w:rsidR="007D6E25">
        <w:rPr>
          <w:rFonts w:eastAsiaTheme="minorHAnsi"/>
          <w:bCs/>
          <w:sz w:val="24"/>
          <w:szCs w:val="24"/>
          <w:lang w:eastAsia="en-US"/>
        </w:rPr>
        <w:t>поставимых ценах и составил 1 422,7 млн</w:t>
      </w:r>
      <w:r w:rsidRPr="007A144A">
        <w:rPr>
          <w:rFonts w:eastAsiaTheme="minorHAnsi"/>
          <w:bCs/>
          <w:sz w:val="24"/>
          <w:szCs w:val="24"/>
          <w:lang w:eastAsia="en-US"/>
        </w:rPr>
        <w:t xml:space="preserve">. рублей. Наибольшая часть объема инвестиций была направлена на </w:t>
      </w:r>
      <w:r w:rsidR="008C0936">
        <w:rPr>
          <w:rFonts w:eastAsiaTheme="minorHAnsi"/>
          <w:bCs/>
          <w:sz w:val="24"/>
          <w:szCs w:val="24"/>
          <w:lang w:eastAsia="en-US"/>
        </w:rPr>
        <w:t>приобретение машин и оборудования (59,4%).</w:t>
      </w:r>
    </w:p>
    <w:p w:rsidR="007A144A" w:rsidRPr="007A144A" w:rsidRDefault="00165AB2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По оценке в</w:t>
      </w:r>
      <w:r w:rsidR="008C0936">
        <w:rPr>
          <w:rFonts w:eastAsiaTheme="minorHAnsi"/>
          <w:bCs/>
          <w:sz w:val="24"/>
          <w:szCs w:val="24"/>
          <w:lang w:eastAsia="en-US"/>
        </w:rPr>
        <w:t xml:space="preserve"> 2024</w:t>
      </w:r>
      <w:r>
        <w:rPr>
          <w:rFonts w:eastAsiaTheme="minorHAnsi"/>
          <w:bCs/>
          <w:sz w:val="24"/>
          <w:szCs w:val="24"/>
          <w:lang w:eastAsia="en-US"/>
        </w:rPr>
        <w:t xml:space="preserve"> году</w:t>
      </w:r>
      <w:r w:rsidR="007A144A" w:rsidRPr="007A144A">
        <w:rPr>
          <w:rFonts w:eastAsiaTheme="minorHAnsi"/>
          <w:bCs/>
          <w:sz w:val="24"/>
          <w:szCs w:val="24"/>
          <w:lang w:eastAsia="en-US"/>
        </w:rPr>
        <w:t xml:space="preserve"> ожидается увеличение объема инвестиций до </w:t>
      </w:r>
      <w:r w:rsidR="008C0936">
        <w:rPr>
          <w:rFonts w:eastAsiaTheme="minorHAnsi"/>
          <w:bCs/>
          <w:sz w:val="24"/>
          <w:szCs w:val="24"/>
          <w:lang w:eastAsia="en-US"/>
        </w:rPr>
        <w:t>4 181,8 млн. рублей, или 119,9% к уровню 2023</w:t>
      </w:r>
      <w:r w:rsidR="007A144A" w:rsidRPr="007A144A">
        <w:rPr>
          <w:rFonts w:eastAsiaTheme="minorHAnsi"/>
          <w:bCs/>
          <w:sz w:val="24"/>
          <w:szCs w:val="24"/>
          <w:lang w:eastAsia="en-US"/>
        </w:rPr>
        <w:t xml:space="preserve"> года в сопоставимых ценах</w:t>
      </w:r>
      <w:r>
        <w:rPr>
          <w:rFonts w:eastAsiaTheme="minorHAnsi"/>
          <w:bCs/>
          <w:sz w:val="24"/>
          <w:szCs w:val="24"/>
          <w:lang w:eastAsia="en-US"/>
        </w:rPr>
        <w:t>,</w:t>
      </w:r>
      <w:r w:rsidR="008C0936">
        <w:rPr>
          <w:rFonts w:eastAsiaTheme="minorHAnsi"/>
          <w:bCs/>
          <w:sz w:val="24"/>
          <w:szCs w:val="24"/>
          <w:lang w:eastAsia="en-US"/>
        </w:rPr>
        <w:t xml:space="preserve"> относительно низкой базы 2023 года</w:t>
      </w:r>
      <w:r w:rsidR="00E5270F">
        <w:rPr>
          <w:rFonts w:eastAsiaTheme="minorHAnsi"/>
          <w:bCs/>
          <w:sz w:val="24"/>
          <w:szCs w:val="24"/>
          <w:lang w:eastAsia="en-US"/>
        </w:rPr>
        <w:t>, когда инвестиции снизились на 29,5%</w:t>
      </w:r>
      <w:r w:rsidR="007A144A" w:rsidRPr="007A144A">
        <w:rPr>
          <w:rFonts w:eastAsiaTheme="minorHAnsi"/>
          <w:bCs/>
          <w:sz w:val="24"/>
          <w:szCs w:val="24"/>
          <w:lang w:eastAsia="en-US"/>
        </w:rPr>
        <w:t>.</w:t>
      </w:r>
      <w:r w:rsidR="00E5270F">
        <w:rPr>
          <w:rFonts w:eastAsiaTheme="minorHAnsi"/>
          <w:bCs/>
          <w:sz w:val="24"/>
          <w:szCs w:val="24"/>
          <w:lang w:eastAsia="en-US"/>
        </w:rPr>
        <w:t xml:space="preserve">  </w:t>
      </w:r>
    </w:p>
    <w:p w:rsidR="007A144A" w:rsidRPr="007A144A" w:rsidRDefault="007A144A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 w:rsidRPr="007A144A">
        <w:rPr>
          <w:rFonts w:eastAsiaTheme="minorHAnsi"/>
          <w:bCs/>
          <w:sz w:val="24"/>
          <w:szCs w:val="24"/>
          <w:lang w:eastAsia="en-US"/>
        </w:rPr>
        <w:t>Приоритетные направления развития в части поддержки инвестиционной деятельности:</w:t>
      </w:r>
    </w:p>
    <w:p w:rsidR="007A144A" w:rsidRPr="007A144A" w:rsidRDefault="008C0936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1) реализация</w:t>
      </w:r>
      <w:r w:rsidR="007A144A" w:rsidRPr="007A144A">
        <w:rPr>
          <w:rFonts w:eastAsiaTheme="minorHAnsi"/>
          <w:bCs/>
          <w:sz w:val="24"/>
          <w:szCs w:val="24"/>
          <w:lang w:eastAsia="en-US"/>
        </w:rPr>
        <w:t xml:space="preserve"> Регионального инвестиционного стандарта;</w:t>
      </w:r>
    </w:p>
    <w:p w:rsidR="008C0936" w:rsidRDefault="007A144A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 w:rsidRPr="007A144A">
        <w:rPr>
          <w:rFonts w:eastAsiaTheme="minorHAnsi"/>
          <w:bCs/>
          <w:sz w:val="24"/>
          <w:szCs w:val="24"/>
          <w:lang w:eastAsia="en-US"/>
        </w:rPr>
        <w:t>2) реализация федеральных мер поддержки в части осуществления бюджетных инвестиций в объекты инфраструктуры</w:t>
      </w:r>
      <w:r w:rsidR="002B24CC">
        <w:rPr>
          <w:rFonts w:eastAsiaTheme="minorHAnsi"/>
          <w:bCs/>
          <w:sz w:val="24"/>
          <w:szCs w:val="24"/>
          <w:lang w:eastAsia="en-US"/>
        </w:rPr>
        <w:t>;</w:t>
      </w:r>
      <w:r w:rsidRPr="007A144A">
        <w:rPr>
          <w:rFonts w:eastAsiaTheme="minorHAnsi"/>
          <w:bCs/>
          <w:sz w:val="24"/>
          <w:szCs w:val="24"/>
          <w:lang w:eastAsia="en-US"/>
        </w:rPr>
        <w:t xml:space="preserve"> </w:t>
      </w:r>
    </w:p>
    <w:p w:rsidR="007A144A" w:rsidRPr="007A144A" w:rsidRDefault="007A144A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 w:rsidRPr="007A144A">
        <w:rPr>
          <w:rFonts w:eastAsiaTheme="minorHAnsi"/>
          <w:bCs/>
          <w:sz w:val="24"/>
          <w:szCs w:val="24"/>
          <w:lang w:eastAsia="en-US"/>
        </w:rPr>
        <w:t>3) расширение доступной инфраструктуры с льготными режимами осуществления предпринимательской деятельности для размещения производственных и иных объектов (промышленных парков, территорий опережающего социально-экономического разв</w:t>
      </w:r>
      <w:r w:rsidR="008C0936">
        <w:rPr>
          <w:rFonts w:eastAsiaTheme="minorHAnsi"/>
          <w:bCs/>
          <w:sz w:val="24"/>
          <w:szCs w:val="24"/>
          <w:lang w:eastAsia="en-US"/>
        </w:rPr>
        <w:t>ития, особых экономических зон).</w:t>
      </w:r>
    </w:p>
    <w:p w:rsidR="007A144A" w:rsidRPr="007A144A" w:rsidRDefault="007A144A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 w:rsidRPr="007A144A">
        <w:rPr>
          <w:rFonts w:eastAsiaTheme="minorHAnsi"/>
          <w:bCs/>
          <w:sz w:val="24"/>
          <w:szCs w:val="24"/>
          <w:lang w:eastAsia="en-US"/>
        </w:rPr>
        <w:t>В среднесрочной перспективе ожидается постепенное восстановление инвестиционной активности в ведущих отраслях экономики, в том числе за сче</w:t>
      </w:r>
      <w:r w:rsidR="00E5270F">
        <w:rPr>
          <w:rFonts w:eastAsiaTheme="minorHAnsi"/>
          <w:bCs/>
          <w:sz w:val="24"/>
          <w:szCs w:val="24"/>
          <w:lang w:eastAsia="en-US"/>
        </w:rPr>
        <w:t xml:space="preserve">т </w:t>
      </w:r>
      <w:r w:rsidRPr="007A144A">
        <w:rPr>
          <w:rFonts w:eastAsiaTheme="minorHAnsi"/>
          <w:bCs/>
          <w:sz w:val="24"/>
          <w:szCs w:val="24"/>
          <w:lang w:eastAsia="en-US"/>
        </w:rPr>
        <w:t xml:space="preserve"> реализации программ по </w:t>
      </w:r>
      <w:proofErr w:type="spellStart"/>
      <w:r w:rsidRPr="007A144A">
        <w:rPr>
          <w:rFonts w:eastAsiaTheme="minorHAnsi"/>
          <w:bCs/>
          <w:sz w:val="24"/>
          <w:szCs w:val="24"/>
          <w:lang w:eastAsia="en-US"/>
        </w:rPr>
        <w:t>импортозамещению</w:t>
      </w:r>
      <w:proofErr w:type="spellEnd"/>
      <w:r w:rsidRPr="007A144A">
        <w:rPr>
          <w:rFonts w:eastAsiaTheme="minorHAnsi"/>
          <w:bCs/>
          <w:sz w:val="24"/>
          <w:szCs w:val="24"/>
          <w:lang w:eastAsia="en-US"/>
        </w:rPr>
        <w:t>.</w:t>
      </w:r>
    </w:p>
    <w:p w:rsidR="00DF28CA" w:rsidRDefault="00E5270F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В 2025 - 2027</w:t>
      </w:r>
      <w:r w:rsidR="007A144A" w:rsidRPr="007A144A">
        <w:rPr>
          <w:rFonts w:eastAsiaTheme="minorHAnsi"/>
          <w:bCs/>
          <w:sz w:val="24"/>
          <w:szCs w:val="24"/>
          <w:lang w:eastAsia="en-US"/>
        </w:rPr>
        <w:t xml:space="preserve"> годах темпы роста инвестиций по базовому </w:t>
      </w:r>
      <w:r>
        <w:rPr>
          <w:rFonts w:eastAsiaTheme="minorHAnsi"/>
          <w:bCs/>
          <w:sz w:val="24"/>
          <w:szCs w:val="24"/>
          <w:lang w:eastAsia="en-US"/>
        </w:rPr>
        <w:t>варианту ожидаются на уровне 105,0%, 105,4%, 105,6% соответственно за счет увеличения частных инвестиций, в том ч</w:t>
      </w:r>
      <w:r w:rsidRPr="00E5270F">
        <w:rPr>
          <w:rFonts w:eastAsiaTheme="minorHAnsi"/>
          <w:bCs/>
          <w:sz w:val="24"/>
          <w:szCs w:val="24"/>
          <w:lang w:eastAsia="en-US"/>
        </w:rPr>
        <w:t>исле благодаря реализуемым Правит</w:t>
      </w:r>
      <w:r>
        <w:rPr>
          <w:rFonts w:eastAsiaTheme="minorHAnsi"/>
          <w:bCs/>
          <w:sz w:val="24"/>
          <w:szCs w:val="24"/>
          <w:lang w:eastAsia="en-US"/>
        </w:rPr>
        <w:t>ельством Российской Федерации м</w:t>
      </w:r>
      <w:r w:rsidRPr="00E5270F">
        <w:rPr>
          <w:rFonts w:eastAsiaTheme="minorHAnsi"/>
          <w:bCs/>
          <w:sz w:val="24"/>
          <w:szCs w:val="24"/>
          <w:lang w:eastAsia="en-US"/>
        </w:rPr>
        <w:t>ерам поддержки, направленны</w:t>
      </w:r>
      <w:r>
        <w:rPr>
          <w:rFonts w:eastAsiaTheme="minorHAnsi"/>
          <w:bCs/>
          <w:sz w:val="24"/>
          <w:szCs w:val="24"/>
          <w:lang w:eastAsia="en-US"/>
        </w:rPr>
        <w:t xml:space="preserve">м на покрытие возможных рисков </w:t>
      </w:r>
      <w:r w:rsidRPr="00E5270F">
        <w:rPr>
          <w:rFonts w:eastAsiaTheme="minorHAnsi"/>
          <w:b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sz w:val="24"/>
          <w:szCs w:val="24"/>
          <w:lang w:eastAsia="en-US"/>
        </w:rPr>
        <w:t>предпринимателей.</w:t>
      </w:r>
    </w:p>
    <w:p w:rsidR="00DF28CA" w:rsidRPr="00BB4D9B" w:rsidRDefault="00DF28CA" w:rsidP="00DF28CA">
      <w:pPr>
        <w:spacing w:line="276" w:lineRule="auto"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BB4D9B">
        <w:rPr>
          <w:rFonts w:eastAsiaTheme="minorHAnsi"/>
          <w:bCs/>
          <w:sz w:val="24"/>
          <w:szCs w:val="24"/>
          <w:lang w:eastAsia="en-US"/>
        </w:rPr>
        <w:t xml:space="preserve">Появляется все больше предприятий малого и среднего бизнеса, вкладывающих в собственное развитие – это уже реализуемые или планируемые проекты. Всего в районе реализуется </w:t>
      </w:r>
      <w:r w:rsidR="001D323E">
        <w:rPr>
          <w:rFonts w:eastAsiaTheme="minorHAnsi"/>
          <w:bCs/>
          <w:sz w:val="24"/>
          <w:szCs w:val="24"/>
          <w:lang w:eastAsia="en-US"/>
        </w:rPr>
        <w:t>34</w:t>
      </w:r>
      <w:r w:rsidRPr="00BB4D9B">
        <w:rPr>
          <w:rFonts w:eastAsiaTheme="minorHAnsi"/>
          <w:bCs/>
          <w:sz w:val="24"/>
          <w:szCs w:val="24"/>
          <w:lang w:eastAsia="en-US"/>
        </w:rPr>
        <w:t xml:space="preserve"> инвестиционных проектов с общим объемом инвестиций </w:t>
      </w:r>
      <w:r w:rsidR="001D323E">
        <w:rPr>
          <w:rFonts w:eastAsiaTheme="minorHAnsi"/>
          <w:bCs/>
          <w:sz w:val="24"/>
          <w:szCs w:val="24"/>
          <w:lang w:eastAsia="en-US"/>
        </w:rPr>
        <w:br/>
        <w:t>30,2</w:t>
      </w:r>
      <w:r>
        <w:rPr>
          <w:rFonts w:eastAsiaTheme="minorHAnsi"/>
          <w:bCs/>
          <w:sz w:val="24"/>
          <w:szCs w:val="24"/>
          <w:lang w:eastAsia="en-US"/>
        </w:rPr>
        <w:t xml:space="preserve"> млрд. рублей</w:t>
      </w:r>
      <w:r w:rsidRPr="00BB4D9B">
        <w:rPr>
          <w:rFonts w:eastAsiaTheme="minorHAnsi"/>
          <w:bCs/>
          <w:sz w:val="24"/>
          <w:szCs w:val="24"/>
          <w:lang w:eastAsia="en-US"/>
        </w:rPr>
        <w:t xml:space="preserve"> и общим количеством рабочих мест </w:t>
      </w:r>
      <w:r w:rsidR="001D323E">
        <w:rPr>
          <w:rFonts w:eastAsiaTheme="minorHAnsi"/>
          <w:bCs/>
          <w:sz w:val="24"/>
          <w:szCs w:val="24"/>
          <w:lang w:eastAsia="en-US"/>
        </w:rPr>
        <w:t>3853</w:t>
      </w:r>
      <w:r>
        <w:rPr>
          <w:rFonts w:eastAsiaTheme="minorHAnsi"/>
          <w:bCs/>
          <w:sz w:val="24"/>
          <w:szCs w:val="24"/>
          <w:lang w:eastAsia="en-US"/>
        </w:rPr>
        <w:t xml:space="preserve"> (Приложение 2)</w:t>
      </w:r>
      <w:r w:rsidRPr="00BB4D9B">
        <w:rPr>
          <w:rFonts w:eastAsiaTheme="minorHAnsi"/>
          <w:bCs/>
          <w:sz w:val="24"/>
          <w:szCs w:val="24"/>
          <w:lang w:eastAsia="en-US"/>
        </w:rPr>
        <w:t xml:space="preserve">. </w:t>
      </w:r>
    </w:p>
    <w:p w:rsidR="007A144A" w:rsidRDefault="00E5270F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165AB2">
        <w:rPr>
          <w:rFonts w:eastAsiaTheme="minorHAnsi"/>
          <w:bCs/>
          <w:sz w:val="24"/>
          <w:szCs w:val="24"/>
          <w:lang w:eastAsia="en-US"/>
        </w:rPr>
        <w:t xml:space="preserve">Строительство международного аэропорта, </w:t>
      </w:r>
      <w:r w:rsidR="000424D9">
        <w:rPr>
          <w:rFonts w:eastAsiaTheme="minorHAnsi"/>
          <w:bCs/>
          <w:sz w:val="24"/>
          <w:szCs w:val="24"/>
          <w:lang w:eastAsia="en-US"/>
        </w:rPr>
        <w:t xml:space="preserve">развитие </w:t>
      </w:r>
      <w:r w:rsidR="00107E8B">
        <w:rPr>
          <w:rFonts w:eastAsiaTheme="minorHAnsi"/>
          <w:bCs/>
          <w:sz w:val="24"/>
          <w:szCs w:val="24"/>
          <w:lang w:eastAsia="en-US"/>
        </w:rPr>
        <w:t>ОЭЗ производственно-промышленного типа «Ижевск»</w:t>
      </w:r>
      <w:r w:rsidRPr="00E5270F">
        <w:rPr>
          <w:rFonts w:eastAsiaTheme="minorHAnsi"/>
          <w:bCs/>
          <w:sz w:val="24"/>
          <w:szCs w:val="24"/>
          <w:lang w:eastAsia="en-US"/>
        </w:rPr>
        <w:t xml:space="preserve"> также ок</w:t>
      </w:r>
      <w:r>
        <w:rPr>
          <w:rFonts w:eastAsiaTheme="minorHAnsi"/>
          <w:bCs/>
          <w:sz w:val="24"/>
          <w:szCs w:val="24"/>
          <w:lang w:eastAsia="en-US"/>
        </w:rPr>
        <w:t>ажет благоприятное влияние на р</w:t>
      </w:r>
      <w:r w:rsidRPr="00E5270F">
        <w:rPr>
          <w:rFonts w:eastAsiaTheme="minorHAnsi"/>
          <w:bCs/>
          <w:sz w:val="24"/>
          <w:szCs w:val="24"/>
          <w:lang w:eastAsia="en-US"/>
        </w:rPr>
        <w:t>ост инвестиций в целом.</w:t>
      </w:r>
      <w:r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7A144A" w:rsidRPr="007A144A">
        <w:rPr>
          <w:rFonts w:eastAsiaTheme="minorHAnsi"/>
          <w:bCs/>
          <w:sz w:val="24"/>
          <w:szCs w:val="24"/>
          <w:lang w:eastAsia="en-US"/>
        </w:rPr>
        <w:t>Прогнозируемое знач</w:t>
      </w:r>
      <w:r>
        <w:rPr>
          <w:rFonts w:eastAsiaTheme="minorHAnsi"/>
          <w:bCs/>
          <w:sz w:val="24"/>
          <w:szCs w:val="24"/>
          <w:lang w:eastAsia="en-US"/>
        </w:rPr>
        <w:t xml:space="preserve">ение по объему инвестиций к </w:t>
      </w:r>
      <w:r w:rsidR="00107E8B">
        <w:rPr>
          <w:rFonts w:eastAsiaTheme="minorHAnsi"/>
          <w:bCs/>
          <w:sz w:val="24"/>
          <w:szCs w:val="24"/>
          <w:lang w:eastAsia="en-US"/>
        </w:rPr>
        <w:br/>
      </w:r>
      <w:r>
        <w:rPr>
          <w:rFonts w:eastAsiaTheme="minorHAnsi"/>
          <w:bCs/>
          <w:sz w:val="24"/>
          <w:szCs w:val="24"/>
          <w:lang w:eastAsia="en-US"/>
        </w:rPr>
        <w:t>2027 году составит 5 764,9 млн</w:t>
      </w:r>
      <w:r w:rsidR="007A144A" w:rsidRPr="007A144A">
        <w:rPr>
          <w:rFonts w:eastAsiaTheme="minorHAnsi"/>
          <w:bCs/>
          <w:sz w:val="24"/>
          <w:szCs w:val="24"/>
          <w:lang w:eastAsia="en-US"/>
        </w:rPr>
        <w:t>. рублей.</w:t>
      </w:r>
    </w:p>
    <w:p w:rsidR="00014F11" w:rsidRDefault="00014F11" w:rsidP="00107E8B">
      <w:pPr>
        <w:autoSpaceDE w:val="0"/>
        <w:autoSpaceDN w:val="0"/>
        <w:adjustRightInd w:val="0"/>
        <w:spacing w:before="120" w:line="276" w:lineRule="auto"/>
        <w:ind w:firstLine="539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:rsidR="00E5270F" w:rsidRDefault="00E5270F" w:rsidP="00107E8B">
      <w:pPr>
        <w:autoSpaceDE w:val="0"/>
        <w:autoSpaceDN w:val="0"/>
        <w:adjustRightInd w:val="0"/>
        <w:spacing w:before="120" w:line="276" w:lineRule="auto"/>
        <w:ind w:firstLine="53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E5270F">
        <w:rPr>
          <w:rFonts w:eastAsiaTheme="minorHAnsi"/>
          <w:b/>
          <w:bCs/>
          <w:sz w:val="24"/>
          <w:szCs w:val="24"/>
          <w:lang w:eastAsia="en-US"/>
        </w:rPr>
        <w:lastRenderedPageBreak/>
        <w:t>Среднесписочная численность работников</w:t>
      </w:r>
    </w:p>
    <w:p w:rsidR="00E5270F" w:rsidRDefault="00A46D66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2023</w:t>
      </w:r>
      <w:r w:rsidR="00E5270F">
        <w:rPr>
          <w:rFonts w:eastAsiaTheme="minorHAnsi"/>
          <w:sz w:val="24"/>
          <w:szCs w:val="24"/>
          <w:lang w:eastAsia="en-US"/>
        </w:rPr>
        <w:t xml:space="preserve"> году среднесписочная численность работников </w:t>
      </w:r>
      <w:r>
        <w:rPr>
          <w:rFonts w:eastAsiaTheme="minorHAnsi"/>
          <w:sz w:val="24"/>
          <w:szCs w:val="24"/>
          <w:lang w:eastAsia="en-US"/>
        </w:rPr>
        <w:t xml:space="preserve">организаций составила </w:t>
      </w:r>
      <w:r w:rsidR="00C33272">
        <w:rPr>
          <w:rFonts w:eastAsiaTheme="minorHAnsi"/>
          <w:sz w:val="24"/>
          <w:szCs w:val="24"/>
          <w:lang w:eastAsia="en-US"/>
        </w:rPr>
        <w:br/>
      </w:r>
      <w:r>
        <w:rPr>
          <w:rFonts w:eastAsiaTheme="minorHAnsi"/>
          <w:sz w:val="24"/>
          <w:szCs w:val="24"/>
          <w:lang w:eastAsia="en-US"/>
        </w:rPr>
        <w:t>13 583 человек, увеличившись</w:t>
      </w:r>
      <w:r w:rsidR="00E5270F">
        <w:rPr>
          <w:rFonts w:eastAsiaTheme="minorHAnsi"/>
          <w:sz w:val="24"/>
          <w:szCs w:val="24"/>
          <w:lang w:eastAsia="en-US"/>
        </w:rPr>
        <w:t xml:space="preserve"> по отно</w:t>
      </w:r>
      <w:r>
        <w:rPr>
          <w:rFonts w:eastAsiaTheme="minorHAnsi"/>
          <w:sz w:val="24"/>
          <w:szCs w:val="24"/>
          <w:lang w:eastAsia="en-US"/>
        </w:rPr>
        <w:t>шению к предыдущему году на 351 человек, или на 2,7</w:t>
      </w:r>
      <w:r w:rsidR="00E5270F">
        <w:rPr>
          <w:rFonts w:eastAsiaTheme="minorHAnsi"/>
          <w:sz w:val="24"/>
          <w:szCs w:val="24"/>
          <w:lang w:eastAsia="en-US"/>
        </w:rPr>
        <w:t>%.</w:t>
      </w:r>
    </w:p>
    <w:p w:rsidR="00E5270F" w:rsidRDefault="005730FB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январе - июне 2024</w:t>
      </w:r>
      <w:r w:rsidR="00E5270F">
        <w:rPr>
          <w:rFonts w:eastAsiaTheme="minorHAnsi"/>
          <w:sz w:val="24"/>
          <w:szCs w:val="24"/>
          <w:lang w:eastAsia="en-US"/>
        </w:rPr>
        <w:t xml:space="preserve"> года среднесписочная численность работников организаций уменьшилась </w:t>
      </w:r>
      <w:r>
        <w:rPr>
          <w:rFonts w:eastAsiaTheme="minorHAnsi"/>
          <w:sz w:val="24"/>
          <w:szCs w:val="24"/>
          <w:lang w:eastAsia="en-US"/>
        </w:rPr>
        <w:t>на 2,7</w:t>
      </w:r>
      <w:r w:rsidR="00E5270F">
        <w:rPr>
          <w:rFonts w:eastAsiaTheme="minorHAnsi"/>
          <w:sz w:val="24"/>
          <w:szCs w:val="24"/>
          <w:lang w:eastAsia="en-US"/>
        </w:rPr>
        <w:t xml:space="preserve">% к аналогичному периоду </w:t>
      </w:r>
      <w:r>
        <w:rPr>
          <w:rFonts w:eastAsiaTheme="minorHAnsi"/>
          <w:sz w:val="24"/>
          <w:szCs w:val="24"/>
          <w:lang w:eastAsia="en-US"/>
        </w:rPr>
        <w:t>предыдущего года, составив</w:t>
      </w:r>
      <w:r>
        <w:rPr>
          <w:rFonts w:eastAsiaTheme="minorHAnsi"/>
          <w:sz w:val="24"/>
          <w:szCs w:val="24"/>
          <w:lang w:eastAsia="en-US"/>
        </w:rPr>
        <w:br/>
        <w:t xml:space="preserve"> 13 497</w:t>
      </w:r>
      <w:r w:rsidR="00E5270F">
        <w:rPr>
          <w:rFonts w:eastAsiaTheme="minorHAnsi"/>
          <w:sz w:val="24"/>
          <w:szCs w:val="24"/>
          <w:lang w:eastAsia="en-US"/>
        </w:rPr>
        <w:t xml:space="preserve"> человек. Наибольшее сокращение числа работников отмечено в </w:t>
      </w:r>
      <w:r w:rsidR="00EA0688">
        <w:rPr>
          <w:rFonts w:eastAsiaTheme="minorHAnsi"/>
          <w:sz w:val="24"/>
          <w:szCs w:val="24"/>
          <w:lang w:eastAsia="en-US"/>
        </w:rPr>
        <w:t>сельском хозяйстве</w:t>
      </w:r>
      <w:r w:rsidR="00E5270F">
        <w:rPr>
          <w:rFonts w:eastAsiaTheme="minorHAnsi"/>
          <w:sz w:val="24"/>
          <w:szCs w:val="24"/>
          <w:lang w:eastAsia="en-US"/>
        </w:rPr>
        <w:t xml:space="preserve">, в </w:t>
      </w:r>
      <w:r w:rsidR="00EA0688">
        <w:rPr>
          <w:rFonts w:eastAsiaTheme="minorHAnsi"/>
          <w:sz w:val="24"/>
          <w:szCs w:val="24"/>
          <w:lang w:eastAsia="en-US"/>
        </w:rPr>
        <w:t xml:space="preserve">добывающей отрасли </w:t>
      </w:r>
      <w:r w:rsidR="006A2226">
        <w:rPr>
          <w:rFonts w:eastAsiaTheme="minorHAnsi"/>
          <w:sz w:val="24"/>
          <w:szCs w:val="24"/>
          <w:lang w:eastAsia="en-US"/>
        </w:rPr>
        <w:t>и административной деятельности</w:t>
      </w:r>
      <w:r w:rsidR="00E5270F">
        <w:rPr>
          <w:rFonts w:eastAsiaTheme="minorHAnsi"/>
          <w:sz w:val="24"/>
          <w:szCs w:val="24"/>
          <w:lang w:eastAsia="en-US"/>
        </w:rPr>
        <w:t xml:space="preserve">. Одновременно увеличилась </w:t>
      </w:r>
      <w:r w:rsidR="00C33272">
        <w:rPr>
          <w:rFonts w:eastAsiaTheme="minorHAnsi"/>
          <w:sz w:val="24"/>
          <w:szCs w:val="24"/>
          <w:lang w:eastAsia="en-US"/>
        </w:rPr>
        <w:t>занятость в отрасли</w:t>
      </w:r>
      <w:r w:rsidR="00E5270F">
        <w:rPr>
          <w:rFonts w:eastAsiaTheme="minorHAnsi"/>
          <w:sz w:val="24"/>
          <w:szCs w:val="24"/>
          <w:lang w:eastAsia="en-US"/>
        </w:rPr>
        <w:t xml:space="preserve"> </w:t>
      </w:r>
      <w:r w:rsidR="00966A09">
        <w:rPr>
          <w:rFonts w:eastAsiaTheme="minorHAnsi"/>
          <w:sz w:val="24"/>
          <w:szCs w:val="24"/>
          <w:lang w:eastAsia="en-US"/>
        </w:rPr>
        <w:t>информации и с</w:t>
      </w:r>
      <w:r w:rsidR="00C33272">
        <w:rPr>
          <w:rFonts w:eastAsiaTheme="minorHAnsi"/>
          <w:sz w:val="24"/>
          <w:szCs w:val="24"/>
          <w:lang w:eastAsia="en-US"/>
        </w:rPr>
        <w:t>вязи, транспортировки и хранения</w:t>
      </w:r>
      <w:r w:rsidR="00E5270F">
        <w:rPr>
          <w:rFonts w:eastAsiaTheme="minorHAnsi"/>
          <w:sz w:val="24"/>
          <w:szCs w:val="24"/>
          <w:lang w:eastAsia="en-US"/>
        </w:rPr>
        <w:t>.</w:t>
      </w:r>
    </w:p>
    <w:p w:rsidR="00E5270F" w:rsidRDefault="00317BC0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2024</w:t>
      </w:r>
      <w:r w:rsidR="00E5270F">
        <w:rPr>
          <w:rFonts w:eastAsiaTheme="minorHAnsi"/>
          <w:sz w:val="24"/>
          <w:szCs w:val="24"/>
          <w:lang w:eastAsia="en-US"/>
        </w:rPr>
        <w:t xml:space="preserve"> году среднесписочная численность работников организа</w:t>
      </w:r>
      <w:r>
        <w:rPr>
          <w:rFonts w:eastAsiaTheme="minorHAnsi"/>
          <w:sz w:val="24"/>
          <w:szCs w:val="24"/>
          <w:lang w:eastAsia="en-US"/>
        </w:rPr>
        <w:t>ций оценочно составит 13 600</w:t>
      </w:r>
      <w:r w:rsidR="00E5270F">
        <w:rPr>
          <w:rFonts w:eastAsiaTheme="minorHAnsi"/>
          <w:sz w:val="24"/>
          <w:szCs w:val="24"/>
          <w:lang w:eastAsia="en-US"/>
        </w:rPr>
        <w:t xml:space="preserve"> человек.</w:t>
      </w:r>
    </w:p>
    <w:p w:rsidR="00E5270F" w:rsidRDefault="00E5270F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Прогнозируется, что численность рабочей силы в среднесрочной перспективе будет постепенно увеличиваться, в том числе за счет реализации мер активной политики занятости населения.</w:t>
      </w:r>
    </w:p>
    <w:p w:rsidR="00E5270F" w:rsidRDefault="00E5270F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прогнозный пе</w:t>
      </w:r>
      <w:r w:rsidR="00317BC0">
        <w:rPr>
          <w:rFonts w:eastAsiaTheme="minorHAnsi"/>
          <w:sz w:val="24"/>
          <w:szCs w:val="24"/>
          <w:lang w:eastAsia="en-US"/>
        </w:rPr>
        <w:t>риод 2025 - 2027</w:t>
      </w:r>
      <w:r>
        <w:rPr>
          <w:rFonts w:eastAsiaTheme="minorHAnsi"/>
          <w:sz w:val="24"/>
          <w:szCs w:val="24"/>
          <w:lang w:eastAsia="en-US"/>
        </w:rPr>
        <w:t xml:space="preserve"> годов планируется ежегодный прирост среднесписоч</w:t>
      </w:r>
      <w:r w:rsidR="00317BC0">
        <w:rPr>
          <w:rFonts w:eastAsiaTheme="minorHAnsi"/>
          <w:sz w:val="24"/>
          <w:szCs w:val="24"/>
          <w:lang w:eastAsia="en-US"/>
        </w:rPr>
        <w:t xml:space="preserve">ной численности </w:t>
      </w:r>
      <w:r w:rsidR="00ED6024">
        <w:rPr>
          <w:rFonts w:eastAsiaTheme="minorHAnsi"/>
          <w:sz w:val="24"/>
          <w:szCs w:val="24"/>
          <w:lang w:eastAsia="en-US"/>
        </w:rPr>
        <w:t xml:space="preserve">работников </w:t>
      </w:r>
      <w:r w:rsidR="003E18EC">
        <w:rPr>
          <w:rFonts w:eastAsiaTheme="minorHAnsi"/>
          <w:sz w:val="24"/>
          <w:szCs w:val="24"/>
          <w:lang w:eastAsia="en-US"/>
        </w:rPr>
        <w:t xml:space="preserve">в крупных и средних организациях </w:t>
      </w:r>
      <w:r w:rsidR="00317BC0">
        <w:rPr>
          <w:rFonts w:eastAsiaTheme="minorHAnsi"/>
          <w:sz w:val="24"/>
          <w:szCs w:val="24"/>
          <w:lang w:eastAsia="en-US"/>
        </w:rPr>
        <w:t>в среднем на 1,2</w:t>
      </w:r>
      <w:r>
        <w:rPr>
          <w:rFonts w:eastAsiaTheme="minorHAnsi"/>
          <w:sz w:val="24"/>
          <w:szCs w:val="24"/>
          <w:lang w:eastAsia="en-US"/>
        </w:rPr>
        <w:t>%.</w:t>
      </w:r>
    </w:p>
    <w:p w:rsidR="00ED6024" w:rsidRDefault="00ED6024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то же время запланирован постепенный рост численности работников,</w:t>
      </w:r>
      <w:r w:rsidR="00A64AD9">
        <w:rPr>
          <w:rFonts w:eastAsiaTheme="minorHAnsi"/>
          <w:sz w:val="24"/>
          <w:szCs w:val="24"/>
          <w:lang w:eastAsia="en-US"/>
        </w:rPr>
        <w:t xml:space="preserve"> занятых в малом бизнесе, на 2</w:t>
      </w:r>
      <w:r w:rsidR="003E18EC">
        <w:rPr>
          <w:rFonts w:eastAsiaTheme="minorHAnsi"/>
          <w:sz w:val="24"/>
          <w:szCs w:val="24"/>
          <w:lang w:eastAsia="en-US"/>
        </w:rPr>
        <w:t>00</w:t>
      </w:r>
      <w:r>
        <w:rPr>
          <w:rFonts w:eastAsiaTheme="minorHAnsi"/>
          <w:sz w:val="24"/>
          <w:szCs w:val="24"/>
          <w:lang w:eastAsia="en-US"/>
        </w:rPr>
        <w:t xml:space="preserve"> человек.</w:t>
      </w:r>
    </w:p>
    <w:p w:rsidR="00ED6024" w:rsidRDefault="00ED6024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A642C">
        <w:rPr>
          <w:rFonts w:eastAsiaTheme="minorHAnsi"/>
          <w:sz w:val="24"/>
          <w:szCs w:val="24"/>
          <w:lang w:eastAsia="en-US"/>
        </w:rPr>
        <w:t xml:space="preserve">В условиях развития новых форм ведения бизнеса (платформенные решения, дистанционная занятость) и легализации занятости в ближайшие годы будет расти число </w:t>
      </w:r>
      <w:proofErr w:type="spellStart"/>
      <w:r w:rsidRPr="004A642C">
        <w:rPr>
          <w:rFonts w:eastAsiaTheme="minorHAnsi"/>
          <w:sz w:val="24"/>
          <w:szCs w:val="24"/>
          <w:lang w:eastAsia="en-US"/>
        </w:rPr>
        <w:t>самозанятых</w:t>
      </w:r>
      <w:proofErr w:type="spellEnd"/>
      <w:r w:rsidRPr="004A642C">
        <w:rPr>
          <w:rFonts w:eastAsiaTheme="minorHAnsi"/>
          <w:sz w:val="24"/>
          <w:szCs w:val="24"/>
          <w:lang w:eastAsia="en-US"/>
        </w:rPr>
        <w:t xml:space="preserve"> граждан, индивидуальных предпринимателей и занятых у индивидуальных предпринима</w:t>
      </w:r>
      <w:r w:rsidR="00C33272">
        <w:rPr>
          <w:rFonts w:eastAsiaTheme="minorHAnsi"/>
          <w:sz w:val="24"/>
          <w:szCs w:val="24"/>
          <w:lang w:eastAsia="en-US"/>
        </w:rPr>
        <w:t>телей. Условия для этого создает</w:t>
      </w:r>
      <w:r w:rsidRPr="004A642C">
        <w:rPr>
          <w:rFonts w:eastAsiaTheme="minorHAnsi"/>
          <w:sz w:val="24"/>
          <w:szCs w:val="24"/>
          <w:lang w:eastAsia="en-US"/>
        </w:rPr>
        <w:t xml:space="preserve"> реализация национального проекта «Малое и среднее предпринимательство и поддержка индивидуальной предпринимательской инициативы».   </w:t>
      </w:r>
    </w:p>
    <w:p w:rsidR="0046638F" w:rsidRDefault="0046638F" w:rsidP="00C33272">
      <w:pPr>
        <w:autoSpaceDE w:val="0"/>
        <w:autoSpaceDN w:val="0"/>
        <w:adjustRightInd w:val="0"/>
        <w:spacing w:before="120" w:line="276" w:lineRule="auto"/>
        <w:ind w:firstLine="539"/>
        <w:jc w:val="both"/>
        <w:rPr>
          <w:rFonts w:eastAsiaTheme="minorHAnsi"/>
          <w:b/>
          <w:sz w:val="24"/>
          <w:szCs w:val="24"/>
          <w:lang w:eastAsia="en-US"/>
        </w:rPr>
      </w:pPr>
      <w:r w:rsidRPr="0046638F">
        <w:rPr>
          <w:rFonts w:eastAsiaTheme="minorHAnsi"/>
          <w:b/>
          <w:sz w:val="24"/>
          <w:szCs w:val="24"/>
          <w:lang w:eastAsia="en-US"/>
        </w:rPr>
        <w:t>Номинальная начисленная среднемесячная заработная плата одного работника</w:t>
      </w:r>
    </w:p>
    <w:p w:rsidR="0046638F" w:rsidRPr="0046638F" w:rsidRDefault="0046638F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В 2023</w:t>
      </w:r>
      <w:r w:rsidRPr="0046638F">
        <w:rPr>
          <w:rFonts w:eastAsiaTheme="minorHAnsi"/>
          <w:bCs/>
          <w:sz w:val="24"/>
          <w:szCs w:val="24"/>
          <w:lang w:eastAsia="en-US"/>
        </w:rPr>
        <w:t xml:space="preserve"> году среднемесячная начисленная заработная плата работников </w:t>
      </w:r>
      <w:r>
        <w:rPr>
          <w:rFonts w:eastAsiaTheme="minorHAnsi"/>
          <w:bCs/>
          <w:sz w:val="24"/>
          <w:szCs w:val="24"/>
          <w:lang w:eastAsia="en-US"/>
        </w:rPr>
        <w:t>составила 49 035,2</w:t>
      </w:r>
      <w:r w:rsidR="003064F8">
        <w:rPr>
          <w:rFonts w:eastAsiaTheme="minorHAnsi"/>
          <w:bCs/>
          <w:sz w:val="24"/>
          <w:szCs w:val="24"/>
          <w:lang w:eastAsia="en-US"/>
        </w:rPr>
        <w:t xml:space="preserve"> рублей, увеличившись на 13,4% к уровню 2022</w:t>
      </w:r>
      <w:r w:rsidRPr="0046638F">
        <w:rPr>
          <w:rFonts w:eastAsiaTheme="minorHAnsi"/>
          <w:bCs/>
          <w:sz w:val="24"/>
          <w:szCs w:val="24"/>
          <w:lang w:eastAsia="en-US"/>
        </w:rPr>
        <w:t xml:space="preserve"> года.</w:t>
      </w:r>
    </w:p>
    <w:p w:rsidR="0046638F" w:rsidRPr="0046638F" w:rsidRDefault="0046638F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 w:rsidRPr="0046638F">
        <w:rPr>
          <w:rFonts w:eastAsiaTheme="minorHAnsi"/>
          <w:bCs/>
          <w:sz w:val="24"/>
          <w:szCs w:val="24"/>
          <w:lang w:eastAsia="en-US"/>
        </w:rPr>
        <w:t>Традиционно на рост уро</w:t>
      </w:r>
      <w:r w:rsidR="003064F8">
        <w:rPr>
          <w:rFonts w:eastAsiaTheme="minorHAnsi"/>
          <w:bCs/>
          <w:sz w:val="24"/>
          <w:szCs w:val="24"/>
          <w:lang w:eastAsia="en-US"/>
        </w:rPr>
        <w:t>вня заработных плат в районе</w:t>
      </w:r>
      <w:r w:rsidRPr="0046638F">
        <w:rPr>
          <w:rFonts w:eastAsiaTheme="minorHAnsi"/>
          <w:bCs/>
          <w:sz w:val="24"/>
          <w:szCs w:val="24"/>
          <w:lang w:eastAsia="en-US"/>
        </w:rPr>
        <w:t xml:space="preserve"> влияют стабильно высокие темпы роста уровня начисленной заработной платы в таких отраслях, </w:t>
      </w:r>
      <w:r w:rsidR="003064F8">
        <w:rPr>
          <w:rFonts w:eastAsiaTheme="minorHAnsi"/>
          <w:bCs/>
          <w:sz w:val="24"/>
          <w:szCs w:val="24"/>
          <w:lang w:eastAsia="en-US"/>
        </w:rPr>
        <w:t>как «Добыча полезных ископаемых» (111,0% за 2023 год), «</w:t>
      </w:r>
      <w:r w:rsidRPr="0046638F">
        <w:rPr>
          <w:rFonts w:eastAsiaTheme="minorHAnsi"/>
          <w:bCs/>
          <w:sz w:val="24"/>
          <w:szCs w:val="24"/>
          <w:lang w:eastAsia="en-US"/>
        </w:rPr>
        <w:t>Торговля оптовая и розничная; ремонт автотранспо</w:t>
      </w:r>
      <w:r w:rsidR="003064F8">
        <w:rPr>
          <w:rFonts w:eastAsiaTheme="minorHAnsi"/>
          <w:bCs/>
          <w:sz w:val="24"/>
          <w:szCs w:val="24"/>
          <w:lang w:eastAsia="en-US"/>
        </w:rPr>
        <w:t>ртных средств и мотоциклов» (119,6% за 2023 год), «Обрабатывающие производства» (120,9% за 2023</w:t>
      </w:r>
      <w:r w:rsidRPr="0046638F">
        <w:rPr>
          <w:rFonts w:eastAsiaTheme="minorHAnsi"/>
          <w:bCs/>
          <w:sz w:val="24"/>
          <w:szCs w:val="24"/>
          <w:lang w:eastAsia="en-US"/>
        </w:rPr>
        <w:t xml:space="preserve"> г</w:t>
      </w:r>
      <w:r w:rsidR="003064F8">
        <w:rPr>
          <w:rFonts w:eastAsiaTheme="minorHAnsi"/>
          <w:bCs/>
          <w:sz w:val="24"/>
          <w:szCs w:val="24"/>
          <w:lang w:eastAsia="en-US"/>
        </w:rPr>
        <w:t>од)</w:t>
      </w:r>
      <w:r w:rsidRPr="0046638F">
        <w:rPr>
          <w:rFonts w:eastAsiaTheme="minorHAnsi"/>
          <w:bCs/>
          <w:sz w:val="24"/>
          <w:szCs w:val="24"/>
          <w:lang w:eastAsia="en-US"/>
        </w:rPr>
        <w:t>.</w:t>
      </w:r>
    </w:p>
    <w:p w:rsidR="001A5662" w:rsidRDefault="003064F8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По итогам 6 месяцев 2024</w:t>
      </w:r>
      <w:r w:rsidR="0046638F" w:rsidRPr="0046638F">
        <w:rPr>
          <w:rFonts w:eastAsiaTheme="minorHAnsi"/>
          <w:bCs/>
          <w:sz w:val="24"/>
          <w:szCs w:val="24"/>
          <w:lang w:eastAsia="en-US"/>
        </w:rPr>
        <w:t xml:space="preserve"> года номинальная начисленная заработная плата работников орган</w:t>
      </w:r>
      <w:r>
        <w:rPr>
          <w:rFonts w:eastAsiaTheme="minorHAnsi"/>
          <w:bCs/>
          <w:sz w:val="24"/>
          <w:szCs w:val="24"/>
          <w:lang w:eastAsia="en-US"/>
        </w:rPr>
        <w:t>изаций сложилась на уровне 57 464,1</w:t>
      </w:r>
      <w:r w:rsidR="00AE7B51">
        <w:rPr>
          <w:rFonts w:eastAsiaTheme="minorHAnsi"/>
          <w:bCs/>
          <w:sz w:val="24"/>
          <w:szCs w:val="24"/>
          <w:lang w:eastAsia="en-US"/>
        </w:rPr>
        <w:t xml:space="preserve"> рублей, что на 22,0</w:t>
      </w:r>
      <w:r w:rsidR="0046638F" w:rsidRPr="0046638F">
        <w:rPr>
          <w:rFonts w:eastAsiaTheme="minorHAnsi"/>
          <w:bCs/>
          <w:sz w:val="24"/>
          <w:szCs w:val="24"/>
          <w:lang w:eastAsia="en-US"/>
        </w:rPr>
        <w:t xml:space="preserve">% выше аналогичного периода прошлого года. Сохраняется традиционная дифференциация заработной платы по видам экономической деятельности. </w:t>
      </w:r>
      <w:r w:rsidR="00AE7B51">
        <w:rPr>
          <w:rFonts w:eastAsiaTheme="minorHAnsi"/>
          <w:bCs/>
          <w:sz w:val="24"/>
          <w:szCs w:val="24"/>
          <w:lang w:eastAsia="en-US"/>
        </w:rPr>
        <w:t xml:space="preserve">Так, выше </w:t>
      </w:r>
      <w:proofErr w:type="spellStart"/>
      <w:r w:rsidR="00AE7B51">
        <w:rPr>
          <w:rFonts w:eastAsiaTheme="minorHAnsi"/>
          <w:bCs/>
          <w:sz w:val="24"/>
          <w:szCs w:val="24"/>
          <w:lang w:eastAsia="en-US"/>
        </w:rPr>
        <w:t>среднерайонного</w:t>
      </w:r>
      <w:proofErr w:type="spellEnd"/>
      <w:r w:rsidR="0046638F" w:rsidRPr="0046638F">
        <w:rPr>
          <w:rFonts w:eastAsiaTheme="minorHAnsi"/>
          <w:bCs/>
          <w:sz w:val="24"/>
          <w:szCs w:val="24"/>
          <w:lang w:eastAsia="en-US"/>
        </w:rPr>
        <w:t xml:space="preserve"> значения средняя заработная плата сложилась в организациях таких видов экономической деятельности,</w:t>
      </w:r>
      <w:r w:rsidR="00AE7B51">
        <w:rPr>
          <w:rFonts w:eastAsiaTheme="minorHAnsi"/>
          <w:bCs/>
          <w:sz w:val="24"/>
          <w:szCs w:val="24"/>
          <w:lang w:eastAsia="en-US"/>
        </w:rPr>
        <w:t xml:space="preserve"> как добыча полезных ископаемых</w:t>
      </w:r>
      <w:r w:rsidR="0046638F" w:rsidRPr="0046638F">
        <w:rPr>
          <w:rFonts w:eastAsiaTheme="minorHAnsi"/>
          <w:bCs/>
          <w:sz w:val="24"/>
          <w:szCs w:val="24"/>
          <w:lang w:eastAsia="en-US"/>
        </w:rPr>
        <w:t xml:space="preserve">, в финансовой и страховой деятельности  и </w:t>
      </w:r>
      <w:r w:rsidR="00AE7B51">
        <w:rPr>
          <w:rFonts w:eastAsiaTheme="minorHAnsi"/>
          <w:bCs/>
          <w:sz w:val="24"/>
          <w:szCs w:val="24"/>
          <w:lang w:eastAsia="en-US"/>
        </w:rPr>
        <w:t>транспортировка и хранение</w:t>
      </w:r>
      <w:r w:rsidR="0046638F" w:rsidRPr="0046638F">
        <w:rPr>
          <w:rFonts w:eastAsiaTheme="minorHAnsi"/>
          <w:bCs/>
          <w:sz w:val="24"/>
          <w:szCs w:val="24"/>
          <w:lang w:eastAsia="en-US"/>
        </w:rPr>
        <w:t xml:space="preserve">. </w:t>
      </w:r>
    </w:p>
    <w:p w:rsidR="0046638F" w:rsidRPr="0046638F" w:rsidRDefault="001A5662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>По итогам 2024</w:t>
      </w:r>
      <w:r w:rsidR="0046638F" w:rsidRPr="0046638F">
        <w:rPr>
          <w:rFonts w:eastAsiaTheme="minorHAnsi"/>
          <w:bCs/>
          <w:sz w:val="24"/>
          <w:szCs w:val="24"/>
          <w:lang w:eastAsia="en-US"/>
        </w:rPr>
        <w:t xml:space="preserve"> года среднемесячная начисленная заработн</w:t>
      </w:r>
      <w:r>
        <w:rPr>
          <w:rFonts w:eastAsiaTheme="minorHAnsi"/>
          <w:bCs/>
          <w:sz w:val="24"/>
          <w:szCs w:val="24"/>
          <w:lang w:eastAsia="en-US"/>
        </w:rPr>
        <w:t>ая плата оценочно составит 57 500,0</w:t>
      </w:r>
      <w:r w:rsidR="00451822">
        <w:rPr>
          <w:rFonts w:eastAsiaTheme="minorHAnsi"/>
          <w:bCs/>
          <w:sz w:val="24"/>
          <w:szCs w:val="24"/>
          <w:lang w:eastAsia="en-US"/>
        </w:rPr>
        <w:t xml:space="preserve"> рублей или 117,3% к уровню 2023</w:t>
      </w:r>
      <w:r w:rsidR="0046638F" w:rsidRPr="0046638F">
        <w:rPr>
          <w:rFonts w:eastAsiaTheme="minorHAnsi"/>
          <w:bCs/>
          <w:sz w:val="24"/>
          <w:szCs w:val="24"/>
          <w:lang w:eastAsia="en-US"/>
        </w:rPr>
        <w:t xml:space="preserve"> года.</w:t>
      </w:r>
    </w:p>
    <w:p w:rsidR="00AF7EE2" w:rsidRDefault="0046638F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 w:rsidRPr="0046638F">
        <w:rPr>
          <w:rFonts w:eastAsiaTheme="minorHAnsi"/>
          <w:bCs/>
          <w:sz w:val="24"/>
          <w:szCs w:val="24"/>
          <w:lang w:eastAsia="en-US"/>
        </w:rPr>
        <w:t>Сохранению положительных темпов роста заработной платы будут способствовать ежегодные мероприятия по сохранению значений целевых показателей по оплате труда</w:t>
      </w:r>
      <w:r w:rsidR="00C33272">
        <w:rPr>
          <w:rFonts w:eastAsiaTheme="minorHAnsi"/>
          <w:bCs/>
          <w:sz w:val="24"/>
          <w:szCs w:val="24"/>
          <w:lang w:eastAsia="en-US"/>
        </w:rPr>
        <w:t>.</w:t>
      </w:r>
      <w:r w:rsidRPr="0046638F">
        <w:rPr>
          <w:rFonts w:eastAsiaTheme="minorHAnsi"/>
          <w:bCs/>
          <w:sz w:val="24"/>
          <w:szCs w:val="24"/>
          <w:lang w:eastAsia="en-US"/>
        </w:rPr>
        <w:t xml:space="preserve"> </w:t>
      </w:r>
    </w:p>
    <w:p w:rsidR="0046638F" w:rsidRDefault="0046638F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 w:rsidRPr="0046638F">
        <w:rPr>
          <w:rFonts w:eastAsiaTheme="minorHAnsi"/>
          <w:bCs/>
          <w:sz w:val="24"/>
          <w:szCs w:val="24"/>
          <w:lang w:eastAsia="en-US"/>
        </w:rPr>
        <w:lastRenderedPageBreak/>
        <w:t>По базовому варианту прогноза ожидается, что среднемесячная заработная плата одного работника по б</w:t>
      </w:r>
      <w:r w:rsidR="00AF7EE2">
        <w:rPr>
          <w:rFonts w:eastAsiaTheme="minorHAnsi"/>
          <w:bCs/>
          <w:sz w:val="24"/>
          <w:szCs w:val="24"/>
          <w:lang w:eastAsia="en-US"/>
        </w:rPr>
        <w:t>азовому варианту прогноза к 2027</w:t>
      </w:r>
      <w:r w:rsidRPr="0046638F">
        <w:rPr>
          <w:rFonts w:eastAsiaTheme="minorHAnsi"/>
          <w:bCs/>
          <w:sz w:val="24"/>
          <w:szCs w:val="24"/>
          <w:lang w:eastAsia="en-US"/>
        </w:rPr>
        <w:t xml:space="preserve"> году увели</w:t>
      </w:r>
      <w:r w:rsidR="00AF7EE2">
        <w:rPr>
          <w:rFonts w:eastAsiaTheme="minorHAnsi"/>
          <w:bCs/>
          <w:sz w:val="24"/>
          <w:szCs w:val="24"/>
          <w:lang w:eastAsia="en-US"/>
        </w:rPr>
        <w:t xml:space="preserve">чится на 38,6% по сравнению с 2023 годом и составит 67 967,8 </w:t>
      </w:r>
      <w:r w:rsidRPr="0046638F">
        <w:rPr>
          <w:rFonts w:eastAsiaTheme="minorHAnsi"/>
          <w:bCs/>
          <w:sz w:val="24"/>
          <w:szCs w:val="24"/>
          <w:lang w:eastAsia="en-US"/>
        </w:rPr>
        <w:t>рубля.</w:t>
      </w:r>
    </w:p>
    <w:p w:rsidR="00735300" w:rsidRPr="00735300" w:rsidRDefault="00735300" w:rsidP="00C129C7">
      <w:pPr>
        <w:autoSpaceDE w:val="0"/>
        <w:autoSpaceDN w:val="0"/>
        <w:adjustRightInd w:val="0"/>
        <w:spacing w:before="120" w:line="276" w:lineRule="auto"/>
        <w:ind w:firstLine="539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35300">
        <w:rPr>
          <w:rFonts w:eastAsiaTheme="minorHAnsi"/>
          <w:b/>
          <w:bCs/>
          <w:sz w:val="24"/>
          <w:szCs w:val="24"/>
          <w:lang w:eastAsia="en-US"/>
        </w:rPr>
        <w:t>Уровень безработицы</w:t>
      </w:r>
    </w:p>
    <w:p w:rsidR="00735300" w:rsidRDefault="00735300" w:rsidP="003E18E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 начало 2024 года ситуация на рынке труда муниципального образования «Муниципальный округ Завьяловский район Удмуртской Республики» оставалась стабильной. Уровень регистрируемой безработицы составлял 0,29%, численность зарегистрированных безработных граждан - 128 человек.</w:t>
      </w:r>
    </w:p>
    <w:p w:rsidR="00735300" w:rsidRDefault="00C129C7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За 1 полугодие 2024 года у</w:t>
      </w:r>
      <w:r w:rsidR="00735300">
        <w:rPr>
          <w:rFonts w:eastAsiaTheme="minorHAnsi"/>
          <w:sz w:val="24"/>
          <w:szCs w:val="24"/>
          <w:lang w:eastAsia="en-US"/>
        </w:rPr>
        <w:t>ровень регистрируемой б</w:t>
      </w:r>
      <w:r>
        <w:rPr>
          <w:rFonts w:eastAsiaTheme="minorHAnsi"/>
          <w:sz w:val="24"/>
          <w:szCs w:val="24"/>
          <w:lang w:eastAsia="en-US"/>
        </w:rPr>
        <w:t>езработицы снизился до</w:t>
      </w:r>
      <w:r w:rsidR="00735300">
        <w:rPr>
          <w:rFonts w:eastAsiaTheme="minorHAnsi"/>
          <w:sz w:val="24"/>
          <w:szCs w:val="24"/>
          <w:lang w:eastAsia="en-US"/>
        </w:rPr>
        <w:t xml:space="preserve"> 0,25%, численность зарегистрированных </w:t>
      </w:r>
      <w:r>
        <w:rPr>
          <w:rFonts w:eastAsiaTheme="minorHAnsi"/>
          <w:sz w:val="24"/>
          <w:szCs w:val="24"/>
          <w:lang w:eastAsia="en-US"/>
        </w:rPr>
        <w:t>безработных граждан составила</w:t>
      </w:r>
      <w:r w:rsidR="00735300">
        <w:rPr>
          <w:rFonts w:eastAsiaTheme="minorHAnsi"/>
          <w:sz w:val="24"/>
          <w:szCs w:val="24"/>
          <w:lang w:eastAsia="en-US"/>
        </w:rPr>
        <w:t xml:space="preserve"> 109 человек. </w:t>
      </w:r>
    </w:p>
    <w:p w:rsidR="00735300" w:rsidRDefault="00735300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Основным фактором, влияющим на изменение численности безработных граждан, является спрос на рабочую силу на регистрируемом рынке труда. </w:t>
      </w:r>
      <w:r w:rsidR="002537F8">
        <w:rPr>
          <w:rFonts w:eastAsiaTheme="minorHAnsi"/>
          <w:sz w:val="24"/>
          <w:szCs w:val="24"/>
          <w:lang w:eastAsia="en-US"/>
        </w:rPr>
        <w:t>У</w:t>
      </w:r>
      <w:r>
        <w:rPr>
          <w:rFonts w:eastAsiaTheme="minorHAnsi"/>
          <w:sz w:val="24"/>
          <w:szCs w:val="24"/>
          <w:lang w:eastAsia="en-US"/>
        </w:rPr>
        <w:t xml:space="preserve">величение обусловлено высоким спросом на рабочую силу на предприятиях оборонно-промышленного комплекса в связи с увеличением государственного оборонного заказа. </w:t>
      </w:r>
      <w:proofErr w:type="gramStart"/>
      <w:r w:rsidR="002537F8">
        <w:rPr>
          <w:rFonts w:eastAsiaTheme="minorHAnsi"/>
          <w:sz w:val="24"/>
          <w:szCs w:val="24"/>
          <w:lang w:eastAsia="en-US"/>
        </w:rPr>
        <w:t>Кроме оборонных предприятий г. Ижевска н</w:t>
      </w:r>
      <w:r>
        <w:rPr>
          <w:rFonts w:eastAsiaTheme="minorHAnsi"/>
          <w:sz w:val="24"/>
          <w:szCs w:val="24"/>
          <w:lang w:eastAsia="en-US"/>
        </w:rPr>
        <w:t>аибольшую потребность в кад</w:t>
      </w:r>
      <w:r w:rsidR="002537F8">
        <w:rPr>
          <w:rFonts w:eastAsiaTheme="minorHAnsi"/>
          <w:sz w:val="24"/>
          <w:szCs w:val="24"/>
          <w:lang w:eastAsia="en-US"/>
        </w:rPr>
        <w:t>рах испытывают такие организации</w:t>
      </w:r>
      <w:r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="002537F8">
        <w:rPr>
          <w:rFonts w:eastAsiaTheme="minorHAnsi"/>
          <w:sz w:val="24"/>
          <w:szCs w:val="24"/>
          <w:lang w:eastAsia="en-US"/>
        </w:rPr>
        <w:t>Завьяловского</w:t>
      </w:r>
      <w:proofErr w:type="spellEnd"/>
      <w:r w:rsidR="002537F8">
        <w:rPr>
          <w:rFonts w:eastAsiaTheme="minorHAnsi"/>
          <w:sz w:val="24"/>
          <w:szCs w:val="24"/>
          <w:lang w:eastAsia="en-US"/>
        </w:rPr>
        <w:t xml:space="preserve"> района, </w:t>
      </w:r>
      <w:r>
        <w:rPr>
          <w:rFonts w:eastAsiaTheme="minorHAnsi"/>
          <w:sz w:val="24"/>
          <w:szCs w:val="24"/>
          <w:lang w:eastAsia="en-US"/>
        </w:rPr>
        <w:t>как акционерно</w:t>
      </w:r>
      <w:r w:rsidR="002537F8">
        <w:rPr>
          <w:rFonts w:eastAsiaTheme="minorHAnsi"/>
          <w:sz w:val="24"/>
          <w:szCs w:val="24"/>
          <w:lang w:eastAsia="en-US"/>
        </w:rPr>
        <w:t>е общество</w:t>
      </w:r>
      <w:r w:rsidR="002537F8">
        <w:rPr>
          <w:rFonts w:eastAsiaTheme="minorHAnsi"/>
          <w:sz w:val="24"/>
          <w:szCs w:val="24"/>
          <w:lang w:eastAsia="en-US"/>
        </w:rPr>
        <w:br/>
        <w:t xml:space="preserve"> АО «</w:t>
      </w:r>
      <w:proofErr w:type="spellStart"/>
      <w:r w:rsidR="002537F8">
        <w:rPr>
          <w:rFonts w:eastAsiaTheme="minorHAnsi"/>
          <w:sz w:val="24"/>
          <w:szCs w:val="24"/>
          <w:lang w:eastAsia="en-US"/>
        </w:rPr>
        <w:t>Ижавиа</w:t>
      </w:r>
      <w:proofErr w:type="spellEnd"/>
      <w:r w:rsidR="002537F8">
        <w:rPr>
          <w:rFonts w:eastAsiaTheme="minorHAnsi"/>
          <w:sz w:val="24"/>
          <w:szCs w:val="24"/>
          <w:lang w:eastAsia="en-US"/>
        </w:rPr>
        <w:t>», АО «Им. Азина», ООО «Совхоз-Правда»</w:t>
      </w:r>
      <w:r>
        <w:rPr>
          <w:rFonts w:eastAsiaTheme="minorHAnsi"/>
          <w:sz w:val="24"/>
          <w:szCs w:val="24"/>
          <w:lang w:eastAsia="en-US"/>
        </w:rPr>
        <w:t xml:space="preserve">, </w:t>
      </w:r>
      <w:r w:rsidR="002537F8">
        <w:rPr>
          <w:rFonts w:eastAsiaTheme="minorHAnsi"/>
          <w:sz w:val="24"/>
          <w:szCs w:val="24"/>
          <w:lang w:eastAsia="en-US"/>
        </w:rPr>
        <w:t xml:space="preserve">ООО «Восточный», </w:t>
      </w:r>
      <w:r w:rsidR="002537F8">
        <w:rPr>
          <w:rFonts w:eastAsiaTheme="minorHAnsi"/>
          <w:sz w:val="24"/>
          <w:szCs w:val="24"/>
          <w:lang w:eastAsia="en-US"/>
        </w:rPr>
        <w:br/>
        <w:t>БУЗ УР «</w:t>
      </w:r>
      <w:proofErr w:type="spellStart"/>
      <w:r w:rsidR="002537F8">
        <w:rPr>
          <w:rFonts w:eastAsiaTheme="minorHAnsi"/>
          <w:sz w:val="24"/>
          <w:szCs w:val="24"/>
          <w:lang w:eastAsia="en-US"/>
        </w:rPr>
        <w:t>Завьяловская</w:t>
      </w:r>
      <w:proofErr w:type="spellEnd"/>
      <w:r w:rsidR="002537F8">
        <w:rPr>
          <w:rFonts w:eastAsiaTheme="minorHAnsi"/>
          <w:sz w:val="24"/>
          <w:szCs w:val="24"/>
          <w:lang w:eastAsia="en-US"/>
        </w:rPr>
        <w:t xml:space="preserve"> РБ МЗ УР», ЗАО «</w:t>
      </w:r>
      <w:proofErr w:type="spellStart"/>
      <w:r w:rsidR="002537F8">
        <w:rPr>
          <w:rFonts w:eastAsiaTheme="minorHAnsi"/>
          <w:sz w:val="24"/>
          <w:szCs w:val="24"/>
          <w:lang w:eastAsia="en-US"/>
        </w:rPr>
        <w:t>Техкрим</w:t>
      </w:r>
      <w:proofErr w:type="spellEnd"/>
      <w:r w:rsidR="002537F8">
        <w:rPr>
          <w:rFonts w:eastAsiaTheme="minorHAnsi"/>
          <w:sz w:val="24"/>
          <w:szCs w:val="24"/>
          <w:lang w:eastAsia="en-US"/>
        </w:rPr>
        <w:t>»</w:t>
      </w:r>
      <w:r>
        <w:rPr>
          <w:rFonts w:eastAsiaTheme="minorHAnsi"/>
          <w:sz w:val="24"/>
          <w:szCs w:val="24"/>
          <w:lang w:eastAsia="en-US"/>
        </w:rPr>
        <w:t>.</w:t>
      </w:r>
      <w:proofErr w:type="gramEnd"/>
    </w:p>
    <w:p w:rsidR="00735300" w:rsidRDefault="00735300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До конца текущего года ожидается сохранение стабильной ситуации на р</w:t>
      </w:r>
      <w:r w:rsidR="001C24BF">
        <w:rPr>
          <w:rFonts w:eastAsiaTheme="minorHAnsi"/>
          <w:sz w:val="24"/>
          <w:szCs w:val="24"/>
          <w:lang w:eastAsia="en-US"/>
        </w:rPr>
        <w:t xml:space="preserve">ынке труда </w:t>
      </w:r>
      <w:proofErr w:type="spellStart"/>
      <w:r w:rsidR="001C24BF">
        <w:rPr>
          <w:rFonts w:eastAsiaTheme="minorHAnsi"/>
          <w:sz w:val="24"/>
          <w:szCs w:val="24"/>
          <w:lang w:eastAsia="en-US"/>
        </w:rPr>
        <w:t>Завьяловского</w:t>
      </w:r>
      <w:proofErr w:type="spellEnd"/>
      <w:r w:rsidR="001C24BF">
        <w:rPr>
          <w:rFonts w:eastAsiaTheme="minorHAnsi"/>
          <w:sz w:val="24"/>
          <w:szCs w:val="24"/>
          <w:lang w:eastAsia="en-US"/>
        </w:rPr>
        <w:t xml:space="preserve"> района</w:t>
      </w:r>
      <w:r>
        <w:rPr>
          <w:rFonts w:eastAsiaTheme="minorHAnsi"/>
          <w:sz w:val="24"/>
          <w:szCs w:val="24"/>
          <w:lang w:eastAsia="en-US"/>
        </w:rPr>
        <w:t>. Уровень регистрируемой безраб</w:t>
      </w:r>
      <w:r w:rsidR="006A09A8">
        <w:rPr>
          <w:rFonts w:eastAsiaTheme="minorHAnsi"/>
          <w:sz w:val="24"/>
          <w:szCs w:val="24"/>
          <w:lang w:eastAsia="en-US"/>
        </w:rPr>
        <w:t>отицы составит 0,22</w:t>
      </w:r>
      <w:r w:rsidR="001C24BF">
        <w:rPr>
          <w:rFonts w:eastAsiaTheme="minorHAnsi"/>
          <w:sz w:val="24"/>
          <w:szCs w:val="24"/>
          <w:lang w:eastAsia="en-US"/>
        </w:rPr>
        <w:t>%.</w:t>
      </w:r>
      <w:r>
        <w:rPr>
          <w:rFonts w:eastAsiaTheme="minorHAnsi"/>
          <w:sz w:val="24"/>
          <w:szCs w:val="24"/>
          <w:lang w:eastAsia="en-US"/>
        </w:rPr>
        <w:t xml:space="preserve"> Численность безработных, зарегистрированных в органах службы з</w:t>
      </w:r>
      <w:r w:rsidR="001C24BF">
        <w:rPr>
          <w:rFonts w:eastAsiaTheme="minorHAnsi"/>
          <w:sz w:val="24"/>
          <w:szCs w:val="24"/>
          <w:lang w:eastAsia="en-US"/>
        </w:rPr>
        <w:t xml:space="preserve">анятости населения </w:t>
      </w:r>
      <w:proofErr w:type="gramStart"/>
      <w:r w:rsidR="001C24BF">
        <w:rPr>
          <w:rFonts w:eastAsiaTheme="minorHAnsi"/>
          <w:sz w:val="24"/>
          <w:szCs w:val="24"/>
          <w:lang w:eastAsia="en-US"/>
        </w:rPr>
        <w:t>на конец</w:t>
      </w:r>
      <w:proofErr w:type="gramEnd"/>
      <w:r w:rsidR="001C24BF">
        <w:rPr>
          <w:rFonts w:eastAsiaTheme="minorHAnsi"/>
          <w:sz w:val="24"/>
          <w:szCs w:val="24"/>
          <w:lang w:eastAsia="en-US"/>
        </w:rPr>
        <w:t xml:space="preserve"> 2024</w:t>
      </w:r>
      <w:r>
        <w:rPr>
          <w:rFonts w:eastAsiaTheme="minorHAnsi"/>
          <w:sz w:val="24"/>
          <w:szCs w:val="24"/>
          <w:lang w:eastAsia="en-US"/>
        </w:rPr>
        <w:t xml:space="preserve"> года, </w:t>
      </w:r>
      <w:r w:rsidR="001C24BF">
        <w:rPr>
          <w:rFonts w:eastAsiaTheme="minorHAnsi"/>
          <w:sz w:val="24"/>
          <w:szCs w:val="24"/>
          <w:lang w:eastAsia="en-US"/>
        </w:rPr>
        <w:t>планируется на уровне 100</w:t>
      </w:r>
      <w:r>
        <w:rPr>
          <w:rFonts w:eastAsiaTheme="minorHAnsi"/>
          <w:sz w:val="24"/>
          <w:szCs w:val="24"/>
          <w:lang w:eastAsia="en-US"/>
        </w:rPr>
        <w:t xml:space="preserve"> человек.</w:t>
      </w:r>
    </w:p>
    <w:p w:rsidR="00735300" w:rsidRDefault="00735300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В целях улучшения ситуации на рынке труда реализуется </w:t>
      </w:r>
      <w:r w:rsidR="001D3EAC">
        <w:rPr>
          <w:rFonts w:eastAsiaTheme="minorHAnsi"/>
          <w:sz w:val="24"/>
          <w:szCs w:val="24"/>
          <w:lang w:eastAsia="en-US"/>
        </w:rPr>
        <w:t>подпрограмма «</w:t>
      </w:r>
      <w:r>
        <w:rPr>
          <w:rFonts w:eastAsiaTheme="minorHAnsi"/>
          <w:sz w:val="24"/>
          <w:szCs w:val="24"/>
          <w:lang w:eastAsia="en-US"/>
        </w:rPr>
        <w:t>Активная политика занятости населения и социальна</w:t>
      </w:r>
      <w:r w:rsidR="001D3EAC">
        <w:rPr>
          <w:rFonts w:eastAsiaTheme="minorHAnsi"/>
          <w:sz w:val="24"/>
          <w:szCs w:val="24"/>
          <w:lang w:eastAsia="en-US"/>
        </w:rPr>
        <w:t>я поддержка безработных граждан» государственной программы «</w:t>
      </w:r>
      <w:r>
        <w:rPr>
          <w:rFonts w:eastAsiaTheme="minorHAnsi"/>
          <w:sz w:val="24"/>
          <w:szCs w:val="24"/>
          <w:lang w:eastAsia="en-US"/>
        </w:rPr>
        <w:t xml:space="preserve">Развитие социально-трудовых отношений и содействие занятости </w:t>
      </w:r>
      <w:r w:rsidR="001D3EAC">
        <w:rPr>
          <w:rFonts w:eastAsiaTheme="minorHAnsi"/>
          <w:sz w:val="24"/>
          <w:szCs w:val="24"/>
          <w:lang w:eastAsia="en-US"/>
        </w:rPr>
        <w:t>населения Удмуртской Республики»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735300" w:rsidRPr="003066BA" w:rsidRDefault="00735300" w:rsidP="00C129C7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Таким образом, предпринимаются все необходимые меры поддержки рынка труда и обеспечения экономики необходимыми трудовыми ресурсами. Сохранение экономического роста, дальнейшее развитие экономики приведет к росту потребности в трудовых ресурсах и снижению уровня бе</w:t>
      </w:r>
      <w:r w:rsidR="001D3EAC">
        <w:rPr>
          <w:rFonts w:eastAsiaTheme="minorHAnsi"/>
          <w:sz w:val="24"/>
          <w:szCs w:val="24"/>
          <w:lang w:eastAsia="en-US"/>
        </w:rPr>
        <w:t>зработицы. Ожидается, что в 2027</w:t>
      </w:r>
      <w:r>
        <w:rPr>
          <w:rFonts w:eastAsiaTheme="minorHAnsi"/>
          <w:sz w:val="24"/>
          <w:szCs w:val="24"/>
          <w:lang w:eastAsia="en-US"/>
        </w:rPr>
        <w:t xml:space="preserve"> году уровень безработицы</w:t>
      </w:r>
      <w:r w:rsidR="001D3EAC">
        <w:rPr>
          <w:rFonts w:eastAsiaTheme="minorHAnsi"/>
          <w:sz w:val="24"/>
          <w:szCs w:val="24"/>
          <w:lang w:eastAsia="en-US"/>
        </w:rPr>
        <w:t xml:space="preserve"> снизится до 0,16</w:t>
      </w:r>
      <w:r>
        <w:rPr>
          <w:rFonts w:eastAsiaTheme="minorHAnsi"/>
          <w:sz w:val="24"/>
          <w:szCs w:val="24"/>
          <w:lang w:eastAsia="en-US"/>
        </w:rPr>
        <w:t>% при реализации базового сценария</w:t>
      </w:r>
      <w:r w:rsidR="001D3EAC">
        <w:rPr>
          <w:rFonts w:eastAsiaTheme="minorHAnsi"/>
          <w:sz w:val="24"/>
          <w:szCs w:val="24"/>
          <w:lang w:eastAsia="en-US"/>
        </w:rPr>
        <w:t>.</w:t>
      </w:r>
    </w:p>
    <w:p w:rsidR="0063169F" w:rsidRPr="0063169F" w:rsidRDefault="0063169F" w:rsidP="00C129C7">
      <w:pPr>
        <w:autoSpaceDE w:val="0"/>
        <w:autoSpaceDN w:val="0"/>
        <w:adjustRightInd w:val="0"/>
        <w:spacing w:before="120" w:line="276" w:lineRule="auto"/>
        <w:ind w:firstLine="539"/>
        <w:jc w:val="both"/>
        <w:rPr>
          <w:rFonts w:eastAsiaTheme="minorHAnsi"/>
          <w:b/>
          <w:sz w:val="24"/>
          <w:szCs w:val="24"/>
          <w:lang w:eastAsia="en-US"/>
        </w:rPr>
      </w:pPr>
      <w:r w:rsidRPr="0063169F">
        <w:rPr>
          <w:rFonts w:eastAsiaTheme="minorHAnsi"/>
          <w:b/>
          <w:sz w:val="24"/>
          <w:szCs w:val="24"/>
          <w:lang w:eastAsia="en-US"/>
        </w:rPr>
        <w:t>Численность населения</w:t>
      </w:r>
    </w:p>
    <w:p w:rsidR="0063169F" w:rsidRDefault="009C2131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По итогам 2023 года в </w:t>
      </w:r>
      <w:proofErr w:type="spellStart"/>
      <w:r>
        <w:rPr>
          <w:rFonts w:eastAsiaTheme="minorHAnsi"/>
          <w:sz w:val="24"/>
          <w:szCs w:val="24"/>
          <w:lang w:eastAsia="en-US"/>
        </w:rPr>
        <w:t>Звьяловском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районе родились 934 ребенка</w:t>
      </w:r>
      <w:r w:rsidR="0063169F">
        <w:rPr>
          <w:rFonts w:eastAsiaTheme="minorHAnsi"/>
          <w:sz w:val="24"/>
          <w:szCs w:val="24"/>
          <w:lang w:eastAsia="en-US"/>
        </w:rPr>
        <w:t xml:space="preserve"> (на </w:t>
      </w:r>
      <w:r>
        <w:rPr>
          <w:rFonts w:eastAsiaTheme="minorHAnsi"/>
          <w:sz w:val="24"/>
          <w:szCs w:val="24"/>
          <w:lang w:eastAsia="en-US"/>
        </w:rPr>
        <w:t>7 меньше, чем в 2022 году), умерло 865</w:t>
      </w:r>
      <w:r w:rsidR="0063169F">
        <w:rPr>
          <w:rFonts w:eastAsiaTheme="minorHAnsi"/>
          <w:sz w:val="24"/>
          <w:szCs w:val="24"/>
          <w:lang w:eastAsia="en-US"/>
        </w:rPr>
        <w:t xml:space="preserve"> человек, что на </w:t>
      </w:r>
      <w:r>
        <w:rPr>
          <w:rFonts w:eastAsiaTheme="minorHAnsi"/>
          <w:sz w:val="24"/>
          <w:szCs w:val="24"/>
          <w:lang w:eastAsia="en-US"/>
        </w:rPr>
        <w:t>53 человека больше</w:t>
      </w:r>
      <w:r w:rsidR="0063169F">
        <w:rPr>
          <w:rFonts w:eastAsiaTheme="minorHAnsi"/>
          <w:sz w:val="24"/>
          <w:szCs w:val="24"/>
          <w:lang w:eastAsia="en-US"/>
        </w:rPr>
        <w:t>, чем в пре</w:t>
      </w:r>
      <w:r>
        <w:rPr>
          <w:rFonts w:eastAsiaTheme="minorHAnsi"/>
          <w:sz w:val="24"/>
          <w:szCs w:val="24"/>
          <w:lang w:eastAsia="en-US"/>
        </w:rPr>
        <w:t>дыдущем году. Естественная прирост</w:t>
      </w:r>
      <w:r w:rsidR="0063169F">
        <w:rPr>
          <w:rFonts w:eastAsiaTheme="minorHAnsi"/>
          <w:sz w:val="24"/>
          <w:szCs w:val="24"/>
          <w:lang w:eastAsia="en-US"/>
        </w:rPr>
        <w:t xml:space="preserve"> населе</w:t>
      </w:r>
      <w:r>
        <w:rPr>
          <w:rFonts w:eastAsiaTheme="minorHAnsi"/>
          <w:sz w:val="24"/>
          <w:szCs w:val="24"/>
          <w:lang w:eastAsia="en-US"/>
        </w:rPr>
        <w:t>ния в 2023 году снизился на 60 человек и составил  69 человек</w:t>
      </w:r>
      <w:r w:rsidR="00833BD8">
        <w:rPr>
          <w:rFonts w:eastAsiaTheme="minorHAnsi"/>
          <w:sz w:val="24"/>
          <w:szCs w:val="24"/>
          <w:lang w:eastAsia="en-US"/>
        </w:rPr>
        <w:t>, миграционный прирост снизился на 24,8% и составил 1 285 человек.</w:t>
      </w:r>
    </w:p>
    <w:p w:rsidR="0063169F" w:rsidRDefault="0063169F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результате естественного движения населения и миграционных процессов среднегодо</w:t>
      </w:r>
      <w:r w:rsidR="00833BD8">
        <w:rPr>
          <w:rFonts w:eastAsiaTheme="minorHAnsi"/>
          <w:sz w:val="24"/>
          <w:szCs w:val="24"/>
          <w:lang w:eastAsia="en-US"/>
        </w:rPr>
        <w:t>вая численность населения в 2023</w:t>
      </w:r>
      <w:r>
        <w:rPr>
          <w:rFonts w:eastAsiaTheme="minorHAnsi"/>
          <w:sz w:val="24"/>
          <w:szCs w:val="24"/>
          <w:lang w:eastAsia="en-US"/>
        </w:rPr>
        <w:t xml:space="preserve"> году составила </w:t>
      </w:r>
      <w:r w:rsidR="00833BD8">
        <w:rPr>
          <w:rFonts w:eastAsiaTheme="minorHAnsi"/>
          <w:sz w:val="24"/>
          <w:szCs w:val="24"/>
          <w:lang w:eastAsia="en-US"/>
        </w:rPr>
        <w:t>82 782</w:t>
      </w:r>
      <w:r>
        <w:rPr>
          <w:rFonts w:eastAsiaTheme="minorHAnsi"/>
          <w:sz w:val="24"/>
          <w:szCs w:val="24"/>
          <w:lang w:eastAsia="en-US"/>
        </w:rPr>
        <w:t xml:space="preserve"> человек</w:t>
      </w:r>
      <w:r w:rsidR="00833BD8">
        <w:rPr>
          <w:rFonts w:eastAsiaTheme="minorHAnsi"/>
          <w:sz w:val="24"/>
          <w:szCs w:val="24"/>
          <w:lang w:eastAsia="en-US"/>
        </w:rPr>
        <w:t>а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63169F" w:rsidRDefault="00833BD8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За январь - июнь 2024</w:t>
      </w:r>
      <w:r w:rsidR="0063169F">
        <w:rPr>
          <w:rFonts w:eastAsiaTheme="minorHAnsi"/>
          <w:sz w:val="24"/>
          <w:szCs w:val="24"/>
          <w:lang w:eastAsia="en-US"/>
        </w:rPr>
        <w:t xml:space="preserve"> года по сравн</w:t>
      </w:r>
      <w:r>
        <w:rPr>
          <w:rFonts w:eastAsiaTheme="minorHAnsi"/>
          <w:sz w:val="24"/>
          <w:szCs w:val="24"/>
          <w:lang w:eastAsia="en-US"/>
        </w:rPr>
        <w:t xml:space="preserve">ению с аналогичным периодом 2023 года </w:t>
      </w:r>
      <w:r w:rsidR="005732D2">
        <w:rPr>
          <w:rFonts w:eastAsiaTheme="minorHAnsi"/>
          <w:sz w:val="24"/>
          <w:szCs w:val="24"/>
          <w:lang w:eastAsia="en-US"/>
        </w:rPr>
        <w:t xml:space="preserve">число </w:t>
      </w:r>
      <w:r>
        <w:rPr>
          <w:rFonts w:eastAsiaTheme="minorHAnsi"/>
          <w:sz w:val="24"/>
          <w:szCs w:val="24"/>
          <w:lang w:eastAsia="en-US"/>
        </w:rPr>
        <w:t>рождений сократилась на 45 человек (404 новорожденных</w:t>
      </w:r>
      <w:r w:rsidR="0063169F">
        <w:rPr>
          <w:rFonts w:eastAsiaTheme="minorHAnsi"/>
          <w:sz w:val="24"/>
          <w:szCs w:val="24"/>
          <w:lang w:eastAsia="en-US"/>
        </w:rPr>
        <w:t xml:space="preserve">), уменьшилось </w:t>
      </w:r>
      <w:r>
        <w:rPr>
          <w:rFonts w:eastAsiaTheme="minorHAnsi"/>
          <w:sz w:val="24"/>
          <w:szCs w:val="24"/>
          <w:lang w:eastAsia="en-US"/>
        </w:rPr>
        <w:t xml:space="preserve">также количество умерших - 414 человек </w:t>
      </w:r>
      <w:r w:rsidR="00C129C7">
        <w:rPr>
          <w:rFonts w:eastAsiaTheme="minorHAnsi"/>
          <w:sz w:val="24"/>
          <w:szCs w:val="24"/>
          <w:lang w:eastAsia="en-US"/>
        </w:rPr>
        <w:t>(</w:t>
      </w:r>
      <w:r w:rsidR="00EC2EC2">
        <w:rPr>
          <w:rFonts w:eastAsiaTheme="minorHAnsi"/>
          <w:sz w:val="24"/>
          <w:szCs w:val="24"/>
          <w:lang w:eastAsia="en-US"/>
        </w:rPr>
        <w:t>426</w:t>
      </w:r>
      <w:r w:rsidR="00C129C7">
        <w:rPr>
          <w:rFonts w:eastAsiaTheme="minorHAnsi"/>
          <w:sz w:val="24"/>
          <w:szCs w:val="24"/>
          <w:lang w:eastAsia="en-US"/>
        </w:rPr>
        <w:t xml:space="preserve"> чел.</w:t>
      </w:r>
      <w:r w:rsidR="00EC2EC2">
        <w:rPr>
          <w:rFonts w:eastAsiaTheme="minorHAnsi"/>
          <w:sz w:val="24"/>
          <w:szCs w:val="24"/>
          <w:lang w:eastAsia="en-US"/>
        </w:rPr>
        <w:t xml:space="preserve"> </w:t>
      </w:r>
      <w:r w:rsidR="00C129C7">
        <w:rPr>
          <w:rFonts w:eastAsiaTheme="minorHAnsi"/>
          <w:sz w:val="24"/>
          <w:szCs w:val="24"/>
          <w:lang w:eastAsia="en-US"/>
        </w:rPr>
        <w:t>– 1 полугодие 2023 г.)</w:t>
      </w:r>
      <w:r w:rsidR="00EC2EC2">
        <w:rPr>
          <w:rFonts w:eastAsiaTheme="minorHAnsi"/>
          <w:sz w:val="24"/>
          <w:szCs w:val="24"/>
          <w:lang w:eastAsia="en-US"/>
        </w:rPr>
        <w:t>.</w:t>
      </w:r>
      <w:r w:rsidR="00C129C7">
        <w:rPr>
          <w:rFonts w:eastAsiaTheme="minorHAnsi"/>
          <w:sz w:val="24"/>
          <w:szCs w:val="24"/>
          <w:lang w:eastAsia="en-US"/>
        </w:rPr>
        <w:t xml:space="preserve"> </w:t>
      </w:r>
      <w:r w:rsidR="00EC2EC2">
        <w:rPr>
          <w:rFonts w:eastAsiaTheme="minorHAnsi"/>
          <w:sz w:val="24"/>
          <w:szCs w:val="24"/>
          <w:lang w:eastAsia="en-US"/>
        </w:rPr>
        <w:t xml:space="preserve">Естественная убыль населения </w:t>
      </w:r>
      <w:r w:rsidR="00C129C7">
        <w:rPr>
          <w:rFonts w:eastAsiaTheme="minorHAnsi"/>
          <w:sz w:val="24"/>
          <w:szCs w:val="24"/>
          <w:lang w:eastAsia="en-US"/>
        </w:rPr>
        <w:t xml:space="preserve">за 1 полугодие текущего года </w:t>
      </w:r>
      <w:r w:rsidR="00EC2EC2">
        <w:rPr>
          <w:rFonts w:eastAsiaTheme="minorHAnsi"/>
          <w:sz w:val="24"/>
          <w:szCs w:val="24"/>
          <w:lang w:eastAsia="en-US"/>
        </w:rPr>
        <w:t>составила 10 человек (за аналогичный период 2023 года прирост - 23</w:t>
      </w:r>
      <w:r w:rsidR="0063169F">
        <w:rPr>
          <w:rFonts w:eastAsiaTheme="minorHAnsi"/>
          <w:sz w:val="24"/>
          <w:szCs w:val="24"/>
          <w:lang w:eastAsia="en-US"/>
        </w:rPr>
        <w:t xml:space="preserve"> человек</w:t>
      </w:r>
      <w:r w:rsidR="00EC2EC2">
        <w:rPr>
          <w:rFonts w:eastAsiaTheme="minorHAnsi"/>
          <w:sz w:val="24"/>
          <w:szCs w:val="24"/>
          <w:lang w:eastAsia="en-US"/>
        </w:rPr>
        <w:t>а), наблюдается миграционный прирост населения –</w:t>
      </w:r>
      <w:r w:rsidR="00C129C7">
        <w:rPr>
          <w:rFonts w:eastAsiaTheme="minorHAnsi"/>
          <w:sz w:val="24"/>
          <w:szCs w:val="24"/>
          <w:lang w:eastAsia="en-US"/>
        </w:rPr>
        <w:br/>
      </w:r>
      <w:r w:rsidR="00EC2EC2">
        <w:rPr>
          <w:rFonts w:eastAsiaTheme="minorHAnsi"/>
          <w:sz w:val="24"/>
          <w:szCs w:val="24"/>
          <w:lang w:eastAsia="en-US"/>
        </w:rPr>
        <w:t xml:space="preserve"> 1 025 человек</w:t>
      </w:r>
      <w:r w:rsidR="0063169F">
        <w:rPr>
          <w:rFonts w:eastAsiaTheme="minorHAnsi"/>
          <w:sz w:val="24"/>
          <w:szCs w:val="24"/>
          <w:lang w:eastAsia="en-US"/>
        </w:rPr>
        <w:t>, за аналогичный п</w:t>
      </w:r>
      <w:r w:rsidR="00EC2EC2">
        <w:rPr>
          <w:rFonts w:eastAsiaTheme="minorHAnsi"/>
          <w:sz w:val="24"/>
          <w:szCs w:val="24"/>
          <w:lang w:eastAsia="en-US"/>
        </w:rPr>
        <w:t>ериод прошлого года миграционный прирост составил 567</w:t>
      </w:r>
      <w:r w:rsidR="0063169F">
        <w:rPr>
          <w:rFonts w:eastAsiaTheme="minorHAnsi"/>
          <w:sz w:val="24"/>
          <w:szCs w:val="24"/>
          <w:lang w:eastAsia="en-US"/>
        </w:rPr>
        <w:t xml:space="preserve"> человек.</w:t>
      </w:r>
    </w:p>
    <w:p w:rsidR="00AD1B22" w:rsidRPr="00F45C52" w:rsidRDefault="00AD1B22" w:rsidP="003E18E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lastRenderedPageBreak/>
        <w:t>По оценке</w:t>
      </w:r>
      <w:r w:rsidR="00BD0793">
        <w:rPr>
          <w:rFonts w:eastAsiaTheme="minorHAnsi"/>
          <w:sz w:val="24"/>
          <w:szCs w:val="24"/>
          <w:lang w:eastAsia="en-US"/>
        </w:rPr>
        <w:t>,</w:t>
      </w:r>
      <w:r>
        <w:rPr>
          <w:rFonts w:eastAsiaTheme="minorHAnsi"/>
          <w:sz w:val="24"/>
          <w:szCs w:val="24"/>
          <w:lang w:eastAsia="en-US"/>
        </w:rPr>
        <w:t xml:space="preserve"> с</w:t>
      </w:r>
      <w:r w:rsidR="00BD0793">
        <w:rPr>
          <w:rFonts w:eastAsiaTheme="minorHAnsi"/>
          <w:sz w:val="24"/>
          <w:szCs w:val="24"/>
          <w:lang w:eastAsia="en-US"/>
        </w:rPr>
        <w:t xml:space="preserve"> учетом демографических, миграционных процессов, а также с учетом активной застройки микрорайонов на Первомайской, </w:t>
      </w:r>
      <w:proofErr w:type="spellStart"/>
      <w:r w:rsidR="00BD0793">
        <w:rPr>
          <w:rFonts w:eastAsiaTheme="minorHAnsi"/>
          <w:sz w:val="24"/>
          <w:szCs w:val="24"/>
          <w:lang w:eastAsia="en-US"/>
        </w:rPr>
        <w:t>Завьяловской</w:t>
      </w:r>
      <w:proofErr w:type="spellEnd"/>
      <w:r w:rsidR="00BD0793">
        <w:rPr>
          <w:rFonts w:eastAsiaTheme="minorHAnsi"/>
          <w:sz w:val="24"/>
          <w:szCs w:val="24"/>
          <w:lang w:eastAsia="en-US"/>
        </w:rPr>
        <w:t xml:space="preserve"> и Октябрьской  сельских территориях, с</w:t>
      </w:r>
      <w:r>
        <w:rPr>
          <w:rFonts w:eastAsiaTheme="minorHAnsi"/>
          <w:sz w:val="24"/>
          <w:szCs w:val="24"/>
          <w:lang w:eastAsia="en-US"/>
        </w:rPr>
        <w:t xml:space="preserve">реднегодовая численность населения </w:t>
      </w:r>
      <w:proofErr w:type="spellStart"/>
      <w:r>
        <w:rPr>
          <w:rFonts w:eastAsiaTheme="minorHAnsi"/>
          <w:sz w:val="24"/>
          <w:szCs w:val="24"/>
          <w:lang w:eastAsia="en-US"/>
        </w:rPr>
        <w:t>Завьяловского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 района</w:t>
      </w:r>
      <w:r w:rsidR="00BD0793">
        <w:rPr>
          <w:rFonts w:eastAsiaTheme="minorHAnsi"/>
          <w:sz w:val="24"/>
          <w:szCs w:val="24"/>
          <w:lang w:eastAsia="en-US"/>
        </w:rPr>
        <w:t>,</w:t>
      </w:r>
      <w:r>
        <w:rPr>
          <w:rFonts w:eastAsiaTheme="minorHAnsi"/>
          <w:sz w:val="24"/>
          <w:szCs w:val="24"/>
          <w:lang w:eastAsia="en-US"/>
        </w:rPr>
        <w:t xml:space="preserve">  при базовом ва</w:t>
      </w:r>
      <w:r w:rsidR="00BD0793">
        <w:rPr>
          <w:rFonts w:eastAsiaTheme="minorHAnsi"/>
          <w:sz w:val="24"/>
          <w:szCs w:val="24"/>
          <w:lang w:eastAsia="en-US"/>
        </w:rPr>
        <w:t>рианте развития, достигнет к 2027 году 91 560</w:t>
      </w:r>
      <w:r>
        <w:rPr>
          <w:rFonts w:eastAsiaTheme="minorHAnsi"/>
          <w:sz w:val="24"/>
          <w:szCs w:val="24"/>
          <w:lang w:eastAsia="en-US"/>
        </w:rPr>
        <w:t xml:space="preserve"> человек.</w:t>
      </w:r>
      <w:proofErr w:type="gramEnd"/>
    </w:p>
    <w:p w:rsidR="00AD1B22" w:rsidRDefault="00AD1B22" w:rsidP="00EC2EC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4"/>
          <w:szCs w:val="24"/>
          <w:lang w:eastAsia="en-US"/>
        </w:rPr>
      </w:pPr>
    </w:p>
    <w:p w:rsidR="00111EFF" w:rsidRDefault="00500900" w:rsidP="00120403">
      <w:pPr>
        <w:pStyle w:val="a3"/>
        <w:tabs>
          <w:tab w:val="clear" w:pos="4677"/>
          <w:tab w:val="clear" w:pos="935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</w:t>
      </w:r>
    </w:p>
    <w:p w:rsidR="00BE1B4D" w:rsidRDefault="00BE1B4D" w:rsidP="00816C0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16C09" w:rsidRPr="00120403" w:rsidRDefault="00816C09" w:rsidP="00816C0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sectPr w:rsidR="00816C09" w:rsidRPr="00120403" w:rsidSect="00687D94">
      <w:headerReference w:type="default" r:id="rId9"/>
      <w:headerReference w:type="first" r:id="rId10"/>
      <w:pgSz w:w="11907" w:h="16840"/>
      <w:pgMar w:top="851" w:right="851" w:bottom="851" w:left="1985" w:header="720" w:footer="720" w:gutter="0"/>
      <w:pgNumType w:start="6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D9B" w:rsidRDefault="00BB4D9B" w:rsidP="00040624">
      <w:r>
        <w:separator/>
      </w:r>
    </w:p>
  </w:endnote>
  <w:endnote w:type="continuationSeparator" w:id="0">
    <w:p w:rsidR="00BB4D9B" w:rsidRDefault="00BB4D9B" w:rsidP="0004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D9B" w:rsidRDefault="00BB4D9B" w:rsidP="00040624">
      <w:r>
        <w:separator/>
      </w:r>
    </w:p>
  </w:footnote>
  <w:footnote w:type="continuationSeparator" w:id="0">
    <w:p w:rsidR="00BB4D9B" w:rsidRDefault="00BB4D9B" w:rsidP="00040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0203"/>
      <w:docPartObj>
        <w:docPartGallery w:val="Page Numbers (Top of Page)"/>
        <w:docPartUnique/>
      </w:docPartObj>
    </w:sdtPr>
    <w:sdtEndPr/>
    <w:sdtContent>
      <w:p w:rsidR="00BB4D9B" w:rsidRDefault="00BB4D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23E">
          <w:rPr>
            <w:noProof/>
          </w:rPr>
          <w:t>6</w:t>
        </w:r>
        <w:r>
          <w:fldChar w:fldCharType="end"/>
        </w:r>
      </w:p>
    </w:sdtContent>
  </w:sdt>
  <w:p w:rsidR="00BB4D9B" w:rsidRDefault="00BB4D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D9B" w:rsidRDefault="00BB4D9B">
    <w:pPr>
      <w:pStyle w:val="a3"/>
      <w:jc w:val="center"/>
    </w:pPr>
  </w:p>
  <w:p w:rsidR="00BB4D9B" w:rsidRDefault="00BB4D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624"/>
    <w:rsid w:val="00000995"/>
    <w:rsid w:val="00001D7E"/>
    <w:rsid w:val="00004B79"/>
    <w:rsid w:val="000119B7"/>
    <w:rsid w:val="00012ACB"/>
    <w:rsid w:val="00012C4D"/>
    <w:rsid w:val="00014F11"/>
    <w:rsid w:val="00016D1E"/>
    <w:rsid w:val="00017939"/>
    <w:rsid w:val="00020D10"/>
    <w:rsid w:val="00022028"/>
    <w:rsid w:val="000253EA"/>
    <w:rsid w:val="000303C6"/>
    <w:rsid w:val="000331C4"/>
    <w:rsid w:val="000333AA"/>
    <w:rsid w:val="00033B0B"/>
    <w:rsid w:val="0003412C"/>
    <w:rsid w:val="00036132"/>
    <w:rsid w:val="00037353"/>
    <w:rsid w:val="00037B45"/>
    <w:rsid w:val="00040624"/>
    <w:rsid w:val="000424D9"/>
    <w:rsid w:val="00042D72"/>
    <w:rsid w:val="0004408F"/>
    <w:rsid w:val="00044302"/>
    <w:rsid w:val="00044E95"/>
    <w:rsid w:val="0005122F"/>
    <w:rsid w:val="0005360D"/>
    <w:rsid w:val="00053FED"/>
    <w:rsid w:val="000560FF"/>
    <w:rsid w:val="000575F8"/>
    <w:rsid w:val="000611CD"/>
    <w:rsid w:val="00062098"/>
    <w:rsid w:val="00066F9F"/>
    <w:rsid w:val="00070B1F"/>
    <w:rsid w:val="00070CDD"/>
    <w:rsid w:val="000816F5"/>
    <w:rsid w:val="000818BF"/>
    <w:rsid w:val="000936F0"/>
    <w:rsid w:val="00093DC2"/>
    <w:rsid w:val="00096155"/>
    <w:rsid w:val="000967D8"/>
    <w:rsid w:val="00097D5F"/>
    <w:rsid w:val="000A28C2"/>
    <w:rsid w:val="000A2F6C"/>
    <w:rsid w:val="000A32D2"/>
    <w:rsid w:val="000A3A86"/>
    <w:rsid w:val="000A5F96"/>
    <w:rsid w:val="000B0FEE"/>
    <w:rsid w:val="000B22FD"/>
    <w:rsid w:val="000B2C51"/>
    <w:rsid w:val="000B2EE7"/>
    <w:rsid w:val="000B5556"/>
    <w:rsid w:val="000B69F4"/>
    <w:rsid w:val="000B6A8C"/>
    <w:rsid w:val="000B7157"/>
    <w:rsid w:val="000B79B5"/>
    <w:rsid w:val="000C212D"/>
    <w:rsid w:val="000C23F5"/>
    <w:rsid w:val="000D3115"/>
    <w:rsid w:val="000D33AC"/>
    <w:rsid w:val="000D4F1D"/>
    <w:rsid w:val="000D52F5"/>
    <w:rsid w:val="000D6DDA"/>
    <w:rsid w:val="000D708A"/>
    <w:rsid w:val="000E07A1"/>
    <w:rsid w:val="000E4F2B"/>
    <w:rsid w:val="000E6CC8"/>
    <w:rsid w:val="000E7373"/>
    <w:rsid w:val="000F2D0A"/>
    <w:rsid w:val="000F52B3"/>
    <w:rsid w:val="000F7023"/>
    <w:rsid w:val="0010124C"/>
    <w:rsid w:val="00102459"/>
    <w:rsid w:val="0010349D"/>
    <w:rsid w:val="001039BC"/>
    <w:rsid w:val="00103C84"/>
    <w:rsid w:val="00107593"/>
    <w:rsid w:val="00107E8B"/>
    <w:rsid w:val="001101D9"/>
    <w:rsid w:val="00111EFF"/>
    <w:rsid w:val="001137A5"/>
    <w:rsid w:val="00113906"/>
    <w:rsid w:val="00114D1D"/>
    <w:rsid w:val="00117536"/>
    <w:rsid w:val="00120403"/>
    <w:rsid w:val="00121F24"/>
    <w:rsid w:val="00125FD2"/>
    <w:rsid w:val="0013703D"/>
    <w:rsid w:val="00140C69"/>
    <w:rsid w:val="00145403"/>
    <w:rsid w:val="00145841"/>
    <w:rsid w:val="00146AF1"/>
    <w:rsid w:val="0014717E"/>
    <w:rsid w:val="001477C0"/>
    <w:rsid w:val="00147848"/>
    <w:rsid w:val="00153E4A"/>
    <w:rsid w:val="00156AE7"/>
    <w:rsid w:val="0015706F"/>
    <w:rsid w:val="00165AB2"/>
    <w:rsid w:val="001676D6"/>
    <w:rsid w:val="001725AF"/>
    <w:rsid w:val="001740DB"/>
    <w:rsid w:val="0017704B"/>
    <w:rsid w:val="00177469"/>
    <w:rsid w:val="00177F95"/>
    <w:rsid w:val="001818B3"/>
    <w:rsid w:val="001847A2"/>
    <w:rsid w:val="001871AB"/>
    <w:rsid w:val="001916BE"/>
    <w:rsid w:val="00191AB5"/>
    <w:rsid w:val="001948D3"/>
    <w:rsid w:val="00196A0B"/>
    <w:rsid w:val="001A32E0"/>
    <w:rsid w:val="001A45C9"/>
    <w:rsid w:val="001A521A"/>
    <w:rsid w:val="001A5662"/>
    <w:rsid w:val="001A6DEB"/>
    <w:rsid w:val="001A6E72"/>
    <w:rsid w:val="001A7B3D"/>
    <w:rsid w:val="001A7C96"/>
    <w:rsid w:val="001B44D6"/>
    <w:rsid w:val="001B5572"/>
    <w:rsid w:val="001B71B4"/>
    <w:rsid w:val="001B753B"/>
    <w:rsid w:val="001C0B38"/>
    <w:rsid w:val="001C24BF"/>
    <w:rsid w:val="001C3576"/>
    <w:rsid w:val="001C3DD9"/>
    <w:rsid w:val="001C433D"/>
    <w:rsid w:val="001C56CC"/>
    <w:rsid w:val="001C78A4"/>
    <w:rsid w:val="001D0890"/>
    <w:rsid w:val="001D1249"/>
    <w:rsid w:val="001D323E"/>
    <w:rsid w:val="001D339B"/>
    <w:rsid w:val="001D3EAC"/>
    <w:rsid w:val="001D5BA3"/>
    <w:rsid w:val="001D7021"/>
    <w:rsid w:val="001D754F"/>
    <w:rsid w:val="001D7769"/>
    <w:rsid w:val="001E0780"/>
    <w:rsid w:val="001E171D"/>
    <w:rsid w:val="001E714A"/>
    <w:rsid w:val="001F0603"/>
    <w:rsid w:val="001F1157"/>
    <w:rsid w:val="001F2A86"/>
    <w:rsid w:val="00202E9B"/>
    <w:rsid w:val="00203554"/>
    <w:rsid w:val="002066F7"/>
    <w:rsid w:val="00207060"/>
    <w:rsid w:val="0021774B"/>
    <w:rsid w:val="00217C39"/>
    <w:rsid w:val="002220A5"/>
    <w:rsid w:val="002246FF"/>
    <w:rsid w:val="00225AFB"/>
    <w:rsid w:val="00225B8F"/>
    <w:rsid w:val="002301A3"/>
    <w:rsid w:val="0023670D"/>
    <w:rsid w:val="002436E0"/>
    <w:rsid w:val="00244688"/>
    <w:rsid w:val="002479BC"/>
    <w:rsid w:val="00247B1A"/>
    <w:rsid w:val="002537F8"/>
    <w:rsid w:val="00254804"/>
    <w:rsid w:val="00256936"/>
    <w:rsid w:val="00256B57"/>
    <w:rsid w:val="00265F6D"/>
    <w:rsid w:val="002709D9"/>
    <w:rsid w:val="00281B9A"/>
    <w:rsid w:val="00281DCE"/>
    <w:rsid w:val="00283F12"/>
    <w:rsid w:val="002874C0"/>
    <w:rsid w:val="002907F1"/>
    <w:rsid w:val="00290BA3"/>
    <w:rsid w:val="00292219"/>
    <w:rsid w:val="0029355C"/>
    <w:rsid w:val="00295C28"/>
    <w:rsid w:val="002976CC"/>
    <w:rsid w:val="002A0813"/>
    <w:rsid w:val="002A6901"/>
    <w:rsid w:val="002B1973"/>
    <w:rsid w:val="002B1CF9"/>
    <w:rsid w:val="002B24CC"/>
    <w:rsid w:val="002B7899"/>
    <w:rsid w:val="002C06AE"/>
    <w:rsid w:val="002C335E"/>
    <w:rsid w:val="002C5B9B"/>
    <w:rsid w:val="002C7932"/>
    <w:rsid w:val="002D221A"/>
    <w:rsid w:val="002E1B97"/>
    <w:rsid w:val="002E2684"/>
    <w:rsid w:val="002E3886"/>
    <w:rsid w:val="002E5BD9"/>
    <w:rsid w:val="002E65BB"/>
    <w:rsid w:val="002E736F"/>
    <w:rsid w:val="002F21DC"/>
    <w:rsid w:val="002F4C9F"/>
    <w:rsid w:val="003002F1"/>
    <w:rsid w:val="00304D2F"/>
    <w:rsid w:val="003050E2"/>
    <w:rsid w:val="0030513D"/>
    <w:rsid w:val="003064F8"/>
    <w:rsid w:val="003066BA"/>
    <w:rsid w:val="00307565"/>
    <w:rsid w:val="0030784C"/>
    <w:rsid w:val="00310432"/>
    <w:rsid w:val="003127B2"/>
    <w:rsid w:val="00312DF8"/>
    <w:rsid w:val="00313380"/>
    <w:rsid w:val="00313FA8"/>
    <w:rsid w:val="00317BC0"/>
    <w:rsid w:val="0032094D"/>
    <w:rsid w:val="0032606D"/>
    <w:rsid w:val="0033007D"/>
    <w:rsid w:val="00330FAD"/>
    <w:rsid w:val="00333957"/>
    <w:rsid w:val="0033473B"/>
    <w:rsid w:val="00334AB9"/>
    <w:rsid w:val="00336455"/>
    <w:rsid w:val="00340C67"/>
    <w:rsid w:val="003442F1"/>
    <w:rsid w:val="003450BD"/>
    <w:rsid w:val="003454E0"/>
    <w:rsid w:val="00345814"/>
    <w:rsid w:val="00346F7E"/>
    <w:rsid w:val="00351EA3"/>
    <w:rsid w:val="003525DD"/>
    <w:rsid w:val="00354632"/>
    <w:rsid w:val="0035590B"/>
    <w:rsid w:val="0036089B"/>
    <w:rsid w:val="00361505"/>
    <w:rsid w:val="00362F51"/>
    <w:rsid w:val="00365131"/>
    <w:rsid w:val="00372569"/>
    <w:rsid w:val="003777A8"/>
    <w:rsid w:val="003807CF"/>
    <w:rsid w:val="00380DC0"/>
    <w:rsid w:val="00381906"/>
    <w:rsid w:val="00382CDF"/>
    <w:rsid w:val="00383713"/>
    <w:rsid w:val="00383DC4"/>
    <w:rsid w:val="0038404D"/>
    <w:rsid w:val="00385C47"/>
    <w:rsid w:val="00385FC5"/>
    <w:rsid w:val="00386C9D"/>
    <w:rsid w:val="00387361"/>
    <w:rsid w:val="003878EC"/>
    <w:rsid w:val="003916BC"/>
    <w:rsid w:val="00396008"/>
    <w:rsid w:val="0039684B"/>
    <w:rsid w:val="003A1797"/>
    <w:rsid w:val="003A19F4"/>
    <w:rsid w:val="003A2708"/>
    <w:rsid w:val="003A374C"/>
    <w:rsid w:val="003A3CB4"/>
    <w:rsid w:val="003A483A"/>
    <w:rsid w:val="003A556D"/>
    <w:rsid w:val="003A5DE6"/>
    <w:rsid w:val="003B039E"/>
    <w:rsid w:val="003B11AC"/>
    <w:rsid w:val="003B2DC1"/>
    <w:rsid w:val="003B3F76"/>
    <w:rsid w:val="003B5279"/>
    <w:rsid w:val="003B700D"/>
    <w:rsid w:val="003C5AB1"/>
    <w:rsid w:val="003C7026"/>
    <w:rsid w:val="003D1324"/>
    <w:rsid w:val="003D36E2"/>
    <w:rsid w:val="003E0F8E"/>
    <w:rsid w:val="003E18EC"/>
    <w:rsid w:val="003F5DE5"/>
    <w:rsid w:val="003F6B67"/>
    <w:rsid w:val="003F7B4F"/>
    <w:rsid w:val="00403C82"/>
    <w:rsid w:val="00403F66"/>
    <w:rsid w:val="00405CAF"/>
    <w:rsid w:val="004202E0"/>
    <w:rsid w:val="00424F23"/>
    <w:rsid w:val="004253E2"/>
    <w:rsid w:val="00425FDA"/>
    <w:rsid w:val="0042605E"/>
    <w:rsid w:val="004267A9"/>
    <w:rsid w:val="00426C37"/>
    <w:rsid w:val="00432AC3"/>
    <w:rsid w:val="00433434"/>
    <w:rsid w:val="004338E8"/>
    <w:rsid w:val="00433A27"/>
    <w:rsid w:val="004376D0"/>
    <w:rsid w:val="00437B1E"/>
    <w:rsid w:val="004469DB"/>
    <w:rsid w:val="00451822"/>
    <w:rsid w:val="00453810"/>
    <w:rsid w:val="00457244"/>
    <w:rsid w:val="00462FBB"/>
    <w:rsid w:val="0046638F"/>
    <w:rsid w:val="00467572"/>
    <w:rsid w:val="0046793B"/>
    <w:rsid w:val="00470A00"/>
    <w:rsid w:val="00470AD9"/>
    <w:rsid w:val="00471479"/>
    <w:rsid w:val="0047402D"/>
    <w:rsid w:val="004756A6"/>
    <w:rsid w:val="004764F6"/>
    <w:rsid w:val="00477A68"/>
    <w:rsid w:val="00481719"/>
    <w:rsid w:val="00484396"/>
    <w:rsid w:val="00485680"/>
    <w:rsid w:val="00486472"/>
    <w:rsid w:val="00492E33"/>
    <w:rsid w:val="004A3476"/>
    <w:rsid w:val="004A642C"/>
    <w:rsid w:val="004B4F27"/>
    <w:rsid w:val="004B53E6"/>
    <w:rsid w:val="004C530B"/>
    <w:rsid w:val="004C654A"/>
    <w:rsid w:val="004D1A6A"/>
    <w:rsid w:val="004D1F31"/>
    <w:rsid w:val="004D21A7"/>
    <w:rsid w:val="004D2490"/>
    <w:rsid w:val="004D49BE"/>
    <w:rsid w:val="004D59CB"/>
    <w:rsid w:val="004E185B"/>
    <w:rsid w:val="004E437C"/>
    <w:rsid w:val="004E446D"/>
    <w:rsid w:val="004E5BA1"/>
    <w:rsid w:val="004E799E"/>
    <w:rsid w:val="004E7CC1"/>
    <w:rsid w:val="004F1592"/>
    <w:rsid w:val="004F15CE"/>
    <w:rsid w:val="004F41C1"/>
    <w:rsid w:val="004F4A2F"/>
    <w:rsid w:val="00500900"/>
    <w:rsid w:val="00501704"/>
    <w:rsid w:val="005018B6"/>
    <w:rsid w:val="005027F6"/>
    <w:rsid w:val="0050285B"/>
    <w:rsid w:val="00522EC4"/>
    <w:rsid w:val="00523D05"/>
    <w:rsid w:val="00531F9E"/>
    <w:rsid w:val="00534A75"/>
    <w:rsid w:val="00536238"/>
    <w:rsid w:val="00536E45"/>
    <w:rsid w:val="00544615"/>
    <w:rsid w:val="005515DC"/>
    <w:rsid w:val="00553A09"/>
    <w:rsid w:val="00557D3D"/>
    <w:rsid w:val="005730FB"/>
    <w:rsid w:val="005732D2"/>
    <w:rsid w:val="00581010"/>
    <w:rsid w:val="00581DD3"/>
    <w:rsid w:val="00584E66"/>
    <w:rsid w:val="0059370E"/>
    <w:rsid w:val="00593803"/>
    <w:rsid w:val="005A200E"/>
    <w:rsid w:val="005A2B4B"/>
    <w:rsid w:val="005A6C9D"/>
    <w:rsid w:val="005B01CA"/>
    <w:rsid w:val="005B1222"/>
    <w:rsid w:val="005B14DD"/>
    <w:rsid w:val="005C334C"/>
    <w:rsid w:val="005C422C"/>
    <w:rsid w:val="005C458B"/>
    <w:rsid w:val="005D2BAF"/>
    <w:rsid w:val="005D314F"/>
    <w:rsid w:val="005D4615"/>
    <w:rsid w:val="005E2851"/>
    <w:rsid w:val="005E3C3D"/>
    <w:rsid w:val="005E518E"/>
    <w:rsid w:val="005F3A8E"/>
    <w:rsid w:val="005F50DC"/>
    <w:rsid w:val="00601169"/>
    <w:rsid w:val="00606A38"/>
    <w:rsid w:val="00607523"/>
    <w:rsid w:val="006076BC"/>
    <w:rsid w:val="0061120C"/>
    <w:rsid w:val="00613FD4"/>
    <w:rsid w:val="0061524F"/>
    <w:rsid w:val="0061575B"/>
    <w:rsid w:val="00616767"/>
    <w:rsid w:val="00617A25"/>
    <w:rsid w:val="00623BFD"/>
    <w:rsid w:val="006255A9"/>
    <w:rsid w:val="00625DD6"/>
    <w:rsid w:val="006303B0"/>
    <w:rsid w:val="00631103"/>
    <w:rsid w:val="0063169F"/>
    <w:rsid w:val="0063196A"/>
    <w:rsid w:val="006365FE"/>
    <w:rsid w:val="00636861"/>
    <w:rsid w:val="00641B83"/>
    <w:rsid w:val="00642381"/>
    <w:rsid w:val="006437BF"/>
    <w:rsid w:val="0065178C"/>
    <w:rsid w:val="00654160"/>
    <w:rsid w:val="00655327"/>
    <w:rsid w:val="00655E0D"/>
    <w:rsid w:val="00657BBF"/>
    <w:rsid w:val="00660C0E"/>
    <w:rsid w:val="00663E8C"/>
    <w:rsid w:val="006646FB"/>
    <w:rsid w:val="00665268"/>
    <w:rsid w:val="00665FD8"/>
    <w:rsid w:val="006726FA"/>
    <w:rsid w:val="006746FA"/>
    <w:rsid w:val="006747E3"/>
    <w:rsid w:val="00674DEB"/>
    <w:rsid w:val="006803C1"/>
    <w:rsid w:val="00680CBF"/>
    <w:rsid w:val="00687ABB"/>
    <w:rsid w:val="00687BE6"/>
    <w:rsid w:val="00687D94"/>
    <w:rsid w:val="00690AB2"/>
    <w:rsid w:val="00691B5D"/>
    <w:rsid w:val="00691D67"/>
    <w:rsid w:val="00692F58"/>
    <w:rsid w:val="006976DF"/>
    <w:rsid w:val="006A09A8"/>
    <w:rsid w:val="006A0C2C"/>
    <w:rsid w:val="006A182E"/>
    <w:rsid w:val="006A2226"/>
    <w:rsid w:val="006A2C1C"/>
    <w:rsid w:val="006A31E0"/>
    <w:rsid w:val="006A6D5B"/>
    <w:rsid w:val="006B4AFA"/>
    <w:rsid w:val="006B53A4"/>
    <w:rsid w:val="006B586B"/>
    <w:rsid w:val="006B6BE6"/>
    <w:rsid w:val="006C2267"/>
    <w:rsid w:val="006C27AF"/>
    <w:rsid w:val="006C7FF3"/>
    <w:rsid w:val="006D5250"/>
    <w:rsid w:val="006D59FF"/>
    <w:rsid w:val="006E0509"/>
    <w:rsid w:val="006E0AD8"/>
    <w:rsid w:val="006E3434"/>
    <w:rsid w:val="006E3AF0"/>
    <w:rsid w:val="006E7FC4"/>
    <w:rsid w:val="006F00AF"/>
    <w:rsid w:val="006F0BB0"/>
    <w:rsid w:val="006F2111"/>
    <w:rsid w:val="007013D4"/>
    <w:rsid w:val="00701683"/>
    <w:rsid w:val="0070243C"/>
    <w:rsid w:val="007041DE"/>
    <w:rsid w:val="0070429B"/>
    <w:rsid w:val="00712EF2"/>
    <w:rsid w:val="0071300F"/>
    <w:rsid w:val="00715AF5"/>
    <w:rsid w:val="00722464"/>
    <w:rsid w:val="00722F16"/>
    <w:rsid w:val="0072538B"/>
    <w:rsid w:val="00735090"/>
    <w:rsid w:val="00735220"/>
    <w:rsid w:val="00735300"/>
    <w:rsid w:val="00735304"/>
    <w:rsid w:val="00741F36"/>
    <w:rsid w:val="00742D7E"/>
    <w:rsid w:val="0075029C"/>
    <w:rsid w:val="007508CD"/>
    <w:rsid w:val="00753C60"/>
    <w:rsid w:val="00753FA3"/>
    <w:rsid w:val="00754122"/>
    <w:rsid w:val="0075653B"/>
    <w:rsid w:val="00757206"/>
    <w:rsid w:val="00765480"/>
    <w:rsid w:val="00765B5A"/>
    <w:rsid w:val="00770B6F"/>
    <w:rsid w:val="00771CFC"/>
    <w:rsid w:val="00776BD4"/>
    <w:rsid w:val="00777AD9"/>
    <w:rsid w:val="00781F2A"/>
    <w:rsid w:val="007868A4"/>
    <w:rsid w:val="007900D7"/>
    <w:rsid w:val="00790803"/>
    <w:rsid w:val="00790A9A"/>
    <w:rsid w:val="00790D53"/>
    <w:rsid w:val="0079108F"/>
    <w:rsid w:val="007929F0"/>
    <w:rsid w:val="00795620"/>
    <w:rsid w:val="00796377"/>
    <w:rsid w:val="00797162"/>
    <w:rsid w:val="007A144A"/>
    <w:rsid w:val="007A4764"/>
    <w:rsid w:val="007B0D1A"/>
    <w:rsid w:val="007B1170"/>
    <w:rsid w:val="007B1B97"/>
    <w:rsid w:val="007B30A4"/>
    <w:rsid w:val="007B45FC"/>
    <w:rsid w:val="007B4CCB"/>
    <w:rsid w:val="007B4D84"/>
    <w:rsid w:val="007B4DE4"/>
    <w:rsid w:val="007B6CF2"/>
    <w:rsid w:val="007B718F"/>
    <w:rsid w:val="007C4281"/>
    <w:rsid w:val="007C4BFF"/>
    <w:rsid w:val="007C7C36"/>
    <w:rsid w:val="007D00AA"/>
    <w:rsid w:val="007D07CD"/>
    <w:rsid w:val="007D45A6"/>
    <w:rsid w:val="007D48E0"/>
    <w:rsid w:val="007D6E25"/>
    <w:rsid w:val="007E1551"/>
    <w:rsid w:val="007E17A5"/>
    <w:rsid w:val="007F055B"/>
    <w:rsid w:val="007F13A6"/>
    <w:rsid w:val="007F4F2F"/>
    <w:rsid w:val="0080041A"/>
    <w:rsid w:val="008019E9"/>
    <w:rsid w:val="00801E93"/>
    <w:rsid w:val="0080200F"/>
    <w:rsid w:val="0080742C"/>
    <w:rsid w:val="00814297"/>
    <w:rsid w:val="00816C09"/>
    <w:rsid w:val="0082656E"/>
    <w:rsid w:val="00833BD8"/>
    <w:rsid w:val="0083650C"/>
    <w:rsid w:val="00836A2F"/>
    <w:rsid w:val="008374E4"/>
    <w:rsid w:val="00842538"/>
    <w:rsid w:val="00843FDC"/>
    <w:rsid w:val="008463A2"/>
    <w:rsid w:val="00846433"/>
    <w:rsid w:val="0085268E"/>
    <w:rsid w:val="0085483E"/>
    <w:rsid w:val="00854D8C"/>
    <w:rsid w:val="00856305"/>
    <w:rsid w:val="00856B47"/>
    <w:rsid w:val="00860D90"/>
    <w:rsid w:val="00863540"/>
    <w:rsid w:val="00864804"/>
    <w:rsid w:val="00864CA0"/>
    <w:rsid w:val="00867BBA"/>
    <w:rsid w:val="00874648"/>
    <w:rsid w:val="00875418"/>
    <w:rsid w:val="008800C7"/>
    <w:rsid w:val="00883450"/>
    <w:rsid w:val="00884F4B"/>
    <w:rsid w:val="00885722"/>
    <w:rsid w:val="00886BB5"/>
    <w:rsid w:val="0089124B"/>
    <w:rsid w:val="0089176C"/>
    <w:rsid w:val="00892263"/>
    <w:rsid w:val="00892FB9"/>
    <w:rsid w:val="00895A9E"/>
    <w:rsid w:val="00895D32"/>
    <w:rsid w:val="00897EFF"/>
    <w:rsid w:val="008A075B"/>
    <w:rsid w:val="008A2E22"/>
    <w:rsid w:val="008A2F52"/>
    <w:rsid w:val="008A4D86"/>
    <w:rsid w:val="008B14D6"/>
    <w:rsid w:val="008C0936"/>
    <w:rsid w:val="008C09E5"/>
    <w:rsid w:val="008C5AF8"/>
    <w:rsid w:val="008D111F"/>
    <w:rsid w:val="008D2E5A"/>
    <w:rsid w:val="008D4526"/>
    <w:rsid w:val="008D5F7A"/>
    <w:rsid w:val="008E08C7"/>
    <w:rsid w:val="008E11DF"/>
    <w:rsid w:val="008E1658"/>
    <w:rsid w:val="008E66B6"/>
    <w:rsid w:val="008E6777"/>
    <w:rsid w:val="008F0014"/>
    <w:rsid w:val="008F396F"/>
    <w:rsid w:val="008F3A90"/>
    <w:rsid w:val="008F69E6"/>
    <w:rsid w:val="0090001A"/>
    <w:rsid w:val="00900634"/>
    <w:rsid w:val="00900774"/>
    <w:rsid w:val="00900955"/>
    <w:rsid w:val="0090207F"/>
    <w:rsid w:val="00904621"/>
    <w:rsid w:val="00904D2F"/>
    <w:rsid w:val="0090502A"/>
    <w:rsid w:val="00905714"/>
    <w:rsid w:val="00906387"/>
    <w:rsid w:val="009114D0"/>
    <w:rsid w:val="00911DE8"/>
    <w:rsid w:val="00912317"/>
    <w:rsid w:val="009124E9"/>
    <w:rsid w:val="00912A67"/>
    <w:rsid w:val="0091411E"/>
    <w:rsid w:val="0092026D"/>
    <w:rsid w:val="00921706"/>
    <w:rsid w:val="009221D7"/>
    <w:rsid w:val="00924B91"/>
    <w:rsid w:val="0092795A"/>
    <w:rsid w:val="00927EFC"/>
    <w:rsid w:val="00941C06"/>
    <w:rsid w:val="00941CEB"/>
    <w:rsid w:val="00942577"/>
    <w:rsid w:val="009429B8"/>
    <w:rsid w:val="00945653"/>
    <w:rsid w:val="00945EF3"/>
    <w:rsid w:val="00952560"/>
    <w:rsid w:val="00953F26"/>
    <w:rsid w:val="0096156E"/>
    <w:rsid w:val="00965CBC"/>
    <w:rsid w:val="00965D07"/>
    <w:rsid w:val="0096698D"/>
    <w:rsid w:val="00966A09"/>
    <w:rsid w:val="00972F54"/>
    <w:rsid w:val="00973CFF"/>
    <w:rsid w:val="009741C0"/>
    <w:rsid w:val="00980B4D"/>
    <w:rsid w:val="00980CF8"/>
    <w:rsid w:val="00980DCF"/>
    <w:rsid w:val="00981BC1"/>
    <w:rsid w:val="009821E7"/>
    <w:rsid w:val="00985D21"/>
    <w:rsid w:val="00986642"/>
    <w:rsid w:val="00987032"/>
    <w:rsid w:val="00992436"/>
    <w:rsid w:val="00992BFB"/>
    <w:rsid w:val="00992FCD"/>
    <w:rsid w:val="00995355"/>
    <w:rsid w:val="00996FDF"/>
    <w:rsid w:val="009A0480"/>
    <w:rsid w:val="009A0582"/>
    <w:rsid w:val="009A4DE2"/>
    <w:rsid w:val="009A6811"/>
    <w:rsid w:val="009B2BAF"/>
    <w:rsid w:val="009B35C2"/>
    <w:rsid w:val="009B5C77"/>
    <w:rsid w:val="009B5D82"/>
    <w:rsid w:val="009B615E"/>
    <w:rsid w:val="009B6712"/>
    <w:rsid w:val="009C05EE"/>
    <w:rsid w:val="009C2131"/>
    <w:rsid w:val="009C3884"/>
    <w:rsid w:val="009C6EE1"/>
    <w:rsid w:val="009C7165"/>
    <w:rsid w:val="009C7D8B"/>
    <w:rsid w:val="009D0CAF"/>
    <w:rsid w:val="009D1183"/>
    <w:rsid w:val="009D16FA"/>
    <w:rsid w:val="009D2595"/>
    <w:rsid w:val="009D644C"/>
    <w:rsid w:val="009D6505"/>
    <w:rsid w:val="009D7690"/>
    <w:rsid w:val="009E0453"/>
    <w:rsid w:val="009E255C"/>
    <w:rsid w:val="009E6FC9"/>
    <w:rsid w:val="009F24FD"/>
    <w:rsid w:val="009F36EA"/>
    <w:rsid w:val="009F5281"/>
    <w:rsid w:val="009F58B3"/>
    <w:rsid w:val="009F7B4E"/>
    <w:rsid w:val="00A03F0D"/>
    <w:rsid w:val="00A0408B"/>
    <w:rsid w:val="00A04326"/>
    <w:rsid w:val="00A06E1C"/>
    <w:rsid w:val="00A077C3"/>
    <w:rsid w:val="00A109D4"/>
    <w:rsid w:val="00A115A4"/>
    <w:rsid w:val="00A12955"/>
    <w:rsid w:val="00A20EFF"/>
    <w:rsid w:val="00A213D9"/>
    <w:rsid w:val="00A21B4F"/>
    <w:rsid w:val="00A24636"/>
    <w:rsid w:val="00A25B0A"/>
    <w:rsid w:val="00A26506"/>
    <w:rsid w:val="00A2743E"/>
    <w:rsid w:val="00A2758D"/>
    <w:rsid w:val="00A3075D"/>
    <w:rsid w:val="00A30922"/>
    <w:rsid w:val="00A35C81"/>
    <w:rsid w:val="00A45AE4"/>
    <w:rsid w:val="00A46433"/>
    <w:rsid w:val="00A46D66"/>
    <w:rsid w:val="00A46D8F"/>
    <w:rsid w:val="00A5063E"/>
    <w:rsid w:val="00A514A3"/>
    <w:rsid w:val="00A53212"/>
    <w:rsid w:val="00A61486"/>
    <w:rsid w:val="00A64AD9"/>
    <w:rsid w:val="00A702C2"/>
    <w:rsid w:val="00A70DDC"/>
    <w:rsid w:val="00A71483"/>
    <w:rsid w:val="00A7494A"/>
    <w:rsid w:val="00A75CD8"/>
    <w:rsid w:val="00A76A6A"/>
    <w:rsid w:val="00A76BA7"/>
    <w:rsid w:val="00A77F0C"/>
    <w:rsid w:val="00A8341D"/>
    <w:rsid w:val="00A83833"/>
    <w:rsid w:val="00A83CE2"/>
    <w:rsid w:val="00A83F94"/>
    <w:rsid w:val="00A847AE"/>
    <w:rsid w:val="00A84D71"/>
    <w:rsid w:val="00A90544"/>
    <w:rsid w:val="00A93811"/>
    <w:rsid w:val="00A93928"/>
    <w:rsid w:val="00A94217"/>
    <w:rsid w:val="00A954CE"/>
    <w:rsid w:val="00A966F6"/>
    <w:rsid w:val="00AA0FBD"/>
    <w:rsid w:val="00AA18EF"/>
    <w:rsid w:val="00AA3351"/>
    <w:rsid w:val="00AA487D"/>
    <w:rsid w:val="00AA7B6B"/>
    <w:rsid w:val="00AB22A1"/>
    <w:rsid w:val="00AB2A8F"/>
    <w:rsid w:val="00AB2EA1"/>
    <w:rsid w:val="00AB4958"/>
    <w:rsid w:val="00AB732D"/>
    <w:rsid w:val="00AB7580"/>
    <w:rsid w:val="00AC03D3"/>
    <w:rsid w:val="00AC4495"/>
    <w:rsid w:val="00AD0283"/>
    <w:rsid w:val="00AD0D02"/>
    <w:rsid w:val="00AD1B22"/>
    <w:rsid w:val="00AD26D2"/>
    <w:rsid w:val="00AD4457"/>
    <w:rsid w:val="00AD4B09"/>
    <w:rsid w:val="00AD70EF"/>
    <w:rsid w:val="00AD7B12"/>
    <w:rsid w:val="00AD7C26"/>
    <w:rsid w:val="00AE22B4"/>
    <w:rsid w:val="00AE24B2"/>
    <w:rsid w:val="00AE280C"/>
    <w:rsid w:val="00AE2C02"/>
    <w:rsid w:val="00AE7B51"/>
    <w:rsid w:val="00AF3611"/>
    <w:rsid w:val="00AF428E"/>
    <w:rsid w:val="00AF4F6F"/>
    <w:rsid w:val="00AF6183"/>
    <w:rsid w:val="00AF721C"/>
    <w:rsid w:val="00AF7EE2"/>
    <w:rsid w:val="00B01A1A"/>
    <w:rsid w:val="00B133C1"/>
    <w:rsid w:val="00B13E3F"/>
    <w:rsid w:val="00B15CA1"/>
    <w:rsid w:val="00B20A3D"/>
    <w:rsid w:val="00B20D60"/>
    <w:rsid w:val="00B2139D"/>
    <w:rsid w:val="00B22B17"/>
    <w:rsid w:val="00B22D29"/>
    <w:rsid w:val="00B306AE"/>
    <w:rsid w:val="00B32AA6"/>
    <w:rsid w:val="00B33F37"/>
    <w:rsid w:val="00B36127"/>
    <w:rsid w:val="00B37738"/>
    <w:rsid w:val="00B41D6F"/>
    <w:rsid w:val="00B4238A"/>
    <w:rsid w:val="00B431B6"/>
    <w:rsid w:val="00B43905"/>
    <w:rsid w:val="00B4508D"/>
    <w:rsid w:val="00B51719"/>
    <w:rsid w:val="00B5467C"/>
    <w:rsid w:val="00B571B2"/>
    <w:rsid w:val="00B57681"/>
    <w:rsid w:val="00B6127D"/>
    <w:rsid w:val="00B63994"/>
    <w:rsid w:val="00B64099"/>
    <w:rsid w:val="00B70A43"/>
    <w:rsid w:val="00B71403"/>
    <w:rsid w:val="00B71520"/>
    <w:rsid w:val="00B8157B"/>
    <w:rsid w:val="00B81E1E"/>
    <w:rsid w:val="00B84620"/>
    <w:rsid w:val="00B862AF"/>
    <w:rsid w:val="00B87EB5"/>
    <w:rsid w:val="00B90AB8"/>
    <w:rsid w:val="00B936DC"/>
    <w:rsid w:val="00B95E86"/>
    <w:rsid w:val="00B97366"/>
    <w:rsid w:val="00BA0EA3"/>
    <w:rsid w:val="00BA1326"/>
    <w:rsid w:val="00BA2072"/>
    <w:rsid w:val="00BA6600"/>
    <w:rsid w:val="00BA7375"/>
    <w:rsid w:val="00BB018B"/>
    <w:rsid w:val="00BB06A3"/>
    <w:rsid w:val="00BB0EA4"/>
    <w:rsid w:val="00BB242F"/>
    <w:rsid w:val="00BB24B9"/>
    <w:rsid w:val="00BB4D9B"/>
    <w:rsid w:val="00BB57D6"/>
    <w:rsid w:val="00BB5CB9"/>
    <w:rsid w:val="00BC09E6"/>
    <w:rsid w:val="00BC2CDD"/>
    <w:rsid w:val="00BC6FC8"/>
    <w:rsid w:val="00BC7A1B"/>
    <w:rsid w:val="00BC7C55"/>
    <w:rsid w:val="00BD0793"/>
    <w:rsid w:val="00BD09E0"/>
    <w:rsid w:val="00BD1124"/>
    <w:rsid w:val="00BD199D"/>
    <w:rsid w:val="00BD2FF2"/>
    <w:rsid w:val="00BD4AB2"/>
    <w:rsid w:val="00BD6B6A"/>
    <w:rsid w:val="00BE1B4D"/>
    <w:rsid w:val="00BE4374"/>
    <w:rsid w:val="00BE4C93"/>
    <w:rsid w:val="00BF766B"/>
    <w:rsid w:val="00C0013D"/>
    <w:rsid w:val="00C007B1"/>
    <w:rsid w:val="00C04368"/>
    <w:rsid w:val="00C05B4D"/>
    <w:rsid w:val="00C07DCC"/>
    <w:rsid w:val="00C102C8"/>
    <w:rsid w:val="00C12551"/>
    <w:rsid w:val="00C129C7"/>
    <w:rsid w:val="00C1383C"/>
    <w:rsid w:val="00C13DD9"/>
    <w:rsid w:val="00C1528D"/>
    <w:rsid w:val="00C16758"/>
    <w:rsid w:val="00C2228B"/>
    <w:rsid w:val="00C24A39"/>
    <w:rsid w:val="00C33272"/>
    <w:rsid w:val="00C33507"/>
    <w:rsid w:val="00C42605"/>
    <w:rsid w:val="00C431FC"/>
    <w:rsid w:val="00C442FE"/>
    <w:rsid w:val="00C44F6D"/>
    <w:rsid w:val="00C4542B"/>
    <w:rsid w:val="00C45ACE"/>
    <w:rsid w:val="00C45ECB"/>
    <w:rsid w:val="00C51162"/>
    <w:rsid w:val="00C56595"/>
    <w:rsid w:val="00C5687E"/>
    <w:rsid w:val="00C60366"/>
    <w:rsid w:val="00C610EA"/>
    <w:rsid w:val="00C638EA"/>
    <w:rsid w:val="00C70084"/>
    <w:rsid w:val="00C71E97"/>
    <w:rsid w:val="00C73C04"/>
    <w:rsid w:val="00C73EF5"/>
    <w:rsid w:val="00C76CFE"/>
    <w:rsid w:val="00C80180"/>
    <w:rsid w:val="00C80A8E"/>
    <w:rsid w:val="00C81B05"/>
    <w:rsid w:val="00C85284"/>
    <w:rsid w:val="00C8589C"/>
    <w:rsid w:val="00C879B8"/>
    <w:rsid w:val="00C90B5D"/>
    <w:rsid w:val="00C9262F"/>
    <w:rsid w:val="00C9383E"/>
    <w:rsid w:val="00CA0682"/>
    <w:rsid w:val="00CA1426"/>
    <w:rsid w:val="00CA23BE"/>
    <w:rsid w:val="00CA29B5"/>
    <w:rsid w:val="00CA3784"/>
    <w:rsid w:val="00CA6C75"/>
    <w:rsid w:val="00CA71A6"/>
    <w:rsid w:val="00CB06C1"/>
    <w:rsid w:val="00CB5438"/>
    <w:rsid w:val="00CB7958"/>
    <w:rsid w:val="00CC2131"/>
    <w:rsid w:val="00CC3CFE"/>
    <w:rsid w:val="00CC467B"/>
    <w:rsid w:val="00CC66D5"/>
    <w:rsid w:val="00CD2133"/>
    <w:rsid w:val="00CD5097"/>
    <w:rsid w:val="00CD6942"/>
    <w:rsid w:val="00CD73DC"/>
    <w:rsid w:val="00CD79D4"/>
    <w:rsid w:val="00CD7E32"/>
    <w:rsid w:val="00CE0830"/>
    <w:rsid w:val="00CE098B"/>
    <w:rsid w:val="00CE34D8"/>
    <w:rsid w:val="00CF2688"/>
    <w:rsid w:val="00CF36F3"/>
    <w:rsid w:val="00CF61FD"/>
    <w:rsid w:val="00CF7C15"/>
    <w:rsid w:val="00D13016"/>
    <w:rsid w:val="00D13B1B"/>
    <w:rsid w:val="00D152AF"/>
    <w:rsid w:val="00D170BA"/>
    <w:rsid w:val="00D17D86"/>
    <w:rsid w:val="00D2049A"/>
    <w:rsid w:val="00D2178E"/>
    <w:rsid w:val="00D255C5"/>
    <w:rsid w:val="00D26630"/>
    <w:rsid w:val="00D30CA0"/>
    <w:rsid w:val="00D334E3"/>
    <w:rsid w:val="00D34403"/>
    <w:rsid w:val="00D42099"/>
    <w:rsid w:val="00D44853"/>
    <w:rsid w:val="00D462FE"/>
    <w:rsid w:val="00D46707"/>
    <w:rsid w:val="00D504A4"/>
    <w:rsid w:val="00D5185F"/>
    <w:rsid w:val="00D51F8B"/>
    <w:rsid w:val="00D53FDE"/>
    <w:rsid w:val="00D55ED2"/>
    <w:rsid w:val="00D567A4"/>
    <w:rsid w:val="00D56CBE"/>
    <w:rsid w:val="00D60817"/>
    <w:rsid w:val="00D6417F"/>
    <w:rsid w:val="00D64362"/>
    <w:rsid w:val="00D64BEB"/>
    <w:rsid w:val="00D66DF7"/>
    <w:rsid w:val="00D707E6"/>
    <w:rsid w:val="00D712FE"/>
    <w:rsid w:val="00D74169"/>
    <w:rsid w:val="00D75FD1"/>
    <w:rsid w:val="00D7623D"/>
    <w:rsid w:val="00D76ABC"/>
    <w:rsid w:val="00D822F3"/>
    <w:rsid w:val="00D85D54"/>
    <w:rsid w:val="00D8794A"/>
    <w:rsid w:val="00D917DB"/>
    <w:rsid w:val="00D91B95"/>
    <w:rsid w:val="00DA0599"/>
    <w:rsid w:val="00DA0A4E"/>
    <w:rsid w:val="00DB13C8"/>
    <w:rsid w:val="00DB1F44"/>
    <w:rsid w:val="00DB51A0"/>
    <w:rsid w:val="00DB6427"/>
    <w:rsid w:val="00DC1878"/>
    <w:rsid w:val="00DC3628"/>
    <w:rsid w:val="00DC4ED8"/>
    <w:rsid w:val="00DD24EC"/>
    <w:rsid w:val="00DD5EFE"/>
    <w:rsid w:val="00DD7B31"/>
    <w:rsid w:val="00DE069E"/>
    <w:rsid w:val="00DE3F7C"/>
    <w:rsid w:val="00DE50E6"/>
    <w:rsid w:val="00DE617B"/>
    <w:rsid w:val="00DE6985"/>
    <w:rsid w:val="00DF28CA"/>
    <w:rsid w:val="00DF2C0C"/>
    <w:rsid w:val="00DF2CB7"/>
    <w:rsid w:val="00DF3E2C"/>
    <w:rsid w:val="00E0122C"/>
    <w:rsid w:val="00E02712"/>
    <w:rsid w:val="00E02990"/>
    <w:rsid w:val="00E0494A"/>
    <w:rsid w:val="00E04EAF"/>
    <w:rsid w:val="00E15C45"/>
    <w:rsid w:val="00E230A9"/>
    <w:rsid w:val="00E32102"/>
    <w:rsid w:val="00E41155"/>
    <w:rsid w:val="00E453E4"/>
    <w:rsid w:val="00E453F1"/>
    <w:rsid w:val="00E50EE8"/>
    <w:rsid w:val="00E51056"/>
    <w:rsid w:val="00E52584"/>
    <w:rsid w:val="00E5270F"/>
    <w:rsid w:val="00E536EE"/>
    <w:rsid w:val="00E55FDB"/>
    <w:rsid w:val="00E56E55"/>
    <w:rsid w:val="00E61108"/>
    <w:rsid w:val="00E64339"/>
    <w:rsid w:val="00E6575B"/>
    <w:rsid w:val="00E72E41"/>
    <w:rsid w:val="00E74025"/>
    <w:rsid w:val="00E75161"/>
    <w:rsid w:val="00E8351D"/>
    <w:rsid w:val="00E83B88"/>
    <w:rsid w:val="00E851AE"/>
    <w:rsid w:val="00E85E42"/>
    <w:rsid w:val="00E90045"/>
    <w:rsid w:val="00E93408"/>
    <w:rsid w:val="00EA0688"/>
    <w:rsid w:val="00EA06C3"/>
    <w:rsid w:val="00EA23D6"/>
    <w:rsid w:val="00EA40AF"/>
    <w:rsid w:val="00EA61BA"/>
    <w:rsid w:val="00EA625D"/>
    <w:rsid w:val="00EB1B0A"/>
    <w:rsid w:val="00EB53D0"/>
    <w:rsid w:val="00EC2EC2"/>
    <w:rsid w:val="00EC5288"/>
    <w:rsid w:val="00EC5924"/>
    <w:rsid w:val="00EC6567"/>
    <w:rsid w:val="00EC7343"/>
    <w:rsid w:val="00ED0D78"/>
    <w:rsid w:val="00ED14A6"/>
    <w:rsid w:val="00ED510A"/>
    <w:rsid w:val="00ED6024"/>
    <w:rsid w:val="00EE44DB"/>
    <w:rsid w:val="00EE5CC2"/>
    <w:rsid w:val="00EF526E"/>
    <w:rsid w:val="00EF6D37"/>
    <w:rsid w:val="00F02846"/>
    <w:rsid w:val="00F0367A"/>
    <w:rsid w:val="00F04067"/>
    <w:rsid w:val="00F054D8"/>
    <w:rsid w:val="00F074A4"/>
    <w:rsid w:val="00F12498"/>
    <w:rsid w:val="00F1288B"/>
    <w:rsid w:val="00F12DEE"/>
    <w:rsid w:val="00F15A30"/>
    <w:rsid w:val="00F23464"/>
    <w:rsid w:val="00F23E7F"/>
    <w:rsid w:val="00F35473"/>
    <w:rsid w:val="00F3726C"/>
    <w:rsid w:val="00F41867"/>
    <w:rsid w:val="00F42AB1"/>
    <w:rsid w:val="00F43F81"/>
    <w:rsid w:val="00F45C52"/>
    <w:rsid w:val="00F47089"/>
    <w:rsid w:val="00F503B6"/>
    <w:rsid w:val="00F6151C"/>
    <w:rsid w:val="00F6254D"/>
    <w:rsid w:val="00F63367"/>
    <w:rsid w:val="00F70347"/>
    <w:rsid w:val="00F7202E"/>
    <w:rsid w:val="00F73E88"/>
    <w:rsid w:val="00F7631D"/>
    <w:rsid w:val="00F81902"/>
    <w:rsid w:val="00F839A7"/>
    <w:rsid w:val="00F92CC8"/>
    <w:rsid w:val="00F95EC2"/>
    <w:rsid w:val="00F97C06"/>
    <w:rsid w:val="00FA05F0"/>
    <w:rsid w:val="00FA7308"/>
    <w:rsid w:val="00FB0F18"/>
    <w:rsid w:val="00FB272E"/>
    <w:rsid w:val="00FB3868"/>
    <w:rsid w:val="00FB3DE5"/>
    <w:rsid w:val="00FB6E5E"/>
    <w:rsid w:val="00FC0C8A"/>
    <w:rsid w:val="00FC1341"/>
    <w:rsid w:val="00FC2D61"/>
    <w:rsid w:val="00FC3EBA"/>
    <w:rsid w:val="00FC425A"/>
    <w:rsid w:val="00FC685E"/>
    <w:rsid w:val="00FC692F"/>
    <w:rsid w:val="00FD0C86"/>
    <w:rsid w:val="00FD1EF0"/>
    <w:rsid w:val="00FD23DD"/>
    <w:rsid w:val="00FD305E"/>
    <w:rsid w:val="00FE6C0B"/>
    <w:rsid w:val="00FF1768"/>
    <w:rsid w:val="00FF5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120403"/>
    <w:pPr>
      <w:outlineLvl w:val="1"/>
    </w:pPr>
    <w:rPr>
      <w:b/>
      <w:bCs/>
      <w:color w:val="007557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A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6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06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06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06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20403"/>
    <w:rPr>
      <w:rFonts w:ascii="Times New Roman" w:eastAsia="Times New Roman" w:hAnsi="Times New Roman" w:cs="Times New Roman"/>
      <w:b/>
      <w:bCs/>
      <w:color w:val="007557"/>
      <w:sz w:val="24"/>
      <w:szCs w:val="24"/>
    </w:rPr>
  </w:style>
  <w:style w:type="paragraph" w:styleId="a7">
    <w:name w:val="No Spacing"/>
    <w:link w:val="a8"/>
    <w:uiPriority w:val="1"/>
    <w:qFormat/>
    <w:rsid w:val="00120403"/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rsid w:val="00120403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12040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"/>
    <w:rsid w:val="003C702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0"/>
    <w:rsid w:val="003C7026"/>
  </w:style>
  <w:style w:type="character" w:customStyle="1" w:styleId="spellingerror">
    <w:name w:val="spellingerror"/>
    <w:basedOn w:val="a0"/>
    <w:rsid w:val="003C7026"/>
  </w:style>
  <w:style w:type="character" w:customStyle="1" w:styleId="eop">
    <w:name w:val="eop"/>
    <w:basedOn w:val="a0"/>
    <w:rsid w:val="003C7026"/>
  </w:style>
  <w:style w:type="character" w:customStyle="1" w:styleId="contextualspellingandgrammarerror">
    <w:name w:val="contextualspellingandgrammarerror"/>
    <w:basedOn w:val="a0"/>
    <w:rsid w:val="003C7026"/>
  </w:style>
  <w:style w:type="paragraph" w:customStyle="1" w:styleId="ConsPlusNormal">
    <w:name w:val="ConsPlusNormal"/>
    <w:rsid w:val="0029355C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935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35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396008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C5AF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formattext">
    <w:name w:val="formattext"/>
    <w:basedOn w:val="a"/>
    <w:rsid w:val="008C5AF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uiPriority w:val="59"/>
    <w:rsid w:val="00D60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120403"/>
    <w:pPr>
      <w:outlineLvl w:val="1"/>
    </w:pPr>
    <w:rPr>
      <w:b/>
      <w:bCs/>
      <w:color w:val="007557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A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6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06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06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06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20403"/>
    <w:rPr>
      <w:rFonts w:ascii="Times New Roman" w:eastAsia="Times New Roman" w:hAnsi="Times New Roman" w:cs="Times New Roman"/>
      <w:b/>
      <w:bCs/>
      <w:color w:val="007557"/>
      <w:sz w:val="24"/>
      <w:szCs w:val="24"/>
    </w:rPr>
  </w:style>
  <w:style w:type="paragraph" w:styleId="a7">
    <w:name w:val="No Spacing"/>
    <w:link w:val="a8"/>
    <w:uiPriority w:val="1"/>
    <w:qFormat/>
    <w:rsid w:val="00120403"/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rsid w:val="00120403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12040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"/>
    <w:rsid w:val="003C702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0"/>
    <w:rsid w:val="003C7026"/>
  </w:style>
  <w:style w:type="character" w:customStyle="1" w:styleId="spellingerror">
    <w:name w:val="spellingerror"/>
    <w:basedOn w:val="a0"/>
    <w:rsid w:val="003C7026"/>
  </w:style>
  <w:style w:type="character" w:customStyle="1" w:styleId="eop">
    <w:name w:val="eop"/>
    <w:basedOn w:val="a0"/>
    <w:rsid w:val="003C7026"/>
  </w:style>
  <w:style w:type="character" w:customStyle="1" w:styleId="contextualspellingandgrammarerror">
    <w:name w:val="contextualspellingandgrammarerror"/>
    <w:basedOn w:val="a0"/>
    <w:rsid w:val="003C7026"/>
  </w:style>
  <w:style w:type="paragraph" w:customStyle="1" w:styleId="ConsPlusNormal">
    <w:name w:val="ConsPlusNormal"/>
    <w:rsid w:val="0029355C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935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35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396008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C5AF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formattext">
    <w:name w:val="formattext"/>
    <w:basedOn w:val="a"/>
    <w:rsid w:val="008C5AF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uiPriority w:val="59"/>
    <w:rsid w:val="00D60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4A30BE09417129BA2E9E7E28822ED38A1ABBEF20385A22A2E1E6EC54F0785F66BE31C3E408949A59869FD2412CA4CCDF135A5265E9BF16FFF48012S5IF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D44F2-AA05-475B-A3DF-B712CAAB4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2696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труда (1)</dc:creator>
  <cp:lastModifiedBy>Управление ОМ и ОРП (1)</cp:lastModifiedBy>
  <cp:revision>6</cp:revision>
  <cp:lastPrinted>2021-09-23T07:30:00Z</cp:lastPrinted>
  <dcterms:created xsi:type="dcterms:W3CDTF">2025-01-13T12:02:00Z</dcterms:created>
  <dcterms:modified xsi:type="dcterms:W3CDTF">2025-01-23T12:13:00Z</dcterms:modified>
</cp:coreProperties>
</file>