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24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DD4124">
        <w:rPr>
          <w:rFonts w:ascii="Times New Roman" w:hAnsi="Times New Roman" w:cs="Times New Roman"/>
          <w:b/>
          <w:sz w:val="24"/>
          <w:szCs w:val="24"/>
        </w:rPr>
        <w:t xml:space="preserve">Доклад об исполнении муниципальной программы </w:t>
      </w:r>
    </w:p>
    <w:p w:rsidR="00DD4124" w:rsidRDefault="00274628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D4124" w:rsidRPr="00DD4124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управление и развитие гражданского общества </w:t>
      </w:r>
      <w:r w:rsidR="00DD4124">
        <w:rPr>
          <w:rFonts w:ascii="Times New Roman" w:hAnsi="Times New Roman" w:cs="Times New Roman"/>
          <w:b/>
          <w:sz w:val="24"/>
          <w:szCs w:val="24"/>
        </w:rPr>
        <w:br/>
      </w:r>
      <w:r w:rsidR="00DD4124" w:rsidRPr="00DD4124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571732">
        <w:rPr>
          <w:rFonts w:ascii="Times New Roman" w:eastAsia="Calibri" w:hAnsi="Times New Roman" w:cs="Times New Roman"/>
          <w:b/>
          <w:sz w:val="24"/>
          <w:szCs w:val="24"/>
        </w:rPr>
        <w:t>Завьяловском</w:t>
      </w:r>
      <w:r w:rsidR="00DD4124" w:rsidRPr="00DD4124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="00571732">
        <w:rPr>
          <w:rFonts w:ascii="Times New Roman" w:eastAsia="Calibri" w:hAnsi="Times New Roman" w:cs="Times New Roman"/>
          <w:b/>
          <w:sz w:val="24"/>
          <w:szCs w:val="24"/>
        </w:rPr>
        <w:t>е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F01AC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124">
        <w:rPr>
          <w:rFonts w:ascii="Times New Roman" w:hAnsi="Times New Roman" w:cs="Times New Roman"/>
          <w:b/>
          <w:sz w:val="24"/>
          <w:szCs w:val="24"/>
        </w:rPr>
        <w:t>за 202</w:t>
      </w:r>
      <w:r w:rsidR="003B0C54">
        <w:rPr>
          <w:rFonts w:ascii="Times New Roman" w:hAnsi="Times New Roman" w:cs="Times New Roman"/>
          <w:b/>
          <w:sz w:val="24"/>
          <w:szCs w:val="24"/>
        </w:rPr>
        <w:t>2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D4124" w:rsidRPr="00DD4124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124">
        <w:rPr>
          <w:rFonts w:ascii="Times New Roman" w:hAnsi="Times New Roman" w:cs="Times New Roman"/>
          <w:sz w:val="24"/>
          <w:szCs w:val="24"/>
        </w:rPr>
        <w:t>Муниципальная программа разработана в целях внедрения системы программно-целевого управления в органах местного самоуправления Завьяловск</w:t>
      </w:r>
      <w:r w:rsidR="00571732">
        <w:rPr>
          <w:rFonts w:ascii="Times New Roman" w:hAnsi="Times New Roman" w:cs="Times New Roman"/>
          <w:sz w:val="24"/>
          <w:szCs w:val="24"/>
        </w:rPr>
        <w:t>ого</w:t>
      </w:r>
      <w:r w:rsidRPr="00DD412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71732">
        <w:rPr>
          <w:rFonts w:ascii="Times New Roman" w:hAnsi="Times New Roman" w:cs="Times New Roman"/>
          <w:sz w:val="24"/>
          <w:szCs w:val="24"/>
        </w:rPr>
        <w:t>а</w:t>
      </w:r>
      <w:r w:rsidRPr="00DD4124">
        <w:rPr>
          <w:rFonts w:ascii="Times New Roman" w:hAnsi="Times New Roman" w:cs="Times New Roman"/>
          <w:sz w:val="24"/>
          <w:szCs w:val="24"/>
        </w:rPr>
        <w:t>.</w:t>
      </w:r>
    </w:p>
    <w:p w:rsidR="00DD4124" w:rsidRPr="00DD4124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4124">
        <w:rPr>
          <w:rFonts w:ascii="Times New Roman" w:hAnsi="Times New Roman"/>
          <w:sz w:val="24"/>
          <w:szCs w:val="24"/>
        </w:rPr>
        <w:t>Муниципальная программа «Муниципальное управление и развитие гражданского общества в муниципальном образовании «Завьяловский район» на 2020-2025 годы» (далее – программа) состоит из трех подпрограмм:</w:t>
      </w:r>
    </w:p>
    <w:p w:rsidR="00DD4124" w:rsidRPr="00DD4124" w:rsidRDefault="00DD4124" w:rsidP="00DD4124">
      <w:pPr>
        <w:pStyle w:val="a4"/>
        <w:tabs>
          <w:tab w:val="left" w:pos="45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D4124">
        <w:rPr>
          <w:rFonts w:ascii="Times New Roman" w:hAnsi="Times New Roman"/>
          <w:sz w:val="24"/>
          <w:szCs w:val="24"/>
        </w:rPr>
        <w:t>Совершенствование системы муниципального управления</w:t>
      </w:r>
      <w:r>
        <w:rPr>
          <w:rFonts w:ascii="Times New Roman" w:hAnsi="Times New Roman"/>
          <w:sz w:val="24"/>
          <w:szCs w:val="24"/>
        </w:rPr>
        <w:t>;</w:t>
      </w:r>
    </w:p>
    <w:p w:rsidR="00DD4124" w:rsidRPr="00DD4124" w:rsidRDefault="00DD4124" w:rsidP="00DD4124">
      <w:pPr>
        <w:pStyle w:val="a4"/>
        <w:tabs>
          <w:tab w:val="left" w:pos="45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D4124">
        <w:rPr>
          <w:rFonts w:ascii="Times New Roman" w:hAnsi="Times New Roman"/>
          <w:sz w:val="24"/>
          <w:szCs w:val="24"/>
        </w:rPr>
        <w:t>Управление общественными отношениями</w:t>
      </w:r>
      <w:r>
        <w:rPr>
          <w:rFonts w:ascii="Times New Roman" w:hAnsi="Times New Roman"/>
          <w:sz w:val="24"/>
          <w:szCs w:val="24"/>
        </w:rPr>
        <w:t>;</w:t>
      </w:r>
    </w:p>
    <w:p w:rsidR="00DD4124" w:rsidRPr="00DD4124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D4124">
        <w:rPr>
          <w:rFonts w:ascii="Times New Roman" w:hAnsi="Times New Roman"/>
          <w:sz w:val="24"/>
          <w:szCs w:val="24"/>
        </w:rPr>
        <w:t>Улучшение условий и охраны труда в Завьяловск</w:t>
      </w:r>
      <w:r w:rsidR="00571732">
        <w:rPr>
          <w:rFonts w:ascii="Times New Roman" w:hAnsi="Times New Roman"/>
          <w:sz w:val="24"/>
          <w:szCs w:val="24"/>
        </w:rPr>
        <w:t>ом</w:t>
      </w:r>
      <w:r w:rsidRPr="00DD4124">
        <w:rPr>
          <w:rFonts w:ascii="Times New Roman" w:hAnsi="Times New Roman"/>
          <w:sz w:val="24"/>
          <w:szCs w:val="24"/>
        </w:rPr>
        <w:t xml:space="preserve"> район</w:t>
      </w:r>
      <w:r w:rsidR="0057173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.</w:t>
      </w:r>
    </w:p>
    <w:p w:rsidR="00DD4124" w:rsidRPr="00DD4124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4124">
        <w:rPr>
          <w:rFonts w:ascii="Times New Roman" w:hAnsi="Times New Roman"/>
          <w:sz w:val="24"/>
          <w:szCs w:val="24"/>
        </w:rPr>
        <w:t>Основной целью программы является: Создание эффективной модели местного самоуправления и системы партнерских отношений между институтами власти и местным сообществом.</w:t>
      </w:r>
    </w:p>
    <w:p w:rsidR="00DD4124" w:rsidRPr="008D506B" w:rsidRDefault="00DD4124" w:rsidP="00571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D4124">
        <w:rPr>
          <w:rFonts w:ascii="Times New Roman" w:hAnsi="Times New Roman" w:cs="Times New Roman"/>
          <w:sz w:val="24"/>
          <w:szCs w:val="24"/>
        </w:rPr>
        <w:t>Ресурсное обеспечение за счет средств бюджета Завьяловск</w:t>
      </w:r>
      <w:r w:rsidR="0096630F">
        <w:rPr>
          <w:rFonts w:ascii="Times New Roman" w:hAnsi="Times New Roman" w:cs="Times New Roman"/>
          <w:sz w:val="24"/>
          <w:szCs w:val="24"/>
        </w:rPr>
        <w:t>ого</w:t>
      </w:r>
      <w:r w:rsidRPr="00DD412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6630F">
        <w:rPr>
          <w:rFonts w:ascii="Times New Roman" w:hAnsi="Times New Roman" w:cs="Times New Roman"/>
          <w:sz w:val="24"/>
          <w:szCs w:val="24"/>
        </w:rPr>
        <w:t>а</w:t>
      </w:r>
      <w:r w:rsidRPr="00DD4124">
        <w:rPr>
          <w:rFonts w:ascii="Times New Roman" w:hAnsi="Times New Roman" w:cs="Times New Roman"/>
          <w:sz w:val="24"/>
          <w:szCs w:val="24"/>
        </w:rPr>
        <w:t>: плановые расходы бюджета района на 202</w:t>
      </w:r>
      <w:r w:rsidR="00571732">
        <w:rPr>
          <w:rFonts w:ascii="Times New Roman" w:hAnsi="Times New Roman" w:cs="Times New Roman"/>
          <w:sz w:val="24"/>
          <w:szCs w:val="24"/>
        </w:rPr>
        <w:t>2</w:t>
      </w:r>
      <w:r w:rsidRPr="00DD4124">
        <w:rPr>
          <w:rFonts w:ascii="Times New Roman" w:hAnsi="Times New Roman" w:cs="Times New Roman"/>
          <w:sz w:val="24"/>
          <w:szCs w:val="24"/>
        </w:rPr>
        <w:t xml:space="preserve"> год составляли</w:t>
      </w:r>
      <w:r w:rsidR="0096630F">
        <w:rPr>
          <w:rFonts w:ascii="Times New Roman" w:hAnsi="Times New Roman" w:cs="Times New Roman"/>
          <w:sz w:val="24"/>
          <w:szCs w:val="24"/>
        </w:rPr>
        <w:t>157023,8</w:t>
      </w:r>
      <w:r w:rsidRPr="008D506B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spellStart"/>
      <w:r w:rsidRPr="008D506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8D506B">
        <w:rPr>
          <w:rFonts w:ascii="Times New Roman" w:hAnsi="Times New Roman" w:cs="Times New Roman"/>
          <w:sz w:val="24"/>
          <w:szCs w:val="24"/>
        </w:rPr>
        <w:t xml:space="preserve">, кассовое исполнение составило </w:t>
      </w:r>
      <w:r w:rsidR="00571732">
        <w:rPr>
          <w:rFonts w:ascii="Times New Roman" w:hAnsi="Times New Roman" w:cs="Times New Roman"/>
          <w:sz w:val="24"/>
          <w:szCs w:val="24"/>
        </w:rPr>
        <w:t>152616,9</w:t>
      </w:r>
      <w:r w:rsidRPr="008D506B">
        <w:rPr>
          <w:rFonts w:ascii="Times New Roman" w:hAnsi="Times New Roman" w:cs="Times New Roman"/>
          <w:bCs/>
          <w:sz w:val="24"/>
          <w:szCs w:val="24"/>
          <w:lang w:eastAsia="ru-RU"/>
        </w:rPr>
        <w:t>тыс. руб. (</w:t>
      </w:r>
      <w:r w:rsidR="0096630F">
        <w:rPr>
          <w:rFonts w:ascii="Times New Roman" w:hAnsi="Times New Roman" w:cs="Times New Roman"/>
          <w:bCs/>
          <w:sz w:val="24"/>
          <w:szCs w:val="24"/>
          <w:lang w:eastAsia="ru-RU"/>
        </w:rPr>
        <w:t>97</w:t>
      </w:r>
      <w:r w:rsidR="00571732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96630F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Pr="008D506B">
        <w:rPr>
          <w:rFonts w:ascii="Times New Roman" w:hAnsi="Times New Roman" w:cs="Times New Roman"/>
          <w:bCs/>
          <w:sz w:val="24"/>
          <w:szCs w:val="24"/>
          <w:lang w:eastAsia="ru-RU"/>
        </w:rPr>
        <w:t>%).</w:t>
      </w:r>
    </w:p>
    <w:p w:rsidR="00133FD8" w:rsidRDefault="00133FD8" w:rsidP="00133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124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124">
        <w:rPr>
          <w:rFonts w:ascii="Times New Roman" w:hAnsi="Times New Roman" w:cs="Times New Roman"/>
          <w:b/>
          <w:sz w:val="24"/>
          <w:szCs w:val="24"/>
        </w:rPr>
        <w:t xml:space="preserve">Основные результаты реализации муниципальной подпрограммы «Совершенствование системы муниципального управления», </w:t>
      </w:r>
      <w:r w:rsidRPr="00DD4124">
        <w:rPr>
          <w:rFonts w:ascii="Times New Roman" w:hAnsi="Times New Roman" w:cs="Times New Roman"/>
          <w:b/>
          <w:sz w:val="24"/>
          <w:szCs w:val="24"/>
        </w:rPr>
        <w:br/>
        <w:t>достигнутые в 202</w:t>
      </w:r>
      <w:r w:rsidR="00571732">
        <w:rPr>
          <w:rFonts w:ascii="Times New Roman" w:hAnsi="Times New Roman" w:cs="Times New Roman"/>
          <w:b/>
          <w:sz w:val="24"/>
          <w:szCs w:val="24"/>
        </w:rPr>
        <w:t>2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608D2" w:rsidRDefault="004608D2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8D2" w:rsidRPr="00DD4124" w:rsidRDefault="004608D2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124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D4124">
        <w:rPr>
          <w:rFonts w:ascii="Times New Roman" w:hAnsi="Times New Roman" w:cs="Times New Roman"/>
          <w:sz w:val="24"/>
          <w:szCs w:val="24"/>
        </w:rPr>
        <w:t xml:space="preserve">программы является: </w:t>
      </w:r>
      <w:r>
        <w:rPr>
          <w:rFonts w:ascii="Times New Roman" w:eastAsia="Calibri" w:hAnsi="Times New Roman" w:cs="Times New Roman"/>
          <w:sz w:val="24"/>
          <w:szCs w:val="24"/>
        </w:rPr>
        <w:t>Повышение эффективности и результативности деятельности органов местного самоуправления Завьяловск</w:t>
      </w:r>
      <w:r w:rsidR="00571732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571732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DD4124" w:rsidRPr="00DD4124" w:rsidRDefault="00DD4124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124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:rsidR="00DD4124" w:rsidRPr="00DD4124" w:rsidRDefault="004608D2" w:rsidP="004608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D4124" w:rsidRPr="00DD4124">
        <w:rPr>
          <w:rFonts w:ascii="Times New Roman" w:hAnsi="Times New Roman"/>
          <w:sz w:val="24"/>
          <w:szCs w:val="24"/>
        </w:rPr>
        <w:t xml:space="preserve">Внедрение современных методов кадровой политики, направленной на повышение профессиональной компетентности работников </w:t>
      </w:r>
      <w:r w:rsidR="00571732">
        <w:rPr>
          <w:rFonts w:ascii="Times New Roman" w:hAnsi="Times New Roman"/>
          <w:sz w:val="24"/>
          <w:szCs w:val="24"/>
        </w:rPr>
        <w:t>органов местного самоуправления</w:t>
      </w:r>
      <w:r w:rsidR="00DD4124" w:rsidRPr="00DD4124">
        <w:rPr>
          <w:rFonts w:ascii="Times New Roman" w:hAnsi="Times New Roman"/>
          <w:sz w:val="24"/>
          <w:szCs w:val="24"/>
        </w:rPr>
        <w:t>, обеспечение условий для их результативной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DD4124" w:rsidRPr="00DD4124" w:rsidRDefault="004608D2" w:rsidP="004608D2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D4124" w:rsidRPr="00DD4124">
        <w:rPr>
          <w:rFonts w:ascii="Times New Roman" w:hAnsi="Times New Roman"/>
          <w:color w:val="000000"/>
          <w:sz w:val="24"/>
          <w:szCs w:val="24"/>
        </w:rPr>
        <w:t>Совершенствование профилактических мер, направленных на противодействие коррупции в Завьяловск</w:t>
      </w:r>
      <w:r w:rsidR="00571732">
        <w:rPr>
          <w:rFonts w:ascii="Times New Roman" w:hAnsi="Times New Roman"/>
          <w:color w:val="000000"/>
          <w:sz w:val="24"/>
          <w:szCs w:val="24"/>
        </w:rPr>
        <w:t>ом районе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D4124" w:rsidRPr="00DD4124" w:rsidRDefault="004608D2" w:rsidP="004608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D4124" w:rsidRPr="00DD4124">
        <w:rPr>
          <w:rFonts w:ascii="Times New Roman" w:hAnsi="Times New Roman"/>
          <w:color w:val="000000"/>
          <w:sz w:val="24"/>
          <w:szCs w:val="24"/>
        </w:rPr>
        <w:t>Внедрение современных информационных технологий в сфере муниципального управления,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D4124" w:rsidRPr="004C2ADC" w:rsidRDefault="004608D2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D4124" w:rsidRPr="00DD41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Реализация государственных полномочий в сфере архивного дела и регистрации </w:t>
      </w:r>
      <w:r w:rsidR="00DD4124" w:rsidRPr="004C2ADC">
        <w:rPr>
          <w:rFonts w:ascii="Times New Roman" w:eastAsia="Calibri" w:hAnsi="Times New Roman" w:cs="Times New Roman"/>
          <w:sz w:val="24"/>
          <w:szCs w:val="24"/>
          <w:lang w:eastAsia="ru-RU"/>
        </w:rPr>
        <w:t>актов гражданского состояния</w:t>
      </w:r>
      <w:r w:rsidRPr="004C2A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71732" w:rsidRPr="004C2ADC" w:rsidRDefault="00571732" w:rsidP="00571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2ADC">
        <w:rPr>
          <w:rFonts w:ascii="Times New Roman" w:hAnsi="Times New Roman" w:cs="Times New Roman"/>
          <w:sz w:val="24"/>
          <w:szCs w:val="24"/>
        </w:rPr>
        <w:t xml:space="preserve">Кадровый состав органов МСУ Завьяловского района на 01.01.2023: 4 – лица, замещающих муниципальные должности; </w:t>
      </w:r>
      <w:r w:rsidRPr="004C2ADC">
        <w:rPr>
          <w:rFonts w:ascii="Times New Roman" w:eastAsia="Calibri" w:hAnsi="Times New Roman" w:cs="Times New Roman"/>
          <w:sz w:val="24"/>
          <w:szCs w:val="24"/>
        </w:rPr>
        <w:t xml:space="preserve">196 – муниципальных служащих; 26 – работников, занимающих должности, не являющимися должностями муниципальной службы; 16 - по профессиям рабочих (водители); </w:t>
      </w:r>
      <w:r w:rsidRPr="004C2ADC">
        <w:rPr>
          <w:rFonts w:ascii="Times New Roman" w:hAnsi="Times New Roman" w:cs="Times New Roman"/>
          <w:sz w:val="24"/>
          <w:szCs w:val="24"/>
        </w:rPr>
        <w:t>Итого – 242 штатных единиц, фактическая численность 229)</w:t>
      </w:r>
      <w:proofErr w:type="gramEnd"/>
    </w:p>
    <w:p w:rsidR="002D75DA" w:rsidRPr="004C2ADC" w:rsidRDefault="002D75DA" w:rsidP="008D5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 xml:space="preserve">Из общей численности сотрудников органов МСУ женщин </w:t>
      </w:r>
      <w:r w:rsidR="004C2ADC" w:rsidRPr="004C2ADC">
        <w:rPr>
          <w:rFonts w:ascii="Times New Roman" w:hAnsi="Times New Roman" w:cs="Times New Roman"/>
          <w:sz w:val="24"/>
          <w:szCs w:val="24"/>
        </w:rPr>
        <w:t>–</w:t>
      </w:r>
      <w:r w:rsidRPr="004C2ADC">
        <w:rPr>
          <w:rFonts w:ascii="Times New Roman" w:hAnsi="Times New Roman" w:cs="Times New Roman"/>
          <w:sz w:val="24"/>
          <w:szCs w:val="24"/>
        </w:rPr>
        <w:t xml:space="preserve"> 85</w:t>
      </w:r>
      <w:r w:rsidR="004C2ADC" w:rsidRPr="004C2ADC">
        <w:rPr>
          <w:rFonts w:ascii="Times New Roman" w:hAnsi="Times New Roman" w:cs="Times New Roman"/>
          <w:sz w:val="24"/>
          <w:szCs w:val="24"/>
        </w:rPr>
        <w:t>,5</w:t>
      </w:r>
      <w:r w:rsidRPr="004C2ADC">
        <w:rPr>
          <w:rFonts w:ascii="Times New Roman" w:hAnsi="Times New Roman" w:cs="Times New Roman"/>
          <w:sz w:val="24"/>
          <w:szCs w:val="24"/>
        </w:rPr>
        <w:t>%, мужчин – 1</w:t>
      </w:r>
      <w:r w:rsidR="004C2ADC" w:rsidRPr="004C2ADC">
        <w:rPr>
          <w:rFonts w:ascii="Times New Roman" w:hAnsi="Times New Roman" w:cs="Times New Roman"/>
          <w:sz w:val="24"/>
          <w:szCs w:val="24"/>
        </w:rPr>
        <w:t>4,</w:t>
      </w:r>
      <w:r w:rsidRPr="004C2ADC">
        <w:rPr>
          <w:rFonts w:ascii="Times New Roman" w:hAnsi="Times New Roman" w:cs="Times New Roman"/>
          <w:sz w:val="24"/>
          <w:szCs w:val="24"/>
        </w:rPr>
        <w:t>5%. Высшее образование у 95 % сотрудников.</w:t>
      </w:r>
    </w:p>
    <w:p w:rsidR="002D75DA" w:rsidRPr="004C2ADC" w:rsidRDefault="002D75DA" w:rsidP="008D5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Наибольшее число сотрудников органов местного самоуправления трудоспособного возраста, с необходимым стажем муниципальной службы и соответствием занимаемой должности. 9</w:t>
      </w:r>
      <w:r w:rsidR="004C2ADC" w:rsidRPr="004C2ADC">
        <w:rPr>
          <w:rFonts w:ascii="Times New Roman" w:hAnsi="Times New Roman" w:cs="Times New Roman"/>
          <w:sz w:val="24"/>
          <w:szCs w:val="24"/>
        </w:rPr>
        <w:t>6</w:t>
      </w:r>
      <w:r w:rsidRPr="004C2ADC">
        <w:rPr>
          <w:rFonts w:ascii="Times New Roman" w:hAnsi="Times New Roman" w:cs="Times New Roman"/>
          <w:sz w:val="24"/>
          <w:szCs w:val="24"/>
        </w:rPr>
        <w:t>% муниципальных служащих имеют подтвержденный классный чин по занимаемой должности.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Всего в течение 2022 года прошли курсы повышения квалификации, а также повысили свою квалификацию на семинарах и иных мероприятиях 177 муниципальных служащих и лиц, замещающих муниципальные должности.  Ряд муниципальных служащих прошли повышение квалификации по нескольким направлениям.</w:t>
      </w:r>
    </w:p>
    <w:p w:rsidR="002D75DA" w:rsidRPr="004C2ADC" w:rsidRDefault="002D75DA" w:rsidP="008D5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2ADC" w:rsidRPr="004C2ADC" w:rsidRDefault="004C2ADC" w:rsidP="004C2AD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Pr="004C2ADC">
        <w:rPr>
          <w:rFonts w:ascii="Times New Roman" w:hAnsi="Times New Roman" w:cs="Times New Roman"/>
        </w:rPr>
        <w:t xml:space="preserve"> районе предоставляется 72 муниципальные услуги. </w:t>
      </w:r>
      <w:proofErr w:type="gramStart"/>
      <w:r w:rsidRPr="004C2ADC">
        <w:rPr>
          <w:rFonts w:ascii="Times New Roman" w:hAnsi="Times New Roman" w:cs="Times New Roman"/>
        </w:rPr>
        <w:t xml:space="preserve">К концу 2022 года было разработано 44 административных регламента, что составляет 61%, из них 38 регламентов размещены на ФРГУ. </w:t>
      </w:r>
      <w:proofErr w:type="gramEnd"/>
    </w:p>
    <w:p w:rsidR="004C2ADC" w:rsidRPr="004C2ADC" w:rsidRDefault="004C2ADC" w:rsidP="004C2AD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4C2ADC">
        <w:rPr>
          <w:rFonts w:ascii="Times New Roman" w:hAnsi="Times New Roman" w:cs="Times New Roman"/>
        </w:rPr>
        <w:t xml:space="preserve">Показатель по количеству оказанных муниципальных услуг в районе за 2022 год составляет 12084 </w:t>
      </w:r>
      <w:r w:rsidRPr="004C2ADC">
        <w:rPr>
          <w:rFonts w:ascii="Times New Roman" w:hAnsi="Times New Roman" w:cs="Times New Roman"/>
          <w:i/>
        </w:rPr>
        <w:t>(12390 – за 2021 год).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 xml:space="preserve">Для эффективного взаимодействия государственных органов с органами местного самоуправления активно используется система электронного документооборота. 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2ADC">
        <w:rPr>
          <w:rFonts w:ascii="Times New Roman" w:hAnsi="Times New Roman" w:cs="Times New Roman"/>
          <w:sz w:val="24"/>
          <w:szCs w:val="24"/>
        </w:rPr>
        <w:t xml:space="preserve">За 2022 год от общего количества корреспонденции, отправляемой в госорганы Удмуртской Республики и другие организации, подключенные к системе СЭД, 83% было отправлено в виде электронных документов (т.е. согласованных и подписанных электронной цифровой подписью (для сравнения во 2021 году -  63,4%) или рост на 19,6%. </w:t>
      </w:r>
      <w:proofErr w:type="gramEnd"/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Через форму электронного согласования прошло 1298 проектов муниципальных правовых актов, что составило 36,3% от общего количества МПА.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Обеспечение деятельности органов местного самоуправления по кадровым вопросам осуществлялось в отношении 7 ЮЛ и 2 подведомственных муниципальных учреждений.  Подготовлено 1756 локальных актов работодателя.</w:t>
      </w:r>
    </w:p>
    <w:p w:rsidR="004C2ADC" w:rsidRPr="004C2ADC" w:rsidRDefault="004C2ADC" w:rsidP="004C2ADC">
      <w:pPr>
        <w:pStyle w:val="3"/>
        <w:suppressAutoHyphens/>
        <w:ind w:right="-1" w:firstLine="567"/>
        <w:rPr>
          <w:color w:val="auto"/>
          <w:szCs w:val="24"/>
        </w:rPr>
      </w:pPr>
      <w:r w:rsidRPr="004C2ADC">
        <w:rPr>
          <w:color w:val="auto"/>
          <w:szCs w:val="24"/>
        </w:rPr>
        <w:t>В 2022 году прошли заседания коллегиальных органов по данному направлению деятельности:</w:t>
      </w:r>
    </w:p>
    <w:p w:rsidR="004C2ADC" w:rsidRPr="004C2ADC" w:rsidRDefault="004C2ADC" w:rsidP="004C2ADC">
      <w:pPr>
        <w:pStyle w:val="3"/>
        <w:suppressAutoHyphens/>
        <w:ind w:right="-1" w:firstLine="567"/>
        <w:rPr>
          <w:color w:val="auto"/>
          <w:szCs w:val="24"/>
        </w:rPr>
      </w:pPr>
      <w:r w:rsidRPr="004C2ADC">
        <w:rPr>
          <w:color w:val="auto"/>
          <w:szCs w:val="24"/>
        </w:rPr>
        <w:t>Комиссия по противодействию коррупции – 4 заседания (рассмотрено 9 вопросов);</w:t>
      </w:r>
    </w:p>
    <w:p w:rsidR="004C2ADC" w:rsidRPr="004C2ADC" w:rsidRDefault="004C2ADC" w:rsidP="004C2ADC">
      <w:pPr>
        <w:pStyle w:val="3"/>
        <w:suppressAutoHyphens/>
        <w:ind w:right="-1" w:firstLine="567"/>
        <w:rPr>
          <w:color w:val="auto"/>
          <w:szCs w:val="24"/>
        </w:rPr>
      </w:pPr>
      <w:proofErr w:type="gramStart"/>
      <w:r w:rsidRPr="004C2ADC">
        <w:rPr>
          <w:color w:val="auto"/>
          <w:szCs w:val="24"/>
        </w:rPr>
        <w:t>Комиссия по соблюдению требований к служебному поведению муниципальных служащих и урегулированию конфликта интересов – 6 заседаний (рассмотрены материалы в отношении 9 муниципальных служащих:</w:t>
      </w:r>
      <w:r w:rsidRPr="004C2ADC">
        <w:rPr>
          <w:szCs w:val="24"/>
        </w:rPr>
        <w:t xml:space="preserve"> об обеспечении соблюдения  требований к служебному поведению в отношении 4 муниципальных служащих, </w:t>
      </w:r>
      <w:r w:rsidRPr="004C2ADC">
        <w:rPr>
          <w:bCs/>
          <w:szCs w:val="24"/>
        </w:rPr>
        <w:t xml:space="preserve">о рассмотрении </w:t>
      </w:r>
      <w:r w:rsidRPr="004C2ADC">
        <w:rPr>
          <w:szCs w:val="24"/>
        </w:rPr>
        <w:t xml:space="preserve"> докладов о результатах проверки в отношении 4 муниципальных служащих, 1 уведомление муниципального служащего о возникновении конфликта интересов (о возможности его возникновения).</w:t>
      </w:r>
      <w:proofErr w:type="gramEnd"/>
    </w:p>
    <w:p w:rsidR="004C2ADC" w:rsidRPr="004C2ADC" w:rsidRDefault="004C2ADC" w:rsidP="004C2ADC">
      <w:pPr>
        <w:pStyle w:val="3"/>
        <w:suppressAutoHyphens/>
        <w:ind w:right="-1" w:firstLine="567"/>
        <w:rPr>
          <w:szCs w:val="24"/>
        </w:rPr>
      </w:pPr>
      <w:r w:rsidRPr="004C2ADC">
        <w:rPr>
          <w:color w:val="auto"/>
          <w:szCs w:val="24"/>
        </w:rPr>
        <w:t>Комиссия по руководителям муниципальных учреждений – 4 заседания (</w:t>
      </w:r>
      <w:r w:rsidRPr="004C2ADC">
        <w:rPr>
          <w:szCs w:val="24"/>
        </w:rPr>
        <w:t>рассмотрены уведомления в отношении 7 директоров</w:t>
      </w:r>
      <w:r w:rsidRPr="004C2ADC">
        <w:rPr>
          <w:color w:val="auto"/>
          <w:szCs w:val="24"/>
        </w:rPr>
        <w:t xml:space="preserve">: </w:t>
      </w:r>
      <w:r w:rsidRPr="004C2ADC">
        <w:rPr>
          <w:szCs w:val="24"/>
        </w:rPr>
        <w:t>о намерении выполнять иную оплачиваемую работу - 6 уведомлений, о возникновения конфликта интересов или о  возможности его возникновения -1 уведомление.)</w:t>
      </w:r>
    </w:p>
    <w:p w:rsidR="004C2ADC" w:rsidRPr="004C2ADC" w:rsidRDefault="004C2ADC" w:rsidP="004C2A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По итогам декларационной кампании обеспечено 100% предоставление необходимых сведений.</w:t>
      </w:r>
    </w:p>
    <w:p w:rsidR="004C2ADC" w:rsidRPr="004C2ADC" w:rsidRDefault="004C2ADC" w:rsidP="004C2A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Немаловажным направлением в деятельности Администрации является исполнение переданных государственных полномочий.</w:t>
      </w:r>
    </w:p>
    <w:p w:rsidR="004C2ADC" w:rsidRPr="004C2ADC" w:rsidRDefault="004C2ADC" w:rsidP="004C2A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color w:val="000000"/>
          <w:sz w:val="24"/>
          <w:szCs w:val="24"/>
        </w:rPr>
        <w:t>С начала 2022 года в стране начал в полном объеме действовать экстерриториальный принцип регистрации актов гражданского состояния и совершения органами ЗАГС иных юридически значимых действий.</w:t>
      </w:r>
    </w:p>
    <w:p w:rsidR="004C2ADC" w:rsidRPr="004C2ADC" w:rsidRDefault="004C2ADC" w:rsidP="004C2ADC">
      <w:pPr>
        <w:pStyle w:val="HTML"/>
        <w:spacing w:line="240" w:lineRule="auto"/>
        <w:ind w:firstLine="720"/>
        <w:rPr>
          <w:sz w:val="24"/>
          <w:szCs w:val="24"/>
        </w:rPr>
      </w:pPr>
      <w:r w:rsidRPr="004C2ADC">
        <w:rPr>
          <w:sz w:val="24"/>
          <w:szCs w:val="24"/>
        </w:rPr>
        <w:t xml:space="preserve">Управлением ЗАГС в 2022 году оказано населению 5362 государственных услуги (на 14 % больше, чем в 2021 г.) </w:t>
      </w:r>
    </w:p>
    <w:p w:rsidR="004C2ADC" w:rsidRPr="004C2ADC" w:rsidRDefault="004C2ADC" w:rsidP="004C2AD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2ADC">
        <w:rPr>
          <w:rFonts w:ascii="Times New Roman" w:hAnsi="Times New Roman" w:cs="Times New Roman"/>
          <w:sz w:val="24"/>
          <w:szCs w:val="24"/>
        </w:rPr>
        <w:t xml:space="preserve">Не менее важные задачи стояли и перед </w:t>
      </w:r>
      <w:proofErr w:type="gramStart"/>
      <w:r w:rsidRPr="004C2ADC">
        <w:rPr>
          <w:rFonts w:ascii="Times New Roman" w:hAnsi="Times New Roman" w:cs="Times New Roman"/>
          <w:sz w:val="24"/>
          <w:szCs w:val="24"/>
        </w:rPr>
        <w:t>архивных</w:t>
      </w:r>
      <w:proofErr w:type="gramEnd"/>
      <w:r w:rsidRPr="004C2ADC">
        <w:rPr>
          <w:rFonts w:ascii="Times New Roman" w:hAnsi="Times New Roman" w:cs="Times New Roman"/>
          <w:sz w:val="24"/>
          <w:szCs w:val="24"/>
        </w:rPr>
        <w:t xml:space="preserve"> отделом.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>В список организаций - источников комплектования включено 73 организации района. На хранении в архивном отделе на 01.01.2023 числится почти 58 тыс. единиц хранения.</w:t>
      </w:r>
    </w:p>
    <w:p w:rsidR="004C2ADC" w:rsidRPr="004C2ADC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ADC">
        <w:rPr>
          <w:rFonts w:ascii="Times New Roman" w:hAnsi="Times New Roman" w:cs="Times New Roman"/>
          <w:sz w:val="24"/>
          <w:szCs w:val="24"/>
        </w:rPr>
        <w:t xml:space="preserve">За 2022 год архивным отделом исполнено 2661 запросов от физических и юридических лиц:тематических запросов – 1399;запросов социально-правового характера – 1262. </w:t>
      </w:r>
    </w:p>
    <w:p w:rsidR="002D75DA" w:rsidRPr="004C2ADC" w:rsidRDefault="002D75DA" w:rsidP="002D75D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D4124" w:rsidRPr="001C662A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62A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подпрограммы</w:t>
      </w:r>
    </w:p>
    <w:p w:rsidR="00DD4124" w:rsidRPr="001C662A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62A">
        <w:rPr>
          <w:rFonts w:ascii="Times New Roman" w:hAnsi="Times New Roman" w:cs="Times New Roman"/>
          <w:sz w:val="24"/>
          <w:szCs w:val="24"/>
        </w:rPr>
        <w:t>Проведение плановой (системной) и целенаправленной работы позволило реализовать все основные направления деятельности и достигнуть почти все плановые показатели.</w:t>
      </w:r>
    </w:p>
    <w:p w:rsidR="00DD4124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62A">
        <w:rPr>
          <w:rFonts w:ascii="Times New Roman" w:hAnsi="Times New Roman" w:cs="Times New Roman"/>
          <w:b/>
          <w:sz w:val="24"/>
          <w:szCs w:val="24"/>
        </w:rPr>
        <w:lastRenderedPageBreak/>
        <w:t>Обоснование причин неисполнения мероприятий муниципальной подпрограммы в отчетном периоде</w:t>
      </w:r>
    </w:p>
    <w:p w:rsidR="00133FD8" w:rsidRDefault="00133FD8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D8" w:rsidRPr="00EF23E2" w:rsidRDefault="00133FD8" w:rsidP="00EF2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3E2">
        <w:rPr>
          <w:rFonts w:ascii="Times New Roman" w:hAnsi="Times New Roman" w:cs="Times New Roman"/>
          <w:sz w:val="24"/>
          <w:szCs w:val="24"/>
        </w:rPr>
        <w:t xml:space="preserve">В </w:t>
      </w:r>
      <w:r w:rsidR="0099077E" w:rsidRPr="00EF23E2">
        <w:rPr>
          <w:rFonts w:ascii="Times New Roman" w:hAnsi="Times New Roman" w:cs="Times New Roman"/>
          <w:sz w:val="24"/>
          <w:szCs w:val="24"/>
        </w:rPr>
        <w:t xml:space="preserve">2022 году </w:t>
      </w:r>
      <w:r w:rsidRPr="00EF23E2">
        <w:rPr>
          <w:rFonts w:ascii="Times New Roman" w:hAnsi="Times New Roman" w:cs="Times New Roman"/>
          <w:sz w:val="24"/>
          <w:szCs w:val="24"/>
        </w:rPr>
        <w:t>не удалось достичь следующих плановых показателей:</w:t>
      </w:r>
    </w:p>
    <w:p w:rsidR="0099077E" w:rsidRPr="00EF23E2" w:rsidRDefault="0099077E" w:rsidP="00EF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3E2">
        <w:rPr>
          <w:rFonts w:ascii="Times New Roman" w:hAnsi="Times New Roman" w:cs="Times New Roman"/>
          <w:sz w:val="24"/>
          <w:szCs w:val="24"/>
        </w:rPr>
        <w:t>Доля вакантных должностей муниципальной службы, замещаемых на основе назначения из кадрового резерва, от числа лиц, включенных в кадровый резерв: план – 10 чел, факт – 0. Причина: Кадровый резерв на 2022 год не формировался. В связи с формированием кадрового состава органов местного самоуправления муниципального округа в период с ноября 2021 по февраль 2022, вакантные должности замещались за счет работников Администрации района и работников Администраций сельских поселений;</w:t>
      </w:r>
    </w:p>
    <w:p w:rsidR="0099077E" w:rsidRPr="00EF23E2" w:rsidRDefault="0099077E" w:rsidP="00EF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23E2">
        <w:rPr>
          <w:rFonts w:ascii="Times New Roman" w:hAnsi="Times New Roman" w:cs="Times New Roman"/>
          <w:sz w:val="24"/>
          <w:szCs w:val="24"/>
        </w:rPr>
        <w:t>Доля муниципальных служащих, прошедших аттестацию, квалификационный экзамен от числа муниципальных служащих, подлежащих аттестации, сдаче квалификационного экзамена: план – 100%, факт – 3,2</w:t>
      </w:r>
      <w:r w:rsidR="00EF23E2" w:rsidRPr="00EF23E2">
        <w:rPr>
          <w:rFonts w:ascii="Times New Roman" w:hAnsi="Times New Roman" w:cs="Times New Roman"/>
          <w:sz w:val="24"/>
          <w:szCs w:val="24"/>
        </w:rPr>
        <w:t>%</w:t>
      </w:r>
      <w:r w:rsidRPr="00EF23E2">
        <w:rPr>
          <w:rFonts w:ascii="Times New Roman" w:hAnsi="Times New Roman" w:cs="Times New Roman"/>
          <w:sz w:val="24"/>
          <w:szCs w:val="24"/>
        </w:rPr>
        <w:t>. Причина: Аттестация не проводилась в связи переходом работников в муниципальный округ;</w:t>
      </w:r>
    </w:p>
    <w:p w:rsidR="00EF23E2" w:rsidRDefault="000707A1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диспансеризации: план – 100%; факт – </w:t>
      </w:r>
      <w:r w:rsidR="00EF23E2" w:rsidRPr="00EF23E2">
        <w:rPr>
          <w:rFonts w:ascii="Times New Roman" w:eastAsia="Times New Roman" w:hAnsi="Times New Roman" w:cs="Times New Roman"/>
          <w:sz w:val="24"/>
          <w:szCs w:val="24"/>
          <w:lang w:eastAsia="ru-RU"/>
        </w:rPr>
        <w:t>37,2 %</w:t>
      </w:r>
      <w:r w:rsidRPr="00EF2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.Причина: </w:t>
      </w:r>
      <w:r w:rsidR="00EF23E2" w:rsidRP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Диспансеризация для муниципальных служащих не проводилась. В то же время была организована диспансеризация работников Администрации в рамках трудового законодательства, из 102 работников, подлежащих диспансеризации в 2022 году прошли 37 человек</w:t>
      </w:r>
      <w:r w:rsid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F23E2" w:rsidRDefault="00EF23E2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план – 100%, факт – 90%. Причина: </w:t>
      </w:r>
      <w:r w:rsidRP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Недостаток площадей для хранения архивных документов и их несоответствие нормативным требованиям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F23E2" w:rsidRPr="00EF23E2" w:rsidRDefault="00EF23E2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план – 8%, факт – 7,8%. Причина: </w:t>
      </w:r>
      <w:r w:rsidRPr="00EF2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 перевода документов в электронный вид с учетом выделенных денежных средств на данные виды работ на 2022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23E2" w:rsidRDefault="00EF23E2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4124" w:rsidRPr="001C662A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662A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счет средств бюджета муниципального образования «Завьяловский район»: плановые расходы бюджета района на 202</w:t>
      </w:r>
      <w:r w:rsidR="004C2ADC">
        <w:rPr>
          <w:rFonts w:ascii="Times New Roman" w:hAnsi="Times New Roman" w:cs="Times New Roman"/>
          <w:sz w:val="24"/>
          <w:szCs w:val="24"/>
        </w:rPr>
        <w:t>2</w:t>
      </w:r>
      <w:r w:rsidRPr="001C662A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4C2ADC">
        <w:rPr>
          <w:rFonts w:ascii="Times New Roman" w:hAnsi="Times New Roman" w:cs="Times New Roman"/>
          <w:sz w:val="24"/>
          <w:szCs w:val="24"/>
        </w:rPr>
        <w:t>1</w:t>
      </w:r>
      <w:r w:rsidR="0096630F">
        <w:rPr>
          <w:rFonts w:ascii="Times New Roman" w:hAnsi="Times New Roman" w:cs="Times New Roman"/>
          <w:sz w:val="24"/>
          <w:szCs w:val="24"/>
        </w:rPr>
        <w:t>56517,2</w:t>
      </w:r>
      <w:r w:rsidRPr="001C662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C662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662A">
        <w:rPr>
          <w:rFonts w:ascii="Times New Roman" w:hAnsi="Times New Roman" w:cs="Times New Roman"/>
          <w:sz w:val="24"/>
          <w:szCs w:val="24"/>
        </w:rPr>
        <w:t xml:space="preserve">уб, кассовое исполнение составило </w:t>
      </w:r>
      <w:r w:rsidR="004C2ADC">
        <w:rPr>
          <w:rFonts w:ascii="Times New Roman" w:hAnsi="Times New Roman" w:cs="Times New Roman"/>
          <w:sz w:val="24"/>
          <w:szCs w:val="24"/>
        </w:rPr>
        <w:t>152172,4</w:t>
      </w:r>
      <w:r w:rsidRPr="001C662A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spellStart"/>
      <w:r w:rsidRPr="001C662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C66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96630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97,2</w:t>
      </w:r>
      <w:r w:rsidRPr="001C66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%).</w:t>
      </w:r>
    </w:p>
    <w:p w:rsidR="00DD4124" w:rsidRPr="005D3BF6" w:rsidRDefault="00DD4124" w:rsidP="00DD4124">
      <w:pPr>
        <w:spacing w:after="0" w:line="240" w:lineRule="auto"/>
        <w:ind w:firstLine="709"/>
        <w:jc w:val="both"/>
      </w:pPr>
    </w:p>
    <w:p w:rsidR="001C662A" w:rsidRDefault="001C662A" w:rsidP="001C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124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подпрограммы «</w:t>
      </w:r>
      <w:r w:rsidRPr="00313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Управление общественными отношениями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DD4124">
        <w:rPr>
          <w:rFonts w:ascii="Times New Roman" w:hAnsi="Times New Roman" w:cs="Times New Roman"/>
          <w:b/>
          <w:sz w:val="24"/>
          <w:szCs w:val="24"/>
        </w:rPr>
        <w:br/>
        <w:t>достигнутые в 202</w:t>
      </w:r>
      <w:r w:rsidR="004C2ADC">
        <w:rPr>
          <w:rFonts w:ascii="Times New Roman" w:hAnsi="Times New Roman" w:cs="Times New Roman"/>
          <w:b/>
          <w:sz w:val="24"/>
          <w:szCs w:val="24"/>
        </w:rPr>
        <w:t>2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1C662A" w:rsidRDefault="001C662A" w:rsidP="001C66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62A">
        <w:rPr>
          <w:rFonts w:ascii="Times New Roman" w:hAnsi="Times New Roman" w:cs="Times New Roman"/>
          <w:sz w:val="24"/>
          <w:szCs w:val="24"/>
        </w:rPr>
        <w:t>Основной целью подпрограммы является:</w:t>
      </w:r>
      <w:r>
        <w:rPr>
          <w:rFonts w:ascii="Times New Roman" w:eastAsia="Calibri" w:hAnsi="Times New Roman" w:cs="Times New Roman"/>
          <w:sz w:val="24"/>
          <w:szCs w:val="24"/>
        </w:rPr>
        <w:t>Развитие и совершенствование институтов гражданского общества, вовлечение населения в процессы местного самоуправления для повышения эффективности решения вопросов местного значения</w:t>
      </w:r>
      <w:r>
        <w:rPr>
          <w:rFonts w:ascii="Times New Roman" w:hAnsi="Times New Roman"/>
          <w:sz w:val="24"/>
          <w:szCs w:val="24"/>
        </w:rPr>
        <w:t>.</w:t>
      </w:r>
    </w:p>
    <w:p w:rsidR="001C662A" w:rsidRPr="00DD4124" w:rsidRDefault="001C662A" w:rsidP="001C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124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:rsidR="001C662A" w:rsidRDefault="001C662A" w:rsidP="001C662A">
      <w:pPr>
        <w:pStyle w:val="a3"/>
        <w:tabs>
          <w:tab w:val="left" w:pos="45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Pr="00313029">
        <w:rPr>
          <w:rFonts w:ascii="Times New Roman" w:hAnsi="Times New Roman"/>
          <w:sz w:val="24"/>
          <w:szCs w:val="24"/>
        </w:rPr>
        <w:t xml:space="preserve">Поддержка </w:t>
      </w:r>
      <w:r w:rsidRPr="004C6555">
        <w:rPr>
          <w:rFonts w:ascii="Times New Roman" w:hAnsi="Times New Roman" w:cs="Courier New"/>
          <w:sz w:val="24"/>
          <w:szCs w:val="24"/>
        </w:rPr>
        <w:t>и развитие механизмов участия</w:t>
      </w:r>
      <w:r w:rsidRPr="00313029">
        <w:rPr>
          <w:rFonts w:ascii="Times New Roman" w:hAnsi="Times New Roman"/>
          <w:sz w:val="24"/>
          <w:szCs w:val="24"/>
        </w:rPr>
        <w:t>социально-ориентированных некоммерческих организаций, общественных объединений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13029">
        <w:rPr>
          <w:rFonts w:ascii="Times New Roman" w:hAnsi="Times New Roman"/>
          <w:sz w:val="24"/>
          <w:szCs w:val="24"/>
        </w:rPr>
        <w:t>территориальн</w:t>
      </w:r>
      <w:r>
        <w:rPr>
          <w:rFonts w:ascii="Times New Roman" w:hAnsi="Times New Roman"/>
          <w:sz w:val="24"/>
          <w:szCs w:val="24"/>
        </w:rPr>
        <w:t xml:space="preserve">ого общественного самоуправления </w:t>
      </w:r>
      <w:r w:rsidRPr="00313029">
        <w:rPr>
          <w:rFonts w:ascii="Times New Roman" w:hAnsi="Times New Roman"/>
          <w:sz w:val="24"/>
          <w:szCs w:val="24"/>
        </w:rPr>
        <w:t>в процессе реализац</w:t>
      </w:r>
      <w:r>
        <w:rPr>
          <w:rFonts w:ascii="Times New Roman" w:hAnsi="Times New Roman"/>
          <w:sz w:val="24"/>
          <w:szCs w:val="24"/>
        </w:rPr>
        <w:t>ии задач местного самоуправления;</w:t>
      </w:r>
    </w:p>
    <w:p w:rsidR="001C662A" w:rsidRDefault="001C662A" w:rsidP="001C662A">
      <w:pPr>
        <w:pStyle w:val="a3"/>
        <w:tabs>
          <w:tab w:val="left" w:pos="45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</w:t>
      </w:r>
      <w:r w:rsidRPr="00313029">
        <w:rPr>
          <w:rFonts w:ascii="Times New Roman" w:hAnsi="Times New Roman"/>
          <w:sz w:val="24"/>
          <w:szCs w:val="24"/>
        </w:rPr>
        <w:t xml:space="preserve">Содействие укреплению межнациональных  </w:t>
      </w:r>
      <w:r>
        <w:rPr>
          <w:rFonts w:ascii="Times New Roman" w:hAnsi="Times New Roman"/>
          <w:sz w:val="24"/>
          <w:szCs w:val="24"/>
        </w:rPr>
        <w:t>и межконфессиональных отношений на территории района;</w:t>
      </w:r>
    </w:p>
    <w:p w:rsidR="001C662A" w:rsidRDefault="001C662A" w:rsidP="001C66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Вовлечение населения в решение вопросов местного значения, в деятельность общественных объединений, </w:t>
      </w:r>
      <w:r w:rsidRPr="00313029">
        <w:rPr>
          <w:rFonts w:ascii="Times New Roman" w:eastAsia="Calibri" w:hAnsi="Times New Roman" w:cs="Times New Roman"/>
          <w:sz w:val="24"/>
          <w:szCs w:val="24"/>
        </w:rPr>
        <w:t>социально-ориентированных некоммерческих организаций</w:t>
      </w:r>
      <w:r>
        <w:rPr>
          <w:rFonts w:ascii="Times New Roman" w:hAnsi="Times New Roman"/>
          <w:sz w:val="24"/>
          <w:szCs w:val="24"/>
        </w:rPr>
        <w:t>.</w:t>
      </w:r>
    </w:p>
    <w:p w:rsidR="00CE38E6" w:rsidRPr="00CE38E6" w:rsidRDefault="00726889" w:rsidP="00CE38E6">
      <w:pPr>
        <w:pStyle w:val="2"/>
        <w:ind w:firstLine="708"/>
        <w:jc w:val="both"/>
        <w:rPr>
          <w:sz w:val="24"/>
          <w:szCs w:val="24"/>
        </w:rPr>
      </w:pPr>
      <w:r w:rsidRPr="00CE38E6">
        <w:rPr>
          <w:sz w:val="24"/>
          <w:szCs w:val="24"/>
        </w:rPr>
        <w:t>Консолидация всех институтов гражданского общества осуществляется районным Советом общественных объединений</w:t>
      </w:r>
      <w:r w:rsidR="00C2095F" w:rsidRPr="00CE38E6">
        <w:rPr>
          <w:sz w:val="24"/>
          <w:szCs w:val="24"/>
        </w:rPr>
        <w:t xml:space="preserve">. </w:t>
      </w:r>
      <w:r w:rsidR="00CE38E6" w:rsidRPr="00CE38E6">
        <w:rPr>
          <w:sz w:val="24"/>
          <w:szCs w:val="24"/>
        </w:rPr>
        <w:t>Продолжилась работа по взаимодействию и конструктивному сотрудничеству общественных объединений с органами местного самоуправления муниципального округа, с учреждениями и организациями района.</w:t>
      </w:r>
    </w:p>
    <w:p w:rsidR="00CE38E6" w:rsidRPr="00CE38E6" w:rsidRDefault="00CE38E6" w:rsidP="00CE38E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lastRenderedPageBreak/>
        <w:t>Во исполнение Плана мероприятий Стратегии государственной национальной политики, мероприятия были направлены содействие этнокультурному и духовному развитию народов, проживающих в районе, на сохранение и поддержку государственных языков УР, на гармонизацию межнациональных, межконфессиональных отношений и др.</w:t>
      </w:r>
    </w:p>
    <w:p w:rsidR="00CE38E6" w:rsidRPr="00CE38E6" w:rsidRDefault="00CE38E6" w:rsidP="00CE38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 xml:space="preserve">Ежегодно сводятся данные </w:t>
      </w:r>
      <w:proofErr w:type="spellStart"/>
      <w:r w:rsidRPr="00CE38E6">
        <w:rPr>
          <w:rFonts w:ascii="Times New Roman" w:hAnsi="Times New Roman" w:cs="Times New Roman"/>
          <w:sz w:val="24"/>
          <w:szCs w:val="24"/>
        </w:rPr>
        <w:t>Этносоциального</w:t>
      </w:r>
      <w:proofErr w:type="spellEnd"/>
      <w:r w:rsidRPr="00CE38E6">
        <w:rPr>
          <w:rFonts w:ascii="Times New Roman" w:hAnsi="Times New Roman" w:cs="Times New Roman"/>
          <w:sz w:val="24"/>
          <w:szCs w:val="24"/>
        </w:rPr>
        <w:t xml:space="preserve"> паспорта и религиозной ситуации Завьяловского района, с последующим предоставлением их в Министерство национальной политики УР.</w:t>
      </w:r>
    </w:p>
    <w:p w:rsidR="00CE38E6" w:rsidRPr="00CE38E6" w:rsidRDefault="00CE38E6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 xml:space="preserve">Проводится ежемесячный мониторинг в сфере межнациональных и межконфессиональных отношений в разрезе территориальных отделов (сельских поселений) с указанием основных общественно-значимых и культурно-массовых мероприятий; эта информация заносится в Единую </w:t>
      </w:r>
      <w:proofErr w:type="spellStart"/>
      <w:r w:rsidRPr="00CE38E6">
        <w:rPr>
          <w:rFonts w:ascii="Times New Roman" w:hAnsi="Times New Roman" w:cs="Times New Roman"/>
          <w:sz w:val="24"/>
          <w:szCs w:val="24"/>
        </w:rPr>
        <w:t>госудасртвенную</w:t>
      </w:r>
      <w:proofErr w:type="spellEnd"/>
      <w:r w:rsidRPr="00CE38E6">
        <w:rPr>
          <w:rFonts w:ascii="Times New Roman" w:hAnsi="Times New Roman" w:cs="Times New Roman"/>
          <w:sz w:val="24"/>
          <w:szCs w:val="24"/>
        </w:rPr>
        <w:t xml:space="preserve"> базу данных ФАНД (Федеральное Агентство по делам национальностей).</w:t>
      </w:r>
    </w:p>
    <w:p w:rsidR="00C2095F" w:rsidRPr="00CE38E6" w:rsidRDefault="00C2095F" w:rsidP="00CE38E6">
      <w:pPr>
        <w:pStyle w:val="3"/>
        <w:suppressAutoHyphens/>
        <w:ind w:right="-1" w:firstLine="567"/>
        <w:rPr>
          <w:szCs w:val="24"/>
        </w:rPr>
      </w:pPr>
      <w:r w:rsidRPr="00CE38E6">
        <w:rPr>
          <w:szCs w:val="24"/>
        </w:rPr>
        <w:t>Традиционно ни одно крупное мероприятие, ни одно важное для района событие не проходит без участия институтов гражданского общества. Наши лидеры-общественники достойно представляют район и в мероприятиях межрегионального или республиканского  уровней.</w:t>
      </w:r>
    </w:p>
    <w:p w:rsidR="00C2095F" w:rsidRPr="00CE38E6" w:rsidRDefault="00C2095F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 xml:space="preserve">Общественники ежегодно являются победителями и призерами различных мероприятий. </w:t>
      </w:r>
    </w:p>
    <w:p w:rsidR="00C2095F" w:rsidRPr="00CE38E6" w:rsidRDefault="00C2095F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 xml:space="preserve">За активную жизненную позицию, за </w:t>
      </w:r>
      <w:proofErr w:type="gramStart"/>
      <w:r w:rsidRPr="00CE38E6">
        <w:rPr>
          <w:rFonts w:ascii="Times New Roman" w:hAnsi="Times New Roman" w:cs="Times New Roman"/>
          <w:sz w:val="24"/>
          <w:szCs w:val="24"/>
        </w:rPr>
        <w:t>вклад</w:t>
      </w:r>
      <w:proofErr w:type="gramEnd"/>
      <w:r w:rsidRPr="00CE38E6">
        <w:rPr>
          <w:rFonts w:ascii="Times New Roman" w:hAnsi="Times New Roman" w:cs="Times New Roman"/>
          <w:sz w:val="24"/>
          <w:szCs w:val="24"/>
        </w:rPr>
        <w:t xml:space="preserve"> в развитие общественной деятельности начиная с 2019 года в районе вручается знак «Общественное признание Завьяловского района».</w:t>
      </w:r>
    </w:p>
    <w:p w:rsidR="00BC0CEA" w:rsidRPr="00CE38E6" w:rsidRDefault="00BC0CEA" w:rsidP="00CE38E6">
      <w:pPr>
        <w:pStyle w:val="a6"/>
        <w:spacing w:after="0"/>
        <w:ind w:firstLine="709"/>
        <w:jc w:val="both"/>
        <w:rPr>
          <w:rFonts w:cs="Times New Roman"/>
          <w:sz w:val="24"/>
          <w:szCs w:val="24"/>
        </w:rPr>
      </w:pPr>
      <w:r w:rsidRPr="00CE38E6">
        <w:rPr>
          <w:rFonts w:cs="Times New Roman"/>
          <w:sz w:val="24"/>
          <w:szCs w:val="24"/>
        </w:rPr>
        <w:t xml:space="preserve">Осуществлялось взаимодействие  с традиционными религиозными объединениями (православие, ислам), с настоятелями православных храмов Завьяловского района, посредством вовлечения их в районные культурно-массовые мероприятия, носящие нравственно-патриотический характер: Рождественские чтения, Рождество добрых дел, День Победы, День памяти и скорби, День солидарности в борьбе с терроризмом и др. </w:t>
      </w:r>
    </w:p>
    <w:p w:rsidR="00CE38E6" w:rsidRPr="00CE38E6" w:rsidRDefault="00CE38E6" w:rsidP="00CE38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 xml:space="preserve">В 2022 г. был реализован </w:t>
      </w:r>
      <w:proofErr w:type="spellStart"/>
      <w:r w:rsidRPr="00CE38E6">
        <w:rPr>
          <w:rFonts w:ascii="Times New Roman" w:hAnsi="Times New Roman" w:cs="Times New Roman"/>
          <w:sz w:val="24"/>
          <w:szCs w:val="24"/>
        </w:rPr>
        <w:t>грантовый</w:t>
      </w:r>
      <w:proofErr w:type="spellEnd"/>
      <w:r w:rsidRPr="00CE38E6">
        <w:rPr>
          <w:rFonts w:ascii="Times New Roman" w:hAnsi="Times New Roman" w:cs="Times New Roman"/>
          <w:sz w:val="24"/>
          <w:szCs w:val="24"/>
        </w:rPr>
        <w:t xml:space="preserve"> проект экскурсионно-туристического похода «Район православный» (общества историков-архивистов совместно с </w:t>
      </w:r>
      <w:proofErr w:type="spellStart"/>
      <w:r w:rsidRPr="00CE38E6">
        <w:rPr>
          <w:rFonts w:ascii="Times New Roman" w:hAnsi="Times New Roman" w:cs="Times New Roman"/>
          <w:sz w:val="24"/>
          <w:szCs w:val="24"/>
        </w:rPr>
        <w:t>Завьяловским</w:t>
      </w:r>
      <w:proofErr w:type="spellEnd"/>
      <w:r w:rsidRPr="00CE38E6">
        <w:rPr>
          <w:rFonts w:ascii="Times New Roman" w:hAnsi="Times New Roman" w:cs="Times New Roman"/>
          <w:sz w:val="24"/>
          <w:szCs w:val="24"/>
        </w:rPr>
        <w:t xml:space="preserve"> благочинием), с целью приобщения к историческому, культурному и духовному наследию Завьяловского района подростков и молодежи (в виде прохождения туристического похода по объектам историко-культурного и духовного значения, расположенных на территории Завьяловского района).Общее число участников похода составило 104 человека (в т.ч. находящихся в группе социального риска).</w:t>
      </w:r>
    </w:p>
    <w:p w:rsidR="00C2095F" w:rsidRDefault="00BC0CEA" w:rsidP="00CE38E6">
      <w:pPr>
        <w:pStyle w:val="2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38E6">
        <w:rPr>
          <w:rFonts w:ascii="Times New Roman" w:hAnsi="Times New Roman" w:cs="Times New Roman"/>
          <w:sz w:val="24"/>
          <w:szCs w:val="24"/>
        </w:rPr>
        <w:t>В течение года члены Совета общественных объединений</w:t>
      </w:r>
      <w:r w:rsidRPr="00F81ECC">
        <w:rPr>
          <w:rFonts w:ascii="Times New Roman" w:hAnsi="Times New Roman" w:cs="Times New Roman"/>
          <w:sz w:val="24"/>
          <w:szCs w:val="24"/>
        </w:rPr>
        <w:t xml:space="preserve"> принимали участие в работе коллегиальных органов при Главе муниципального образования «Завьяловский район», Администрации муниципального образования «Завьяловский район» и других комиссиях и общественных советах</w:t>
      </w:r>
      <w:r w:rsidR="00C2095F">
        <w:rPr>
          <w:rFonts w:ascii="Times New Roman" w:hAnsi="Times New Roman" w:cs="Times New Roman"/>
          <w:sz w:val="24"/>
          <w:szCs w:val="24"/>
        </w:rPr>
        <w:t>.</w:t>
      </w:r>
    </w:p>
    <w:p w:rsidR="00F81ECC" w:rsidRPr="00F81ECC" w:rsidRDefault="00F81ECC" w:rsidP="00F81ECC">
      <w:pPr>
        <w:pStyle w:val="a6"/>
        <w:spacing w:after="0"/>
        <w:ind w:firstLine="709"/>
        <w:jc w:val="both"/>
        <w:rPr>
          <w:rFonts w:cs="Times New Roman"/>
          <w:sz w:val="24"/>
          <w:szCs w:val="24"/>
        </w:rPr>
      </w:pPr>
      <w:r w:rsidRPr="00F81ECC">
        <w:rPr>
          <w:rFonts w:cs="Times New Roman"/>
          <w:sz w:val="24"/>
          <w:szCs w:val="24"/>
        </w:rPr>
        <w:t>Осуществлялось информирование населения о деятельности общественных формирований с целью популяризации  деятельности институтов гражданского общества:</w:t>
      </w:r>
    </w:p>
    <w:p w:rsidR="00F81ECC" w:rsidRPr="00F81ECC" w:rsidRDefault="00F81ECC" w:rsidP="00F81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ECC">
        <w:rPr>
          <w:rFonts w:ascii="Times New Roman" w:hAnsi="Times New Roman" w:cs="Times New Roman"/>
          <w:sz w:val="24"/>
          <w:szCs w:val="24"/>
        </w:rPr>
        <w:t>- в газете</w:t>
      </w:r>
      <w:r w:rsidR="00C2095F">
        <w:rPr>
          <w:rFonts w:ascii="Times New Roman" w:hAnsi="Times New Roman" w:cs="Times New Roman"/>
          <w:sz w:val="24"/>
          <w:szCs w:val="24"/>
        </w:rPr>
        <w:t xml:space="preserve"> «Пригородные вести» («</w:t>
      </w:r>
      <w:proofErr w:type="spellStart"/>
      <w:r w:rsidR="00C2095F">
        <w:rPr>
          <w:rFonts w:ascii="Times New Roman" w:hAnsi="Times New Roman" w:cs="Times New Roman"/>
          <w:sz w:val="24"/>
          <w:szCs w:val="24"/>
        </w:rPr>
        <w:t>Зардон</w:t>
      </w:r>
      <w:proofErr w:type="spellEnd"/>
      <w:r w:rsidR="00C2095F">
        <w:rPr>
          <w:rFonts w:ascii="Times New Roman" w:hAnsi="Times New Roman" w:cs="Times New Roman"/>
          <w:sz w:val="24"/>
          <w:szCs w:val="24"/>
        </w:rPr>
        <w:t>»)</w:t>
      </w:r>
      <w:r w:rsidRPr="00F81ECC">
        <w:rPr>
          <w:rFonts w:ascii="Times New Roman" w:hAnsi="Times New Roman" w:cs="Times New Roman"/>
          <w:sz w:val="24"/>
          <w:szCs w:val="24"/>
        </w:rPr>
        <w:t>,</w:t>
      </w:r>
    </w:p>
    <w:p w:rsidR="00F81ECC" w:rsidRPr="00F81ECC" w:rsidRDefault="00C2095F" w:rsidP="00F81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газете «Удмурт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дунне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F81ECC" w:rsidRPr="00F81ECC">
        <w:rPr>
          <w:rFonts w:ascii="Times New Roman" w:hAnsi="Times New Roman" w:cs="Times New Roman"/>
          <w:sz w:val="24"/>
          <w:szCs w:val="24"/>
        </w:rPr>
        <w:t>,</w:t>
      </w:r>
    </w:p>
    <w:p w:rsidR="00F81ECC" w:rsidRPr="00F81ECC" w:rsidRDefault="00F81ECC" w:rsidP="00F81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ECC">
        <w:rPr>
          <w:rFonts w:ascii="Times New Roman" w:hAnsi="Times New Roman" w:cs="Times New Roman"/>
          <w:sz w:val="24"/>
          <w:szCs w:val="24"/>
        </w:rPr>
        <w:t>- выступления в ТРК «Моя Удмуртия» (радио и телевидение),</w:t>
      </w:r>
    </w:p>
    <w:p w:rsidR="00F81ECC" w:rsidRPr="00F81ECC" w:rsidRDefault="00F81ECC" w:rsidP="00F81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ECC">
        <w:rPr>
          <w:rFonts w:ascii="Times New Roman" w:hAnsi="Times New Roman" w:cs="Times New Roman"/>
          <w:sz w:val="24"/>
          <w:szCs w:val="24"/>
        </w:rPr>
        <w:t>- а также освещение мероприятий общественных объединений с участием Главы Завьяловск</w:t>
      </w:r>
      <w:r w:rsidR="00CE38E6">
        <w:rPr>
          <w:rFonts w:ascii="Times New Roman" w:hAnsi="Times New Roman" w:cs="Times New Roman"/>
          <w:sz w:val="24"/>
          <w:szCs w:val="24"/>
        </w:rPr>
        <w:t>ого</w:t>
      </w:r>
      <w:r w:rsidRPr="00F81E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E38E6">
        <w:rPr>
          <w:rFonts w:ascii="Times New Roman" w:hAnsi="Times New Roman" w:cs="Times New Roman"/>
          <w:sz w:val="24"/>
          <w:szCs w:val="24"/>
        </w:rPr>
        <w:t>а</w:t>
      </w:r>
      <w:r w:rsidRPr="00F81ECC">
        <w:rPr>
          <w:rFonts w:ascii="Times New Roman" w:hAnsi="Times New Roman" w:cs="Times New Roman"/>
          <w:sz w:val="24"/>
          <w:szCs w:val="24"/>
        </w:rPr>
        <w:t>, Председателя Совета депутатовЗавьяловск</w:t>
      </w:r>
      <w:r w:rsidR="00CE38E6">
        <w:rPr>
          <w:rFonts w:ascii="Times New Roman" w:hAnsi="Times New Roman" w:cs="Times New Roman"/>
          <w:sz w:val="24"/>
          <w:szCs w:val="24"/>
        </w:rPr>
        <w:t>ого</w:t>
      </w:r>
      <w:r w:rsidRPr="00F81EC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E38E6">
        <w:rPr>
          <w:rFonts w:ascii="Times New Roman" w:hAnsi="Times New Roman" w:cs="Times New Roman"/>
          <w:sz w:val="24"/>
          <w:szCs w:val="24"/>
        </w:rPr>
        <w:t>а</w:t>
      </w:r>
      <w:r w:rsidRPr="00F81ECC">
        <w:rPr>
          <w:rFonts w:ascii="Times New Roman" w:hAnsi="Times New Roman" w:cs="Times New Roman"/>
          <w:sz w:val="24"/>
          <w:szCs w:val="24"/>
        </w:rPr>
        <w:t xml:space="preserve"> на официальном сайте район</w:t>
      </w:r>
      <w:r w:rsidR="00CE38E6">
        <w:rPr>
          <w:rFonts w:ascii="Times New Roman" w:hAnsi="Times New Roman" w:cs="Times New Roman"/>
          <w:sz w:val="24"/>
          <w:szCs w:val="24"/>
        </w:rPr>
        <w:t>а</w:t>
      </w:r>
      <w:r w:rsidRPr="00F81ECC">
        <w:rPr>
          <w:rFonts w:ascii="Times New Roman" w:hAnsi="Times New Roman" w:cs="Times New Roman"/>
          <w:sz w:val="24"/>
          <w:szCs w:val="24"/>
        </w:rPr>
        <w:t xml:space="preserve">, на странице </w:t>
      </w:r>
      <w:proofErr w:type="spellStart"/>
      <w:r w:rsidRPr="00F81EC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F81ECC">
        <w:rPr>
          <w:rFonts w:ascii="Times New Roman" w:hAnsi="Times New Roman" w:cs="Times New Roman"/>
          <w:sz w:val="24"/>
          <w:szCs w:val="24"/>
        </w:rPr>
        <w:t xml:space="preserve"> районной газеты «Пригородные вести» и муниципального </w:t>
      </w:r>
      <w:r w:rsidR="00CE38E6">
        <w:rPr>
          <w:rFonts w:ascii="Times New Roman" w:hAnsi="Times New Roman" w:cs="Times New Roman"/>
          <w:sz w:val="24"/>
          <w:szCs w:val="24"/>
        </w:rPr>
        <w:t>р</w:t>
      </w:r>
      <w:r w:rsidRPr="00F81ECC">
        <w:rPr>
          <w:rFonts w:ascii="Times New Roman" w:hAnsi="Times New Roman" w:cs="Times New Roman"/>
          <w:sz w:val="24"/>
          <w:szCs w:val="24"/>
        </w:rPr>
        <w:t>айон</w:t>
      </w:r>
      <w:r w:rsidR="00CE38E6">
        <w:rPr>
          <w:rFonts w:ascii="Times New Roman" w:hAnsi="Times New Roman" w:cs="Times New Roman"/>
          <w:sz w:val="24"/>
          <w:szCs w:val="24"/>
        </w:rPr>
        <w:t>а</w:t>
      </w:r>
      <w:r w:rsidRPr="00F81ECC">
        <w:rPr>
          <w:rFonts w:ascii="Times New Roman" w:hAnsi="Times New Roman" w:cs="Times New Roman"/>
          <w:sz w:val="24"/>
          <w:szCs w:val="24"/>
        </w:rPr>
        <w:t xml:space="preserve"> (также на личных страницах).</w:t>
      </w:r>
    </w:p>
    <w:p w:rsidR="001C662A" w:rsidRPr="001C662A" w:rsidRDefault="001C662A" w:rsidP="001C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889" w:rsidRPr="001C662A" w:rsidRDefault="00726889" w:rsidP="007268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62A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подпрограммы</w:t>
      </w:r>
    </w:p>
    <w:p w:rsidR="00726889" w:rsidRPr="001C662A" w:rsidRDefault="00726889" w:rsidP="00726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62A">
        <w:rPr>
          <w:rFonts w:ascii="Times New Roman" w:hAnsi="Times New Roman" w:cs="Times New Roman"/>
          <w:sz w:val="24"/>
          <w:szCs w:val="24"/>
        </w:rPr>
        <w:t xml:space="preserve">Проведение плановой (системной) и целенаправленной работы позволило реализовать все основные направления деятельности </w:t>
      </w:r>
      <w:proofErr w:type="gramStart"/>
      <w:r w:rsidRPr="001C662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C662A">
        <w:rPr>
          <w:rFonts w:ascii="Times New Roman" w:hAnsi="Times New Roman" w:cs="Times New Roman"/>
          <w:sz w:val="24"/>
          <w:szCs w:val="24"/>
        </w:rPr>
        <w:t xml:space="preserve"> достигнуть </w:t>
      </w:r>
      <w:r w:rsidRPr="000707A1">
        <w:rPr>
          <w:rFonts w:ascii="Times New Roman" w:hAnsi="Times New Roman" w:cs="Times New Roman"/>
          <w:sz w:val="24"/>
          <w:szCs w:val="24"/>
        </w:rPr>
        <w:t>все</w:t>
      </w:r>
      <w:r w:rsidRPr="001C662A">
        <w:rPr>
          <w:rFonts w:ascii="Times New Roman" w:hAnsi="Times New Roman" w:cs="Times New Roman"/>
          <w:sz w:val="24"/>
          <w:szCs w:val="24"/>
        </w:rPr>
        <w:t xml:space="preserve"> плановые показатели.</w:t>
      </w:r>
    </w:p>
    <w:p w:rsidR="00726889" w:rsidRPr="001C662A" w:rsidRDefault="00726889" w:rsidP="007268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662A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 подпр</w:t>
      </w:r>
      <w:r w:rsidR="00CE38E6">
        <w:rPr>
          <w:rFonts w:ascii="Times New Roman" w:hAnsi="Times New Roman" w:cs="Times New Roman"/>
          <w:sz w:val="24"/>
          <w:szCs w:val="24"/>
        </w:rPr>
        <w:t>ограммы за счет средств бюджета</w:t>
      </w:r>
      <w:r w:rsidRPr="001C662A">
        <w:rPr>
          <w:rFonts w:ascii="Times New Roman" w:hAnsi="Times New Roman" w:cs="Times New Roman"/>
          <w:sz w:val="24"/>
          <w:szCs w:val="24"/>
        </w:rPr>
        <w:t>: плановые расходы бюджета района на 202</w:t>
      </w:r>
      <w:r w:rsidR="00CE38E6">
        <w:rPr>
          <w:rFonts w:ascii="Times New Roman" w:hAnsi="Times New Roman" w:cs="Times New Roman"/>
          <w:sz w:val="24"/>
          <w:szCs w:val="24"/>
        </w:rPr>
        <w:t>2</w:t>
      </w:r>
      <w:r w:rsidRPr="001C662A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CE38E6">
        <w:rPr>
          <w:rFonts w:ascii="Times New Roman" w:hAnsi="Times New Roman" w:cs="Times New Roman"/>
          <w:sz w:val="24"/>
          <w:szCs w:val="24"/>
        </w:rPr>
        <w:t>37</w:t>
      </w:r>
      <w:r w:rsidR="0096630F">
        <w:rPr>
          <w:rFonts w:ascii="Times New Roman" w:hAnsi="Times New Roman" w:cs="Times New Roman"/>
          <w:sz w:val="24"/>
          <w:szCs w:val="24"/>
        </w:rPr>
        <w:t>8</w:t>
      </w:r>
      <w:r w:rsidR="00CE38E6">
        <w:rPr>
          <w:rFonts w:ascii="Times New Roman" w:hAnsi="Times New Roman" w:cs="Times New Roman"/>
          <w:sz w:val="24"/>
          <w:szCs w:val="24"/>
        </w:rPr>
        <w:t>,</w:t>
      </w:r>
      <w:r w:rsidR="0096630F">
        <w:rPr>
          <w:rFonts w:ascii="Times New Roman" w:hAnsi="Times New Roman" w:cs="Times New Roman"/>
          <w:sz w:val="24"/>
          <w:szCs w:val="24"/>
        </w:rPr>
        <w:t>6</w:t>
      </w:r>
      <w:r w:rsidRPr="001C662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C662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662A">
        <w:rPr>
          <w:rFonts w:ascii="Times New Roman" w:hAnsi="Times New Roman" w:cs="Times New Roman"/>
          <w:sz w:val="24"/>
          <w:szCs w:val="24"/>
        </w:rPr>
        <w:t xml:space="preserve">уб, кассовое исполнение составило </w:t>
      </w:r>
      <w:r w:rsidR="00CE38E6">
        <w:rPr>
          <w:rFonts w:ascii="Times New Roman" w:hAnsi="Times New Roman" w:cs="Times New Roman"/>
          <w:sz w:val="24"/>
          <w:szCs w:val="24"/>
        </w:rPr>
        <w:t>372,6</w:t>
      </w:r>
      <w:r w:rsidRPr="001C662A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1C662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C66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E85448" w:rsidRPr="00E8544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="0096630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CE38E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,4</w:t>
      </w:r>
      <w:r w:rsidRPr="001C66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%).</w:t>
      </w:r>
    </w:p>
    <w:p w:rsidR="00DD4124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ECC" w:rsidRDefault="00F81ECC" w:rsidP="00F81E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124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подпрограммы «</w:t>
      </w:r>
      <w:r w:rsidRPr="00FC7970">
        <w:rPr>
          <w:rFonts w:ascii="Times New Roman" w:eastAsia="Calibri" w:hAnsi="Times New Roman" w:cs="Times New Roman"/>
          <w:b/>
          <w:sz w:val="24"/>
          <w:szCs w:val="24"/>
        </w:rPr>
        <w:t>Улучшение условий и охраны труда в Завьяловск</w:t>
      </w:r>
      <w:r w:rsidR="00CE38E6">
        <w:rPr>
          <w:rFonts w:ascii="Times New Roman" w:eastAsia="Calibri" w:hAnsi="Times New Roman" w:cs="Times New Roman"/>
          <w:b/>
          <w:sz w:val="24"/>
          <w:szCs w:val="24"/>
        </w:rPr>
        <w:t>ом</w:t>
      </w:r>
      <w:r w:rsidRPr="00FC7970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="00CE38E6">
        <w:rPr>
          <w:rFonts w:ascii="Times New Roman" w:eastAsia="Calibri" w:hAnsi="Times New Roman" w:cs="Times New Roman"/>
          <w:b/>
          <w:sz w:val="24"/>
          <w:szCs w:val="24"/>
        </w:rPr>
        <w:t>е»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38E6">
        <w:rPr>
          <w:rFonts w:ascii="Times New Roman" w:hAnsi="Times New Roman" w:cs="Times New Roman"/>
          <w:b/>
          <w:sz w:val="24"/>
          <w:szCs w:val="24"/>
        </w:rPr>
        <w:br/>
      </w:r>
      <w:r w:rsidRPr="00DD4124">
        <w:rPr>
          <w:rFonts w:ascii="Times New Roman" w:hAnsi="Times New Roman" w:cs="Times New Roman"/>
          <w:b/>
          <w:sz w:val="24"/>
          <w:szCs w:val="24"/>
        </w:rPr>
        <w:t>достигнутые в 202</w:t>
      </w:r>
      <w:r w:rsidR="00CE38E6">
        <w:rPr>
          <w:rFonts w:ascii="Times New Roman" w:hAnsi="Times New Roman" w:cs="Times New Roman"/>
          <w:b/>
          <w:sz w:val="24"/>
          <w:szCs w:val="24"/>
        </w:rPr>
        <w:t>2</w:t>
      </w:r>
      <w:r w:rsidRPr="00DD412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Pr="00FC7970">
        <w:rPr>
          <w:rFonts w:ascii="Times New Roman" w:eastAsia="Calibri" w:hAnsi="Times New Roman" w:cs="Times New Roman"/>
          <w:sz w:val="24"/>
          <w:szCs w:val="24"/>
        </w:rPr>
        <w:t>Улучшение условий и охраны труда у работодателей, расположенных на территории Завьяловского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81ECC" w:rsidRPr="00DD4124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124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:rsidR="00F81ECC" w:rsidRPr="00FC7970" w:rsidRDefault="00F81ECC" w:rsidP="00F81ECC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7970">
        <w:rPr>
          <w:rFonts w:ascii="Times New Roman" w:hAnsi="Times New Roman"/>
          <w:sz w:val="24"/>
          <w:szCs w:val="24"/>
        </w:rPr>
        <w:t>Реализация государственной политики в области охраны труда в органах местного самоуправления и ор</w:t>
      </w:r>
      <w:r>
        <w:rPr>
          <w:rFonts w:ascii="Times New Roman" w:hAnsi="Times New Roman"/>
          <w:sz w:val="24"/>
          <w:szCs w:val="24"/>
        </w:rPr>
        <w:t>ганизациях Завьяловского района;</w:t>
      </w:r>
    </w:p>
    <w:p w:rsidR="00F81ECC" w:rsidRPr="00FC7970" w:rsidRDefault="00F81ECC" w:rsidP="00F81ECC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7970">
        <w:rPr>
          <w:rFonts w:ascii="Times New Roman" w:hAnsi="Times New Roman"/>
          <w:sz w:val="24"/>
          <w:szCs w:val="24"/>
        </w:rPr>
        <w:t>Сохранение жизни и здоровья человека в процессе труда, профилактика профессиональных заболеваний, предупреждени</w:t>
      </w:r>
      <w:r>
        <w:rPr>
          <w:rFonts w:ascii="Times New Roman" w:hAnsi="Times New Roman"/>
          <w:sz w:val="24"/>
          <w:szCs w:val="24"/>
        </w:rPr>
        <w:t>е производственного травматизма;</w:t>
      </w: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C7970">
        <w:rPr>
          <w:rFonts w:ascii="Times New Roman" w:eastAsia="Calibri" w:hAnsi="Times New Roman" w:cs="Times New Roman"/>
          <w:sz w:val="24"/>
          <w:szCs w:val="24"/>
        </w:rPr>
        <w:t xml:space="preserve">Предупреждение, выявление и пресечение нарушений трудового законодательства </w:t>
      </w:r>
      <w:r>
        <w:rPr>
          <w:rFonts w:ascii="Times New Roman" w:eastAsia="Calibri" w:hAnsi="Times New Roman" w:cs="Times New Roman"/>
          <w:sz w:val="24"/>
          <w:szCs w:val="24"/>
        </w:rPr>
        <w:t>в подведомственных организациях</w:t>
      </w:r>
      <w:r>
        <w:rPr>
          <w:rFonts w:ascii="Times New Roman" w:hAnsi="Times New Roman"/>
          <w:sz w:val="24"/>
          <w:szCs w:val="24"/>
        </w:rPr>
        <w:t>.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2022 год стал годом масштабных изменений в области охраны труда.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В связи с этим были разработаны и утверждены: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- Положение о системе управления охраной труда в Администрации Завьяловского района;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- Положение о комиссии по охране труда в Администрации Завьяловского района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- План мероприятий по улучшению условий труда, ликвидации или снижению уровней профессиональных рисков в Администрации Завьяловского района.</w:t>
      </w:r>
    </w:p>
    <w:p w:rsidR="00005058" w:rsidRPr="00005058" w:rsidRDefault="00005058" w:rsidP="00005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058">
        <w:rPr>
          <w:rFonts w:ascii="Times New Roman" w:hAnsi="Times New Roman" w:cs="Times New Roman"/>
          <w:sz w:val="24"/>
          <w:szCs w:val="24"/>
        </w:rPr>
        <w:t>Подготовлены проекты (шаблоны) документов по вопросам охраны труда для отраслевых (функциональных) и территориальных структурных подразделений Администрации Завьяловского района.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05058">
        <w:rPr>
          <w:rFonts w:ascii="Times New Roman" w:hAnsi="Times New Roman"/>
          <w:sz w:val="24"/>
          <w:szCs w:val="24"/>
        </w:rPr>
        <w:t>Учитывая значимость данного направления деятельности, в отчетном году провели День охраны труда совместно с Министерством социальной политики и труда Удмуртской Республики, участие в данном мероприятии приняли 79 руководителей и специалистов по охране труда района.</w:t>
      </w:r>
    </w:p>
    <w:p w:rsidR="00005058" w:rsidRPr="00005058" w:rsidRDefault="00005058" w:rsidP="0000505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005058">
        <w:rPr>
          <w:rFonts w:ascii="Times New Roman" w:hAnsi="Times New Roman"/>
          <w:sz w:val="24"/>
          <w:szCs w:val="24"/>
        </w:rPr>
        <w:t>ероприятия по охране труда</w:t>
      </w:r>
      <w:r>
        <w:rPr>
          <w:rFonts w:ascii="Times New Roman" w:hAnsi="Times New Roman"/>
          <w:sz w:val="24"/>
          <w:szCs w:val="24"/>
        </w:rPr>
        <w:t>,</w:t>
      </w:r>
      <w:r w:rsidRPr="00005058">
        <w:rPr>
          <w:rFonts w:ascii="Times New Roman" w:hAnsi="Times New Roman"/>
          <w:sz w:val="24"/>
          <w:szCs w:val="24"/>
        </w:rPr>
        <w:t xml:space="preserve"> проведенные в 2022 году:</w:t>
      </w:r>
    </w:p>
    <w:tbl>
      <w:tblPr>
        <w:tblStyle w:val="ab"/>
        <w:tblW w:w="0" w:type="auto"/>
        <w:tblLook w:val="04A0"/>
      </w:tblPr>
      <w:tblGrid>
        <w:gridCol w:w="5761"/>
        <w:gridCol w:w="3583"/>
      </w:tblGrid>
      <w:tr w:rsidR="00005058" w:rsidRPr="00005058" w:rsidTr="006C759B">
        <w:tc>
          <w:tcPr>
            <w:tcW w:w="5761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83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005058" w:rsidRPr="00005058" w:rsidTr="006C759B">
        <w:tc>
          <w:tcPr>
            <w:tcW w:w="5761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3583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005058">
              <w:rPr>
                <w:rFonts w:ascii="Times New Roman" w:hAnsi="Times New Roman" w:cs="Times New Roman"/>
                <w:sz w:val="24"/>
                <w:szCs w:val="24"/>
              </w:rPr>
              <w:t xml:space="preserve"> на 22 рабочих местах </w:t>
            </w:r>
          </w:p>
        </w:tc>
      </w:tr>
      <w:tr w:rsidR="00005058" w:rsidRPr="00005058" w:rsidTr="006C759B">
        <w:trPr>
          <w:trHeight w:val="300"/>
        </w:trPr>
        <w:tc>
          <w:tcPr>
            <w:tcW w:w="5761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: охрана труда для руководителей и специалистов</w:t>
            </w:r>
          </w:p>
        </w:tc>
        <w:tc>
          <w:tcPr>
            <w:tcW w:w="3583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 xml:space="preserve">Всего обученных работников: 42 работников </w:t>
            </w:r>
          </w:p>
        </w:tc>
      </w:tr>
      <w:tr w:rsidR="00005058" w:rsidRPr="00005058" w:rsidTr="006C759B">
        <w:tc>
          <w:tcPr>
            <w:tcW w:w="5761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аптечек для оказания первой помощи </w:t>
            </w:r>
          </w:p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 xml:space="preserve">в структурные подразделения Администрации Завьяловского района </w:t>
            </w:r>
          </w:p>
        </w:tc>
        <w:tc>
          <w:tcPr>
            <w:tcW w:w="3583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Приобретено 10 аптечек для оказания первой помощи</w:t>
            </w:r>
          </w:p>
        </w:tc>
      </w:tr>
      <w:tr w:rsidR="00005058" w:rsidRPr="00005058" w:rsidTr="006C759B">
        <w:tc>
          <w:tcPr>
            <w:tcW w:w="5761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Отслеживание состояния здоровья работников Администрации Завьяловского района (организация проведения диспансеризации)</w:t>
            </w:r>
          </w:p>
        </w:tc>
        <w:tc>
          <w:tcPr>
            <w:tcW w:w="3583" w:type="dxa"/>
          </w:tcPr>
          <w:p w:rsidR="00005058" w:rsidRPr="00005058" w:rsidRDefault="00005058" w:rsidP="00005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058">
              <w:rPr>
                <w:rFonts w:ascii="Times New Roman" w:hAnsi="Times New Roman" w:cs="Times New Roman"/>
                <w:sz w:val="24"/>
                <w:szCs w:val="24"/>
              </w:rPr>
              <w:t>Из 102 работников прошли диспансеризацию 38 (что составляет 37,2%)</w:t>
            </w:r>
          </w:p>
        </w:tc>
      </w:tr>
    </w:tbl>
    <w:p w:rsidR="00005058" w:rsidRPr="00005058" w:rsidRDefault="00005058" w:rsidP="000050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5058">
        <w:rPr>
          <w:rFonts w:ascii="Times New Roman" w:hAnsi="Times New Roman" w:cs="Times New Roman"/>
          <w:sz w:val="24"/>
          <w:szCs w:val="24"/>
        </w:rPr>
        <w:t xml:space="preserve">Также в течение года осуществлялся ведомственный </w:t>
      </w:r>
      <w:proofErr w:type="gramStart"/>
      <w:r w:rsidRPr="0000505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05058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законодательства, законодательства по охране труда в органах местного самоуправления и подведомственных организациях.   </w:t>
      </w:r>
    </w:p>
    <w:p w:rsidR="00005058" w:rsidRDefault="00005058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ECC" w:rsidRPr="001C662A" w:rsidRDefault="00F81ECC" w:rsidP="00F81E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62A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подпрограммы</w:t>
      </w: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62A">
        <w:rPr>
          <w:rFonts w:ascii="Times New Roman" w:hAnsi="Times New Roman" w:cs="Times New Roman"/>
          <w:sz w:val="24"/>
          <w:szCs w:val="24"/>
        </w:rPr>
        <w:t xml:space="preserve">Проведение плановой (системной) и целенаправленной работы позволило реализовать все основные направления деятельности и достигнуть </w:t>
      </w:r>
      <w:r w:rsidRPr="00FF5633">
        <w:rPr>
          <w:rFonts w:ascii="Times New Roman" w:hAnsi="Times New Roman" w:cs="Times New Roman"/>
          <w:sz w:val="24"/>
          <w:szCs w:val="24"/>
        </w:rPr>
        <w:t>почти все</w:t>
      </w:r>
      <w:r w:rsidRPr="001C662A">
        <w:rPr>
          <w:rFonts w:ascii="Times New Roman" w:hAnsi="Times New Roman" w:cs="Times New Roman"/>
          <w:sz w:val="24"/>
          <w:szCs w:val="24"/>
        </w:rPr>
        <w:t xml:space="preserve"> плановые показатели.</w:t>
      </w:r>
    </w:p>
    <w:p w:rsidR="00EF23E2" w:rsidRDefault="00EF23E2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достигнут следующий показатель:</w:t>
      </w:r>
    </w:p>
    <w:p w:rsidR="00EF23E2" w:rsidRDefault="00EF23E2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3E2">
        <w:rPr>
          <w:rFonts w:ascii="Times New Roman" w:hAnsi="Times New Roman" w:cs="Times New Roman"/>
          <w:sz w:val="24"/>
          <w:szCs w:val="24"/>
        </w:rPr>
        <w:lastRenderedPageBreak/>
        <w:t>Количество выявленных нарушений трудового законодательства в подведомственных организациях в расчете на 1 организацию</w:t>
      </w:r>
      <w:r>
        <w:rPr>
          <w:rFonts w:ascii="Times New Roman" w:hAnsi="Times New Roman" w:cs="Times New Roman"/>
          <w:sz w:val="24"/>
          <w:szCs w:val="24"/>
        </w:rPr>
        <w:t>: план  - 12 ед., факт – 1,4. Причины: Р</w:t>
      </w:r>
      <w:r w:rsidRPr="00EF23E2">
        <w:rPr>
          <w:rFonts w:ascii="Times New Roman" w:hAnsi="Times New Roman" w:cs="Times New Roman"/>
          <w:sz w:val="24"/>
          <w:szCs w:val="24"/>
        </w:rPr>
        <w:t xml:space="preserve">аспоряжением Администрации муниципального образования  "Муниципальный округ Завьяловский район Удмуртской Республики" от 27.01.2022 № 42  были внесены изменения в распоряжение Администрации муниципального образования  "Муниципальный округ Завьяловский район Удмуртской Республики" от 15.12.2022 № 13 "Об утверждении плана проведения проверок при осуществлении ведомственного </w:t>
      </w:r>
      <w:proofErr w:type="gramStart"/>
      <w:r w:rsidRPr="00EF23E2">
        <w:rPr>
          <w:rFonts w:ascii="Times New Roman" w:hAnsi="Times New Roman" w:cs="Times New Roman"/>
          <w:sz w:val="24"/>
          <w:szCs w:val="24"/>
        </w:rPr>
        <w:t>кон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F23E2">
        <w:rPr>
          <w:rFonts w:ascii="Times New Roman" w:hAnsi="Times New Roman" w:cs="Times New Roman"/>
          <w:sz w:val="24"/>
          <w:szCs w:val="24"/>
        </w:rPr>
        <w:t>роля за</w:t>
      </w:r>
      <w:proofErr w:type="gramEnd"/>
      <w:r w:rsidRPr="00EF23E2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на  2022 год". В связи с этим всего было проведено 5 плановых проверок (ранее планировалось проведение 12 проверок)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3E2" w:rsidRPr="001C662A" w:rsidRDefault="00EF23E2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ECC" w:rsidRPr="00E85448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C662A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бюджета: плановые расходы бюджета района на </w:t>
      </w:r>
      <w:r w:rsidRPr="00E85448">
        <w:rPr>
          <w:rFonts w:ascii="Times New Roman" w:hAnsi="Times New Roman" w:cs="Times New Roman"/>
          <w:sz w:val="24"/>
          <w:szCs w:val="24"/>
        </w:rPr>
        <w:t>202</w:t>
      </w:r>
      <w:r w:rsidR="00005058">
        <w:rPr>
          <w:rFonts w:ascii="Times New Roman" w:hAnsi="Times New Roman" w:cs="Times New Roman"/>
          <w:sz w:val="24"/>
          <w:szCs w:val="24"/>
        </w:rPr>
        <w:t>2</w:t>
      </w:r>
      <w:r w:rsidRPr="00E85448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005058">
        <w:rPr>
          <w:rFonts w:ascii="Times New Roman" w:hAnsi="Times New Roman" w:cs="Times New Roman"/>
          <w:sz w:val="24"/>
          <w:szCs w:val="24"/>
        </w:rPr>
        <w:t>128,0</w:t>
      </w:r>
      <w:r w:rsidRPr="00E8544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8544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85448">
        <w:rPr>
          <w:rFonts w:ascii="Times New Roman" w:hAnsi="Times New Roman" w:cs="Times New Roman"/>
          <w:sz w:val="24"/>
          <w:szCs w:val="24"/>
        </w:rPr>
        <w:t xml:space="preserve">уб, кассовое исполнение составило </w:t>
      </w:r>
      <w:r w:rsidR="00005058">
        <w:rPr>
          <w:rFonts w:ascii="Times New Roman" w:hAnsi="Times New Roman" w:cs="Times New Roman"/>
          <w:sz w:val="24"/>
          <w:szCs w:val="24"/>
        </w:rPr>
        <w:t>71,9</w:t>
      </w:r>
      <w:r w:rsidRPr="00E85448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E8544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E85448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005058">
        <w:rPr>
          <w:rFonts w:ascii="Times New Roman" w:hAnsi="Times New Roman" w:cs="Times New Roman"/>
          <w:bCs/>
          <w:sz w:val="24"/>
          <w:szCs w:val="24"/>
          <w:lang w:eastAsia="ru-RU"/>
        </w:rPr>
        <w:t>56,2</w:t>
      </w:r>
      <w:r w:rsidRPr="00E85448">
        <w:rPr>
          <w:rFonts w:ascii="Times New Roman" w:hAnsi="Times New Roman" w:cs="Times New Roman"/>
          <w:bCs/>
          <w:sz w:val="24"/>
          <w:szCs w:val="24"/>
          <w:lang w:eastAsia="ru-RU"/>
        </w:rPr>
        <w:t>%).</w:t>
      </w:r>
    </w:p>
    <w:p w:rsidR="00F81ECC" w:rsidRPr="00583D47" w:rsidRDefault="00F81ECC" w:rsidP="00F81EC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целом, проведя анализ исполнения муниципальной программы, </w:t>
      </w:r>
      <w:r w:rsidR="00984863" w:rsidRPr="00EF23E2">
        <w:rPr>
          <w:rFonts w:ascii="Times New Roman" w:hAnsi="Times New Roman"/>
          <w:sz w:val="24"/>
          <w:szCs w:val="24"/>
        </w:rPr>
        <w:t xml:space="preserve">считаем реализацию </w:t>
      </w:r>
      <w:r>
        <w:rPr>
          <w:rFonts w:ascii="Times New Roman" w:hAnsi="Times New Roman"/>
          <w:sz w:val="24"/>
          <w:szCs w:val="24"/>
        </w:rPr>
        <w:t>программ</w:t>
      </w:r>
      <w:r w:rsidR="00984863">
        <w:rPr>
          <w:rFonts w:ascii="Times New Roman" w:hAnsi="Times New Roman"/>
          <w:sz w:val="24"/>
          <w:szCs w:val="24"/>
        </w:rPr>
        <w:t>ы</w:t>
      </w:r>
      <w:r w:rsidR="00C072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07222">
        <w:rPr>
          <w:rFonts w:ascii="Times New Roman" w:hAnsi="Times New Roman"/>
          <w:sz w:val="24"/>
          <w:szCs w:val="24"/>
        </w:rPr>
        <w:t>эффективной</w:t>
      </w:r>
      <w:proofErr w:type="gramEnd"/>
      <w:r>
        <w:rPr>
          <w:rFonts w:ascii="Times New Roman" w:hAnsi="Times New Roman"/>
          <w:sz w:val="24"/>
          <w:szCs w:val="24"/>
        </w:rPr>
        <w:t xml:space="preserve"> и требует</w:t>
      </w:r>
      <w:r w:rsidR="00984863">
        <w:rPr>
          <w:rFonts w:ascii="Times New Roman" w:hAnsi="Times New Roman"/>
          <w:sz w:val="24"/>
          <w:szCs w:val="24"/>
        </w:rPr>
        <w:t>ся дальнейшая</w:t>
      </w:r>
      <w:r>
        <w:rPr>
          <w:rFonts w:ascii="Times New Roman" w:hAnsi="Times New Roman"/>
          <w:sz w:val="24"/>
          <w:szCs w:val="24"/>
        </w:rPr>
        <w:t xml:space="preserve"> р</w:t>
      </w:r>
      <w:r w:rsidR="00984863">
        <w:rPr>
          <w:rFonts w:ascii="Times New Roman" w:hAnsi="Times New Roman"/>
          <w:sz w:val="24"/>
          <w:szCs w:val="24"/>
        </w:rPr>
        <w:t>еализация</w:t>
      </w:r>
      <w:r>
        <w:rPr>
          <w:rFonts w:ascii="Times New Roman" w:hAnsi="Times New Roman"/>
          <w:sz w:val="24"/>
          <w:szCs w:val="24"/>
        </w:rPr>
        <w:t xml:space="preserve"> основных направлений деятельности, определенных как, приоритетные, данной программ</w:t>
      </w:r>
      <w:r w:rsidR="00984863">
        <w:rPr>
          <w:rFonts w:ascii="Times New Roman" w:hAnsi="Times New Roman"/>
          <w:sz w:val="24"/>
          <w:szCs w:val="24"/>
        </w:rPr>
        <w:t>ы.</w:t>
      </w:r>
    </w:p>
    <w:p w:rsidR="00FF5633" w:rsidRDefault="00E85448" w:rsidP="00F81EC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FF5633">
        <w:rPr>
          <w:rFonts w:ascii="Times New Roman" w:hAnsi="Times New Roman"/>
          <w:sz w:val="24"/>
          <w:szCs w:val="24"/>
        </w:rPr>
        <w:t xml:space="preserve">униципальная программа признана </w:t>
      </w:r>
      <w:r w:rsidR="0017139A">
        <w:rPr>
          <w:rFonts w:ascii="Times New Roman" w:hAnsi="Times New Roman"/>
          <w:sz w:val="24"/>
          <w:szCs w:val="24"/>
        </w:rPr>
        <w:t>высоко</w:t>
      </w:r>
      <w:r w:rsidR="00FF5633">
        <w:rPr>
          <w:rFonts w:ascii="Times New Roman" w:hAnsi="Times New Roman"/>
          <w:sz w:val="24"/>
          <w:szCs w:val="24"/>
        </w:rPr>
        <w:t>эффективной.</w:t>
      </w:r>
    </w:p>
    <w:p w:rsidR="00F81ECC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863" w:rsidRDefault="00984863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863" w:rsidRPr="00F81ECC" w:rsidRDefault="00984863" w:rsidP="00984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С.А. Лизунова</w:t>
      </w:r>
    </w:p>
    <w:p w:rsidR="00F81ECC" w:rsidRPr="00DD4124" w:rsidRDefault="00F81ECC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81ECC" w:rsidRPr="00DD4124" w:rsidSect="00AF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854D6"/>
    <w:multiLevelType w:val="hybridMultilevel"/>
    <w:tmpl w:val="C1C8A42C"/>
    <w:lvl w:ilvl="0" w:tplc="DA36DB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19DB"/>
    <w:multiLevelType w:val="hybridMultilevel"/>
    <w:tmpl w:val="5450F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31B0CE6"/>
    <w:multiLevelType w:val="hybridMultilevel"/>
    <w:tmpl w:val="DF1827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124"/>
    <w:rsid w:val="00005058"/>
    <w:rsid w:val="000707A1"/>
    <w:rsid w:val="000E7647"/>
    <w:rsid w:val="00133FD8"/>
    <w:rsid w:val="0017139A"/>
    <w:rsid w:val="001C662A"/>
    <w:rsid w:val="00274628"/>
    <w:rsid w:val="002D75DA"/>
    <w:rsid w:val="003B0C54"/>
    <w:rsid w:val="00422BC5"/>
    <w:rsid w:val="004608D2"/>
    <w:rsid w:val="00461F00"/>
    <w:rsid w:val="004C2ADC"/>
    <w:rsid w:val="00571732"/>
    <w:rsid w:val="00583D47"/>
    <w:rsid w:val="005E7CBD"/>
    <w:rsid w:val="006D23BD"/>
    <w:rsid w:val="00726889"/>
    <w:rsid w:val="008D506B"/>
    <w:rsid w:val="0096630F"/>
    <w:rsid w:val="00981200"/>
    <w:rsid w:val="00984863"/>
    <w:rsid w:val="0099077E"/>
    <w:rsid w:val="00A018A8"/>
    <w:rsid w:val="00AE6FB5"/>
    <w:rsid w:val="00AF01AC"/>
    <w:rsid w:val="00BC0CEA"/>
    <w:rsid w:val="00C07222"/>
    <w:rsid w:val="00C2095F"/>
    <w:rsid w:val="00C32FB0"/>
    <w:rsid w:val="00CE38E6"/>
    <w:rsid w:val="00DD4124"/>
    <w:rsid w:val="00E14806"/>
    <w:rsid w:val="00E85448"/>
    <w:rsid w:val="00EF23E2"/>
    <w:rsid w:val="00F179ED"/>
    <w:rsid w:val="00F7424F"/>
    <w:rsid w:val="00F81ECC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A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DD41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6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41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DD41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link w:val="a5"/>
    <w:uiPriority w:val="34"/>
    <w:qFormat/>
    <w:rsid w:val="00DD412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D4124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1C66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">
    <w:name w:val="Body Text Indent 3"/>
    <w:basedOn w:val="a"/>
    <w:link w:val="30"/>
    <w:rsid w:val="001C662A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662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C662A"/>
    <w:pPr>
      <w:spacing w:after="120" w:line="240" w:lineRule="auto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1C662A"/>
    <w:rPr>
      <w:rFonts w:ascii="Times New Roman" w:hAnsi="Times New Roman"/>
      <w:sz w:val="28"/>
    </w:rPr>
  </w:style>
  <w:style w:type="paragraph" w:styleId="a8">
    <w:name w:val="Normal (Web)"/>
    <w:basedOn w:val="a"/>
    <w:uiPriority w:val="99"/>
    <w:rsid w:val="001C66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-12">
    <w:name w:val="-12"/>
    <w:basedOn w:val="a"/>
    <w:rsid w:val="001C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uiPriority w:val="99"/>
    <w:qFormat/>
    <w:rsid w:val="007268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C0CE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C0CEA"/>
  </w:style>
  <w:style w:type="paragraph" w:customStyle="1" w:styleId="11">
    <w:name w:val="Абзац списка1"/>
    <w:basedOn w:val="a"/>
    <w:rsid w:val="00BC0C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basedOn w:val="a0"/>
    <w:rsid w:val="00AE6FB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12">
    <w:name w:val="Без интервала1"/>
    <w:basedOn w:val="a"/>
    <w:uiPriority w:val="99"/>
    <w:rsid w:val="002D75D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docssharedwiztogglelabeledlabeltext">
    <w:name w:val="docssharedwiztogglelabeledlabeltext"/>
    <w:rsid w:val="002D75DA"/>
  </w:style>
  <w:style w:type="paragraph" w:styleId="a9">
    <w:name w:val="Body Text Indent"/>
    <w:basedOn w:val="a"/>
    <w:link w:val="aa"/>
    <w:uiPriority w:val="99"/>
    <w:semiHidden/>
    <w:unhideWhenUsed/>
    <w:rsid w:val="002D75DA"/>
    <w:pPr>
      <w:spacing w:after="120" w:line="240" w:lineRule="auto"/>
      <w:ind w:left="283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75DA"/>
    <w:rPr>
      <w:rFonts w:ascii="Times New Roman" w:hAnsi="Times New Roman"/>
      <w:sz w:val="28"/>
    </w:rPr>
  </w:style>
  <w:style w:type="paragraph" w:styleId="HTML">
    <w:name w:val="HTML Address"/>
    <w:basedOn w:val="a"/>
    <w:link w:val="HTML0"/>
    <w:rsid w:val="004C2ADC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rsid w:val="004C2ADC"/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table" w:styleId="ab">
    <w:name w:val="Table Grid"/>
    <w:basedOn w:val="a1"/>
    <w:uiPriority w:val="59"/>
    <w:rsid w:val="0000505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1A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DD41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6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41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DD41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link w:val="a5"/>
    <w:uiPriority w:val="34"/>
    <w:qFormat/>
    <w:rsid w:val="00DD412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D4124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1C66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">
    <w:name w:val="Body Text Indent 3"/>
    <w:basedOn w:val="a"/>
    <w:link w:val="30"/>
    <w:rsid w:val="001C662A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662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C662A"/>
    <w:pPr>
      <w:spacing w:after="120" w:line="240" w:lineRule="auto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1C662A"/>
    <w:rPr>
      <w:rFonts w:ascii="Times New Roman" w:hAnsi="Times New Roman"/>
      <w:sz w:val="28"/>
    </w:rPr>
  </w:style>
  <w:style w:type="paragraph" w:styleId="a8">
    <w:name w:val="Normal (Web)"/>
    <w:basedOn w:val="a"/>
    <w:uiPriority w:val="99"/>
    <w:rsid w:val="001C66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-12">
    <w:name w:val="-12"/>
    <w:basedOn w:val="a"/>
    <w:rsid w:val="001C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uiPriority w:val="99"/>
    <w:qFormat/>
    <w:rsid w:val="0072688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C0CE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C0CEA"/>
  </w:style>
  <w:style w:type="paragraph" w:customStyle="1" w:styleId="11">
    <w:name w:val="Абзац списка1"/>
    <w:basedOn w:val="a"/>
    <w:rsid w:val="00BC0C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basedOn w:val="a0"/>
    <w:rsid w:val="00AE6FB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12">
    <w:name w:val="Без интервала1"/>
    <w:basedOn w:val="a"/>
    <w:uiPriority w:val="99"/>
    <w:rsid w:val="002D75D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docssharedwiztogglelabeledlabeltext">
    <w:name w:val="docssharedwiztogglelabeledlabeltext"/>
    <w:rsid w:val="002D75DA"/>
  </w:style>
  <w:style w:type="paragraph" w:styleId="a9">
    <w:name w:val="Body Text Indent"/>
    <w:basedOn w:val="a"/>
    <w:link w:val="aa"/>
    <w:uiPriority w:val="99"/>
    <w:semiHidden/>
    <w:unhideWhenUsed/>
    <w:rsid w:val="002D75DA"/>
    <w:pPr>
      <w:spacing w:after="120" w:line="240" w:lineRule="auto"/>
      <w:ind w:left="283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75DA"/>
    <w:rPr>
      <w:rFonts w:ascii="Times New Roman" w:hAnsi="Times New Roman"/>
      <w:sz w:val="28"/>
    </w:rPr>
  </w:style>
  <w:style w:type="paragraph" w:styleId="HTML">
    <w:name w:val="HTML Address"/>
    <w:basedOn w:val="a"/>
    <w:link w:val="HTML0"/>
    <w:rsid w:val="004C2ADC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rsid w:val="004C2ADC"/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table" w:styleId="ab">
    <w:name w:val="Table Grid"/>
    <w:basedOn w:val="a1"/>
    <w:uiPriority w:val="59"/>
    <w:rsid w:val="0000505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user</cp:lastModifiedBy>
  <cp:revision>3</cp:revision>
  <dcterms:created xsi:type="dcterms:W3CDTF">2023-02-27T10:01:00Z</dcterms:created>
  <dcterms:modified xsi:type="dcterms:W3CDTF">2023-03-16T02:49:00Z</dcterms:modified>
</cp:coreProperties>
</file>