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71CAB">
        <w:tc>
          <w:tcPr>
            <w:tcW w:w="4677" w:type="dxa"/>
            <w:tcBorders>
              <w:top w:val="nil"/>
              <w:left w:val="nil"/>
              <w:bottom w:val="nil"/>
              <w:right w:val="nil"/>
            </w:tcBorders>
          </w:tcPr>
          <w:p w:rsidR="00971CAB" w:rsidRDefault="00971CAB">
            <w:pPr>
              <w:pStyle w:val="ConsPlusNormal"/>
              <w:outlineLvl w:val="0"/>
            </w:pPr>
            <w:bookmarkStart w:id="0" w:name="_GoBack"/>
            <w:bookmarkEnd w:id="0"/>
            <w:r>
              <w:t>19 февраля 2016 года</w:t>
            </w:r>
          </w:p>
        </w:tc>
        <w:tc>
          <w:tcPr>
            <w:tcW w:w="4677" w:type="dxa"/>
            <w:tcBorders>
              <w:top w:val="nil"/>
              <w:left w:val="nil"/>
              <w:bottom w:val="nil"/>
              <w:right w:val="nil"/>
            </w:tcBorders>
          </w:tcPr>
          <w:p w:rsidR="00971CAB" w:rsidRDefault="00971CAB">
            <w:pPr>
              <w:pStyle w:val="ConsPlusNormal"/>
              <w:jc w:val="right"/>
              <w:outlineLvl w:val="0"/>
            </w:pPr>
            <w:r>
              <w:t>N 77-РГ</w:t>
            </w:r>
          </w:p>
        </w:tc>
      </w:tr>
    </w:tbl>
    <w:p w:rsidR="00971CAB" w:rsidRDefault="00971CAB">
      <w:pPr>
        <w:pStyle w:val="ConsPlusNormal"/>
        <w:pBdr>
          <w:top w:val="single" w:sz="6" w:space="0" w:color="auto"/>
        </w:pBdr>
        <w:spacing w:before="100" w:after="100"/>
        <w:jc w:val="both"/>
        <w:rPr>
          <w:sz w:val="2"/>
          <w:szCs w:val="2"/>
        </w:rPr>
      </w:pPr>
    </w:p>
    <w:p w:rsidR="00971CAB" w:rsidRDefault="00971CAB">
      <w:pPr>
        <w:pStyle w:val="ConsPlusNormal"/>
        <w:jc w:val="both"/>
      </w:pPr>
    </w:p>
    <w:p w:rsidR="00971CAB" w:rsidRDefault="00971CAB">
      <w:pPr>
        <w:pStyle w:val="ConsPlusTitle"/>
        <w:jc w:val="center"/>
      </w:pPr>
      <w:r>
        <w:t>РАСПОРЯЖЕНИЕ</w:t>
      </w:r>
    </w:p>
    <w:p w:rsidR="00971CAB" w:rsidRDefault="00971CAB">
      <w:pPr>
        <w:pStyle w:val="ConsPlusTitle"/>
        <w:jc w:val="center"/>
      </w:pPr>
    </w:p>
    <w:p w:rsidR="00971CAB" w:rsidRDefault="00971CAB">
      <w:pPr>
        <w:pStyle w:val="ConsPlusTitle"/>
        <w:jc w:val="center"/>
      </w:pPr>
      <w:r>
        <w:t>ГЛАВЫ УДМУРТСКОЙ РЕСПУБЛИКИ</w:t>
      </w:r>
    </w:p>
    <w:p w:rsidR="00971CAB" w:rsidRDefault="00971CAB">
      <w:pPr>
        <w:pStyle w:val="ConsPlusTitle"/>
        <w:jc w:val="center"/>
      </w:pPr>
    </w:p>
    <w:p w:rsidR="00971CAB" w:rsidRDefault="00971CAB">
      <w:pPr>
        <w:pStyle w:val="ConsPlusTitle"/>
        <w:jc w:val="center"/>
      </w:pPr>
      <w:r>
        <w:t xml:space="preserve">ОБ ОРГАНИЗАЦИИ В УДМУРТСКОЙ РЕСПУБЛИКЕ ВНЕДРЕНИЯ </w:t>
      </w:r>
      <w:proofErr w:type="gramStart"/>
      <w:r>
        <w:t>ЛУЧШИХ</w:t>
      </w:r>
      <w:proofErr w:type="gramEnd"/>
    </w:p>
    <w:p w:rsidR="00971CAB" w:rsidRDefault="00971CAB">
      <w:pPr>
        <w:pStyle w:val="ConsPlusTitle"/>
        <w:jc w:val="center"/>
      </w:pPr>
      <w:r>
        <w:t>ПРАКТИК НАЦИОНАЛЬНОГО РЕЙТИНГА СОСТОЯНИЯ ИНВЕСТИЦИОННОГО</w:t>
      </w:r>
    </w:p>
    <w:p w:rsidR="00971CAB" w:rsidRDefault="00971CAB">
      <w:pPr>
        <w:pStyle w:val="ConsPlusTitle"/>
        <w:jc w:val="center"/>
      </w:pPr>
      <w:r>
        <w:t>КЛИМАТА В СУБЪЕКТАХ РОССИЙСКОЙ ФЕДЕРАЦИИ И ПРИМЕНЕНИЯ</w:t>
      </w:r>
    </w:p>
    <w:p w:rsidR="00971CAB" w:rsidRDefault="00971CAB">
      <w:pPr>
        <w:pStyle w:val="ConsPlusTitle"/>
        <w:jc w:val="center"/>
      </w:pPr>
      <w:r>
        <w:t>ПРОЕКТНОГО УПРАВЛЕНИЯ ПРИ РЕШЕНИИ ЗАДАЧ УЛУЧШЕНИЯ</w:t>
      </w:r>
    </w:p>
    <w:p w:rsidR="00971CAB" w:rsidRDefault="00971CAB">
      <w:pPr>
        <w:pStyle w:val="ConsPlusTitle"/>
        <w:jc w:val="center"/>
      </w:pPr>
      <w:r>
        <w:t>ИНВЕСТИЦИОННОГО КЛИМАТА</w:t>
      </w:r>
    </w:p>
    <w:p w:rsidR="00971CAB" w:rsidRDefault="00971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1CAB">
        <w:trPr>
          <w:jc w:val="center"/>
        </w:trPr>
        <w:tc>
          <w:tcPr>
            <w:tcW w:w="9294" w:type="dxa"/>
            <w:tcBorders>
              <w:top w:val="nil"/>
              <w:left w:val="single" w:sz="24" w:space="0" w:color="CED3F1"/>
              <w:bottom w:val="nil"/>
              <w:right w:val="single" w:sz="24" w:space="0" w:color="F4F3F8"/>
            </w:tcBorders>
            <w:shd w:val="clear" w:color="auto" w:fill="F4F3F8"/>
          </w:tcPr>
          <w:p w:rsidR="00971CAB" w:rsidRDefault="00971CAB">
            <w:pPr>
              <w:pStyle w:val="ConsPlusNormal"/>
              <w:jc w:val="center"/>
            </w:pPr>
            <w:r>
              <w:rPr>
                <w:color w:val="392C69"/>
              </w:rPr>
              <w:t>Список изменяющих документов</w:t>
            </w:r>
          </w:p>
          <w:p w:rsidR="00971CAB" w:rsidRDefault="00971CAB">
            <w:pPr>
              <w:pStyle w:val="ConsPlusNormal"/>
              <w:jc w:val="center"/>
            </w:pPr>
            <w:proofErr w:type="gramStart"/>
            <w:r>
              <w:rPr>
                <w:color w:val="392C69"/>
              </w:rPr>
              <w:t xml:space="preserve">(в ред. распоряжений Главы УР от 24.05.2017 </w:t>
            </w:r>
            <w:hyperlink r:id="rId5" w:history="1">
              <w:r>
                <w:rPr>
                  <w:color w:val="0000FF"/>
                </w:rPr>
                <w:t>N 197-РГ</w:t>
              </w:r>
            </w:hyperlink>
            <w:r>
              <w:rPr>
                <w:color w:val="392C69"/>
              </w:rPr>
              <w:t>,</w:t>
            </w:r>
            <w:proofErr w:type="gramEnd"/>
          </w:p>
          <w:p w:rsidR="00971CAB" w:rsidRDefault="00971CAB">
            <w:pPr>
              <w:pStyle w:val="ConsPlusNormal"/>
              <w:jc w:val="center"/>
            </w:pPr>
            <w:r>
              <w:rPr>
                <w:color w:val="392C69"/>
              </w:rPr>
              <w:t xml:space="preserve">от 14.03.2018 </w:t>
            </w:r>
            <w:hyperlink r:id="rId6" w:history="1">
              <w:r>
                <w:rPr>
                  <w:color w:val="0000FF"/>
                </w:rPr>
                <w:t>N 82-РГ</w:t>
              </w:r>
            </w:hyperlink>
            <w:r>
              <w:rPr>
                <w:color w:val="392C69"/>
              </w:rPr>
              <w:t>)</w:t>
            </w:r>
          </w:p>
        </w:tc>
      </w:tr>
    </w:tbl>
    <w:p w:rsidR="00971CAB" w:rsidRDefault="00971CAB">
      <w:pPr>
        <w:pStyle w:val="ConsPlusNormal"/>
        <w:jc w:val="both"/>
      </w:pPr>
    </w:p>
    <w:p w:rsidR="00971CAB" w:rsidRDefault="00971CAB">
      <w:pPr>
        <w:pStyle w:val="ConsPlusNormal"/>
        <w:ind w:firstLine="540"/>
        <w:jc w:val="both"/>
      </w:pPr>
      <w:r>
        <w:t>В целях организации системной работы по внедрению в Удмуртской Республике лучших практик Национального рейтинга состояния инвестиционного климата в субъектах Российской Федерации и применения проектного управления при решении задач улучшения инвестиционного климата в Удмуртской Республике:</w:t>
      </w:r>
    </w:p>
    <w:p w:rsidR="00971CAB" w:rsidRDefault="00971CAB">
      <w:pPr>
        <w:pStyle w:val="ConsPlusNormal"/>
        <w:spacing w:before="240"/>
        <w:ind w:firstLine="540"/>
        <w:jc w:val="both"/>
      </w:pPr>
      <w:r>
        <w:t>1. Создать организационный штаб и рабочие группы по внедрению в Удмуртской Республике лучших практик Национального рейтинга состояния инвестиционного климата в субъектах Российской Федерации.</w:t>
      </w:r>
    </w:p>
    <w:p w:rsidR="00971CAB" w:rsidRDefault="00971CAB">
      <w:pPr>
        <w:pStyle w:val="ConsPlusNormal"/>
        <w:spacing w:before="240"/>
        <w:ind w:firstLine="540"/>
        <w:jc w:val="both"/>
      </w:pPr>
      <w:r>
        <w:t>2. Утвердить прилагаемые:</w:t>
      </w:r>
    </w:p>
    <w:p w:rsidR="00971CAB" w:rsidRDefault="00971CAB">
      <w:pPr>
        <w:pStyle w:val="ConsPlusNormal"/>
        <w:spacing w:before="240"/>
        <w:ind w:firstLine="540"/>
        <w:jc w:val="both"/>
      </w:pPr>
      <w:hyperlink w:anchor="P50" w:history="1">
        <w:r>
          <w:rPr>
            <w:color w:val="0000FF"/>
          </w:rPr>
          <w:t>Положение</w:t>
        </w:r>
      </w:hyperlink>
      <w:r>
        <w:t xml:space="preserve"> о работе организационного штаба и рабочих групп по внедрению в Удмуртской Республике лучших практик Национального рейтинга состояния инвестиционного климата в субъектах Российской Федерации;</w:t>
      </w:r>
    </w:p>
    <w:p w:rsidR="00971CAB" w:rsidRDefault="00971CAB">
      <w:pPr>
        <w:pStyle w:val="ConsPlusNormal"/>
        <w:spacing w:before="240"/>
        <w:ind w:firstLine="540"/>
        <w:jc w:val="both"/>
      </w:pPr>
      <w:hyperlink w:anchor="P135" w:history="1">
        <w:r>
          <w:rPr>
            <w:color w:val="0000FF"/>
          </w:rPr>
          <w:t>Положение</w:t>
        </w:r>
      </w:hyperlink>
      <w:r>
        <w:t xml:space="preserve"> о работе проектного офиса по инвестиционному климату;</w:t>
      </w:r>
    </w:p>
    <w:p w:rsidR="00971CAB" w:rsidRDefault="00971CAB">
      <w:pPr>
        <w:pStyle w:val="ConsPlusNormal"/>
        <w:jc w:val="both"/>
      </w:pPr>
      <w:r>
        <w:t xml:space="preserve">(в ред. </w:t>
      </w:r>
      <w:hyperlink r:id="rId7" w:history="1">
        <w:r>
          <w:rPr>
            <w:color w:val="0000FF"/>
          </w:rPr>
          <w:t>распоряжения</w:t>
        </w:r>
      </w:hyperlink>
      <w:r>
        <w:t xml:space="preserve"> Главы УР от 24.05.2017 N 197-РГ)</w:t>
      </w:r>
    </w:p>
    <w:p w:rsidR="00971CAB" w:rsidRDefault="00971CAB">
      <w:pPr>
        <w:pStyle w:val="ConsPlusNormal"/>
        <w:spacing w:before="240"/>
        <w:ind w:firstLine="540"/>
        <w:jc w:val="both"/>
      </w:pPr>
      <w:r>
        <w:t xml:space="preserve">абзац утратил силу. - </w:t>
      </w:r>
      <w:hyperlink r:id="rId8" w:history="1">
        <w:r>
          <w:rPr>
            <w:color w:val="0000FF"/>
          </w:rPr>
          <w:t>Распоряжение</w:t>
        </w:r>
      </w:hyperlink>
      <w:r>
        <w:t xml:space="preserve"> Главы УР от 24.05.2017 N 197-РГ;</w:t>
      </w:r>
    </w:p>
    <w:p w:rsidR="00971CAB" w:rsidRDefault="00971CAB">
      <w:pPr>
        <w:pStyle w:val="ConsPlusNormal"/>
        <w:spacing w:before="240"/>
        <w:ind w:firstLine="540"/>
        <w:jc w:val="both"/>
      </w:pPr>
      <w:hyperlink w:anchor="P198" w:history="1">
        <w:r>
          <w:rPr>
            <w:color w:val="0000FF"/>
          </w:rPr>
          <w:t>состав</w:t>
        </w:r>
      </w:hyperlink>
      <w:r>
        <w:t xml:space="preserve"> организационного штаба по внедрению в Удмуртской Республике лучших практик Национального рейтинга состояния инвестиционного климата в субъектах Российской Федерации;</w:t>
      </w:r>
    </w:p>
    <w:p w:rsidR="00971CAB" w:rsidRDefault="00971CAB">
      <w:pPr>
        <w:pStyle w:val="ConsPlusNormal"/>
        <w:spacing w:before="240"/>
        <w:ind w:firstLine="540"/>
        <w:jc w:val="both"/>
      </w:pPr>
      <w:hyperlink w:anchor="P259" w:history="1">
        <w:r>
          <w:rPr>
            <w:color w:val="0000FF"/>
          </w:rPr>
          <w:t>состав</w:t>
        </w:r>
      </w:hyperlink>
      <w:r>
        <w:t xml:space="preserve"> рабочих групп по внедрению в Удмуртской Республике лучших практик Национального рейтинга состояния инвестиционного климата в субъектах Российской Федерации.</w:t>
      </w:r>
    </w:p>
    <w:p w:rsidR="00971CAB" w:rsidRDefault="00971CAB">
      <w:pPr>
        <w:pStyle w:val="ConsPlusNormal"/>
        <w:spacing w:before="240"/>
        <w:ind w:firstLine="540"/>
        <w:jc w:val="both"/>
      </w:pPr>
      <w:r>
        <w:t>3. Возложить функции:</w:t>
      </w:r>
    </w:p>
    <w:p w:rsidR="00971CAB" w:rsidRDefault="00971CAB">
      <w:pPr>
        <w:pStyle w:val="ConsPlusNormal"/>
        <w:spacing w:before="240"/>
        <w:ind w:firstLine="540"/>
        <w:jc w:val="both"/>
      </w:pPr>
      <w:r>
        <w:t>проектного офиса по инвестиционному климату на Министерство экономики Удмуртской Республики;</w:t>
      </w:r>
    </w:p>
    <w:p w:rsidR="00971CAB" w:rsidRDefault="00971CAB">
      <w:pPr>
        <w:pStyle w:val="ConsPlusNormal"/>
        <w:jc w:val="both"/>
      </w:pPr>
      <w:r>
        <w:t xml:space="preserve">(в ред. распоряжений Главы УР от 24.05.2017 </w:t>
      </w:r>
      <w:hyperlink r:id="rId9" w:history="1">
        <w:r>
          <w:rPr>
            <w:color w:val="0000FF"/>
          </w:rPr>
          <w:t>N 197-РГ</w:t>
        </w:r>
      </w:hyperlink>
      <w:r>
        <w:t xml:space="preserve">, от 14.03.2018 </w:t>
      </w:r>
      <w:hyperlink r:id="rId10" w:history="1">
        <w:r>
          <w:rPr>
            <w:color w:val="0000FF"/>
          </w:rPr>
          <w:t>N 82-РГ</w:t>
        </w:r>
      </w:hyperlink>
      <w:r>
        <w:t>)</w:t>
      </w:r>
    </w:p>
    <w:p w:rsidR="00971CAB" w:rsidRDefault="00971CAB">
      <w:pPr>
        <w:pStyle w:val="ConsPlusNormal"/>
        <w:spacing w:before="240"/>
        <w:ind w:firstLine="540"/>
        <w:jc w:val="both"/>
      </w:pPr>
      <w:r>
        <w:lastRenderedPageBreak/>
        <w:t xml:space="preserve">абзац утратил силу. - </w:t>
      </w:r>
      <w:hyperlink r:id="rId11" w:history="1">
        <w:r>
          <w:rPr>
            <w:color w:val="0000FF"/>
          </w:rPr>
          <w:t>Распоряжение</w:t>
        </w:r>
      </w:hyperlink>
      <w:r>
        <w:t xml:space="preserve"> Главы УР от 24.05.2017 N 197-РГ.</w:t>
      </w:r>
    </w:p>
    <w:p w:rsidR="00971CAB" w:rsidRDefault="00971CAB">
      <w:pPr>
        <w:pStyle w:val="ConsPlusNormal"/>
        <w:spacing w:before="240"/>
        <w:ind w:firstLine="540"/>
        <w:jc w:val="both"/>
      </w:pPr>
      <w:r>
        <w:t>4. Правительству Удмуртской Республики внести предложения о работе исполнительных органов государственной власти Удмуртской Республики, осуществляющих функции проектного управления при решении задач улучшения инвестиционного климата в Удмуртской Республике, с учетом возложенных функциональных обязанностей в соответствии с настоящим распоряжением.</w:t>
      </w:r>
    </w:p>
    <w:p w:rsidR="00971CAB" w:rsidRDefault="00971CAB">
      <w:pPr>
        <w:pStyle w:val="ConsPlusNormal"/>
        <w:spacing w:before="240"/>
        <w:ind w:firstLine="540"/>
        <w:jc w:val="both"/>
      </w:pPr>
      <w:r>
        <w:t>5. Признать утратившим силу распоряжение Главы Удмуртской Республики от 15 декабря 2014 года N 347-РГ "О создании рабочей группы - проектного офиса по внедрению в Удмуртской Республике лучших практик Национального рейтинга состояния инвестиционного климата в субъектах Российской Федерации".</w:t>
      </w:r>
    </w:p>
    <w:p w:rsidR="00971CAB" w:rsidRDefault="00971CAB">
      <w:pPr>
        <w:pStyle w:val="ConsPlusNormal"/>
        <w:jc w:val="both"/>
      </w:pPr>
    </w:p>
    <w:p w:rsidR="00971CAB" w:rsidRDefault="00971CAB">
      <w:pPr>
        <w:pStyle w:val="ConsPlusNormal"/>
        <w:jc w:val="right"/>
      </w:pPr>
      <w:r>
        <w:t>Глава</w:t>
      </w:r>
    </w:p>
    <w:p w:rsidR="00971CAB" w:rsidRDefault="00971CAB">
      <w:pPr>
        <w:pStyle w:val="ConsPlusNormal"/>
        <w:jc w:val="right"/>
      </w:pPr>
      <w:r>
        <w:t>Удмуртской Республики</w:t>
      </w:r>
    </w:p>
    <w:p w:rsidR="00971CAB" w:rsidRDefault="00971CAB">
      <w:pPr>
        <w:pStyle w:val="ConsPlusNormal"/>
        <w:jc w:val="right"/>
      </w:pPr>
      <w:r>
        <w:t>А.В.СОЛОВЬЕВ</w:t>
      </w:r>
    </w:p>
    <w:p w:rsidR="00971CAB" w:rsidRDefault="00971CAB">
      <w:pPr>
        <w:pStyle w:val="ConsPlusNormal"/>
      </w:pPr>
      <w:r>
        <w:t>г. Ижевск</w:t>
      </w:r>
    </w:p>
    <w:p w:rsidR="00971CAB" w:rsidRDefault="00971CAB">
      <w:pPr>
        <w:pStyle w:val="ConsPlusNormal"/>
        <w:spacing w:before="240"/>
      </w:pPr>
      <w:r>
        <w:t>19 февраля 2016 года</w:t>
      </w:r>
    </w:p>
    <w:p w:rsidR="00971CAB" w:rsidRDefault="00971CAB">
      <w:pPr>
        <w:pStyle w:val="ConsPlusNormal"/>
        <w:spacing w:before="240"/>
      </w:pPr>
      <w:r>
        <w:t>N 77-РГ</w:t>
      </w: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right"/>
        <w:outlineLvl w:val="0"/>
      </w:pPr>
      <w:r>
        <w:t>Утверждено</w:t>
      </w:r>
    </w:p>
    <w:p w:rsidR="00971CAB" w:rsidRDefault="00971CAB">
      <w:pPr>
        <w:pStyle w:val="ConsPlusNormal"/>
        <w:jc w:val="right"/>
      </w:pPr>
      <w:r>
        <w:t>распоряжением</w:t>
      </w:r>
    </w:p>
    <w:p w:rsidR="00971CAB" w:rsidRDefault="00971CAB">
      <w:pPr>
        <w:pStyle w:val="ConsPlusNormal"/>
        <w:jc w:val="right"/>
      </w:pPr>
      <w:r>
        <w:t>Главы</w:t>
      </w:r>
    </w:p>
    <w:p w:rsidR="00971CAB" w:rsidRDefault="00971CAB">
      <w:pPr>
        <w:pStyle w:val="ConsPlusNormal"/>
        <w:jc w:val="right"/>
      </w:pPr>
      <w:r>
        <w:t>Удмуртской Республики</w:t>
      </w:r>
    </w:p>
    <w:p w:rsidR="00971CAB" w:rsidRDefault="00971CAB">
      <w:pPr>
        <w:pStyle w:val="ConsPlusNormal"/>
        <w:jc w:val="right"/>
      </w:pPr>
      <w:r>
        <w:t>от 19 февраля 2016 г. N 77-РГ</w:t>
      </w:r>
    </w:p>
    <w:p w:rsidR="00971CAB" w:rsidRDefault="00971CAB">
      <w:pPr>
        <w:pStyle w:val="ConsPlusNormal"/>
        <w:jc w:val="both"/>
      </w:pPr>
    </w:p>
    <w:p w:rsidR="00971CAB" w:rsidRDefault="00971CAB">
      <w:pPr>
        <w:pStyle w:val="ConsPlusTitle"/>
        <w:jc w:val="center"/>
      </w:pPr>
      <w:bookmarkStart w:id="1" w:name="P50"/>
      <w:bookmarkEnd w:id="1"/>
      <w:r>
        <w:t>ПОЛОЖЕНИЕ</w:t>
      </w:r>
    </w:p>
    <w:p w:rsidR="00971CAB" w:rsidRDefault="00971CAB">
      <w:pPr>
        <w:pStyle w:val="ConsPlusTitle"/>
        <w:jc w:val="center"/>
      </w:pPr>
      <w:r>
        <w:t>О РАБОТЕ ОРГАНИЗАЦИОННОГО ШТАБА И РАБОЧИХ ГРУПП ПО ВНЕДРЕНИЮ</w:t>
      </w:r>
    </w:p>
    <w:p w:rsidR="00971CAB" w:rsidRDefault="00971CAB">
      <w:pPr>
        <w:pStyle w:val="ConsPlusTitle"/>
        <w:jc w:val="center"/>
      </w:pPr>
      <w:r>
        <w:t xml:space="preserve">В УДМУРТСКОЙ РЕСПУБЛИКЕ ЛУЧШИХ ПРАКТИК </w:t>
      </w:r>
      <w:proofErr w:type="gramStart"/>
      <w:r>
        <w:t>НАЦИОНАЛЬНОГО</w:t>
      </w:r>
      <w:proofErr w:type="gramEnd"/>
    </w:p>
    <w:p w:rsidR="00971CAB" w:rsidRDefault="00971CAB">
      <w:pPr>
        <w:pStyle w:val="ConsPlusTitle"/>
        <w:jc w:val="center"/>
      </w:pPr>
      <w:r>
        <w:t>РЕЙТИНГА СОСТОЯНИЯ ИНВЕСТИЦИОННОГО КЛИМАТА В СУБЪЕКТАХ</w:t>
      </w:r>
    </w:p>
    <w:p w:rsidR="00971CAB" w:rsidRDefault="00971CAB">
      <w:pPr>
        <w:pStyle w:val="ConsPlusTitle"/>
        <w:jc w:val="center"/>
      </w:pPr>
      <w:r>
        <w:t>РОССИЙСКОЙ ФЕДЕРАЦИИ</w:t>
      </w:r>
    </w:p>
    <w:p w:rsidR="00971CAB" w:rsidRDefault="00971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1CAB">
        <w:trPr>
          <w:jc w:val="center"/>
        </w:trPr>
        <w:tc>
          <w:tcPr>
            <w:tcW w:w="9294" w:type="dxa"/>
            <w:tcBorders>
              <w:top w:val="nil"/>
              <w:left w:val="single" w:sz="24" w:space="0" w:color="CED3F1"/>
              <w:bottom w:val="nil"/>
              <w:right w:val="single" w:sz="24" w:space="0" w:color="F4F3F8"/>
            </w:tcBorders>
            <w:shd w:val="clear" w:color="auto" w:fill="F4F3F8"/>
          </w:tcPr>
          <w:p w:rsidR="00971CAB" w:rsidRDefault="00971CAB">
            <w:pPr>
              <w:pStyle w:val="ConsPlusNormal"/>
              <w:jc w:val="center"/>
            </w:pPr>
            <w:r>
              <w:rPr>
                <w:color w:val="392C69"/>
              </w:rPr>
              <w:t>Список изменяющих документов</w:t>
            </w:r>
          </w:p>
          <w:p w:rsidR="00971CAB" w:rsidRDefault="00971CAB">
            <w:pPr>
              <w:pStyle w:val="ConsPlusNormal"/>
              <w:jc w:val="center"/>
            </w:pPr>
            <w:proofErr w:type="gramStart"/>
            <w:r>
              <w:rPr>
                <w:color w:val="392C69"/>
              </w:rPr>
              <w:t xml:space="preserve">(в ред. распоряжений Главы УР от 24.05.2017 </w:t>
            </w:r>
            <w:hyperlink r:id="rId12" w:history="1">
              <w:r>
                <w:rPr>
                  <w:color w:val="0000FF"/>
                </w:rPr>
                <w:t>N 197-РГ</w:t>
              </w:r>
            </w:hyperlink>
            <w:r>
              <w:rPr>
                <w:color w:val="392C69"/>
              </w:rPr>
              <w:t>,</w:t>
            </w:r>
            <w:proofErr w:type="gramEnd"/>
          </w:p>
          <w:p w:rsidR="00971CAB" w:rsidRDefault="00971CAB">
            <w:pPr>
              <w:pStyle w:val="ConsPlusNormal"/>
              <w:jc w:val="center"/>
            </w:pPr>
            <w:r>
              <w:rPr>
                <w:color w:val="392C69"/>
              </w:rPr>
              <w:t xml:space="preserve">от 14.03.2018 </w:t>
            </w:r>
            <w:hyperlink r:id="rId13" w:history="1">
              <w:r>
                <w:rPr>
                  <w:color w:val="0000FF"/>
                </w:rPr>
                <w:t>N 82-РГ</w:t>
              </w:r>
            </w:hyperlink>
            <w:r>
              <w:rPr>
                <w:color w:val="392C69"/>
              </w:rPr>
              <w:t>)</w:t>
            </w:r>
          </w:p>
        </w:tc>
      </w:tr>
    </w:tbl>
    <w:p w:rsidR="00971CAB" w:rsidRDefault="00971CAB">
      <w:pPr>
        <w:pStyle w:val="ConsPlusNormal"/>
        <w:jc w:val="both"/>
      </w:pPr>
    </w:p>
    <w:p w:rsidR="00971CAB" w:rsidRDefault="00971CAB">
      <w:pPr>
        <w:pStyle w:val="ConsPlusNormal"/>
        <w:ind w:firstLine="540"/>
        <w:jc w:val="both"/>
      </w:pPr>
      <w:r>
        <w:t>1. Организационный штаб и рабочие группы по внедрению в Удмуртской Республике лучших практик Национального рейтинга состояния инвестиционного климата в субъектах Российской Федерации (далее соответственно - Штаб и Рабочие группы) формируются и действуют в соответствии с пунктом 8 перечня поручений Президента Российской Федерации от 14 июля 2015 года N Пр-1366.</w:t>
      </w:r>
    </w:p>
    <w:p w:rsidR="00971CAB" w:rsidRDefault="00971CAB">
      <w:pPr>
        <w:pStyle w:val="ConsPlusNormal"/>
        <w:spacing w:before="240"/>
        <w:ind w:firstLine="540"/>
        <w:jc w:val="both"/>
      </w:pPr>
      <w:r>
        <w:t xml:space="preserve">2. В своей деятельности Штаб и Рабочие группы руководствуются </w:t>
      </w:r>
      <w:hyperlink r:id="rId14"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15" w:history="1">
        <w:r>
          <w:rPr>
            <w:color w:val="0000FF"/>
          </w:rPr>
          <w:t>Конституцией</w:t>
        </w:r>
      </w:hyperlink>
      <w:r>
        <w:t xml:space="preserve"> Удмуртской Республики, законами Удмуртской Республики, актами Главы Удмуртской Республики и Правительства Удмуртской Республики, а также настоящим Положением.</w:t>
      </w:r>
    </w:p>
    <w:p w:rsidR="00971CAB" w:rsidRDefault="00971CAB">
      <w:pPr>
        <w:pStyle w:val="ConsPlusNormal"/>
        <w:spacing w:before="240"/>
        <w:ind w:firstLine="540"/>
        <w:jc w:val="both"/>
      </w:pPr>
      <w:r>
        <w:t>3. Основными задачами Штаба по вопросам внедрения в Удмуртской Республике лучших практик Национального рейтинга состояния инвестиционного климата в субъектах Российской Федерации являются:</w:t>
      </w:r>
    </w:p>
    <w:p w:rsidR="00971CAB" w:rsidRDefault="00971CAB">
      <w:pPr>
        <w:pStyle w:val="ConsPlusNormal"/>
        <w:jc w:val="both"/>
      </w:pPr>
      <w:r>
        <w:t xml:space="preserve">(в ред. </w:t>
      </w:r>
      <w:hyperlink r:id="rId16" w:history="1">
        <w:r>
          <w:rPr>
            <w:color w:val="0000FF"/>
          </w:rPr>
          <w:t>распоряжения</w:t>
        </w:r>
      </w:hyperlink>
      <w:r>
        <w:t xml:space="preserve"> Главы УР от 24.05.2017 N 197-РГ)</w:t>
      </w:r>
    </w:p>
    <w:p w:rsidR="00971CAB" w:rsidRDefault="00971CAB">
      <w:pPr>
        <w:pStyle w:val="ConsPlusNormal"/>
        <w:spacing w:before="240"/>
        <w:ind w:firstLine="540"/>
        <w:jc w:val="both"/>
      </w:pPr>
      <w:r>
        <w:t>разработка организационной структуры внедрения проектного управления (в пределах полномочий);</w:t>
      </w:r>
    </w:p>
    <w:p w:rsidR="00971CAB" w:rsidRDefault="00971CAB">
      <w:pPr>
        <w:pStyle w:val="ConsPlusNormal"/>
        <w:spacing w:before="240"/>
        <w:ind w:firstLine="540"/>
        <w:jc w:val="both"/>
      </w:pPr>
      <w:r>
        <w:t>осуществление общего контроля процесса внедрения проектного управления и принятия ключевых решений;</w:t>
      </w:r>
    </w:p>
    <w:p w:rsidR="00971CAB" w:rsidRDefault="00971CAB">
      <w:pPr>
        <w:pStyle w:val="ConsPlusNormal"/>
        <w:spacing w:before="240"/>
        <w:ind w:firstLine="540"/>
        <w:jc w:val="both"/>
      </w:pPr>
      <w:r>
        <w:t>утверждение руководителей и составов Рабочих групп, руководителей проектов;</w:t>
      </w:r>
    </w:p>
    <w:p w:rsidR="00971CAB" w:rsidRDefault="00971CAB">
      <w:pPr>
        <w:pStyle w:val="ConsPlusNormal"/>
        <w:spacing w:before="240"/>
        <w:ind w:firstLine="540"/>
        <w:jc w:val="both"/>
      </w:pPr>
      <w:r>
        <w:t>согласование системы стимулирования участников проектного управления;</w:t>
      </w:r>
    </w:p>
    <w:p w:rsidR="00971CAB" w:rsidRDefault="00971CAB">
      <w:pPr>
        <w:pStyle w:val="ConsPlusNormal"/>
        <w:spacing w:before="240"/>
        <w:ind w:firstLine="540"/>
        <w:jc w:val="both"/>
      </w:pPr>
      <w:r>
        <w:t>инициирование изменений законодательства, необходимых для реализации проектов;</w:t>
      </w:r>
    </w:p>
    <w:p w:rsidR="00971CAB" w:rsidRDefault="00971CAB">
      <w:pPr>
        <w:pStyle w:val="ConsPlusNormal"/>
        <w:spacing w:before="240"/>
        <w:ind w:firstLine="540"/>
        <w:jc w:val="both"/>
      </w:pPr>
      <w:r>
        <w:t>инициирование изменений в регламенты межведомственного взаимодействия, взаимодействия с представителями естественных монополий, делового сообщества;</w:t>
      </w:r>
    </w:p>
    <w:p w:rsidR="00971CAB" w:rsidRDefault="00971CAB">
      <w:pPr>
        <w:pStyle w:val="ConsPlusNormal"/>
        <w:spacing w:before="240"/>
        <w:ind w:firstLine="540"/>
        <w:jc w:val="both"/>
      </w:pPr>
      <w:proofErr w:type="gramStart"/>
      <w:r>
        <w:t>контроль за</w:t>
      </w:r>
      <w:proofErr w:type="gramEnd"/>
      <w:r>
        <w:t xml:space="preserve"> реализацией дорожной </w:t>
      </w:r>
      <w:hyperlink r:id="rId17" w:history="1">
        <w:r>
          <w:rPr>
            <w:color w:val="0000FF"/>
          </w:rPr>
          <w:t>карты</w:t>
        </w:r>
      </w:hyperlink>
      <w:r>
        <w:t xml:space="preserve"> внедрения в Удмуртской Республике лучших практик Национального рейтинга состояния инвестиционного климата в субъектах Российской Федерации, утвержденной распоряжением Правительства Удмуртской Республики от 12 мая 2015 года N 447-р (далее - дорожная карта);</w:t>
      </w:r>
    </w:p>
    <w:p w:rsidR="00971CAB" w:rsidRDefault="00971CAB">
      <w:pPr>
        <w:pStyle w:val="ConsPlusNormal"/>
        <w:spacing w:before="240"/>
        <w:ind w:firstLine="540"/>
        <w:jc w:val="both"/>
      </w:pPr>
      <w:r>
        <w:t>определение приоритетных направлений для внедрения лучших практик Национального рейтинга состояния инвестиционного климата в субъектах Российской Федерации, а также целей и задач исполнительных органов государственной власти Удмуртской Республики и других участников проектного управления в области снижения административных барьеров, улучшения инвестиционного климата и предпринимательской среды в Удмуртской Республике;</w:t>
      </w:r>
    </w:p>
    <w:p w:rsidR="00971CAB" w:rsidRDefault="00971CAB">
      <w:pPr>
        <w:pStyle w:val="ConsPlusNormal"/>
        <w:spacing w:before="240"/>
        <w:ind w:firstLine="540"/>
        <w:jc w:val="both"/>
      </w:pPr>
      <w:r>
        <w:t xml:space="preserve">утверждение проектов, </w:t>
      </w:r>
      <w:proofErr w:type="gramStart"/>
      <w:r>
        <w:t>контроль за</w:t>
      </w:r>
      <w:proofErr w:type="gramEnd"/>
      <w:r>
        <w:t xml:space="preserve"> реализацией проектов, входящих в дорожную карту, утверждение проектных документов (включая бюджет проекта);</w:t>
      </w:r>
    </w:p>
    <w:p w:rsidR="00971CAB" w:rsidRDefault="00971CAB">
      <w:pPr>
        <w:pStyle w:val="ConsPlusNormal"/>
        <w:spacing w:before="240"/>
        <w:ind w:firstLine="540"/>
        <w:jc w:val="both"/>
      </w:pPr>
      <w:r>
        <w:t>осуществление общего контроля и принятие ключевых решений по реализации проектов дорожной карты;</w:t>
      </w:r>
    </w:p>
    <w:p w:rsidR="00971CAB" w:rsidRDefault="00971CAB">
      <w:pPr>
        <w:pStyle w:val="ConsPlusNormal"/>
        <w:spacing w:before="240"/>
        <w:ind w:firstLine="540"/>
        <w:jc w:val="both"/>
      </w:pPr>
      <w:r>
        <w:t>решение иных задач, связанных с определением политики Удмуртской Республики в области снижения административных барьеров, улучшения инвестиционного климата и предпринимательской среды.</w:t>
      </w:r>
    </w:p>
    <w:p w:rsidR="00971CAB" w:rsidRDefault="00971CAB">
      <w:pPr>
        <w:pStyle w:val="ConsPlusNormal"/>
        <w:spacing w:before="240"/>
        <w:ind w:firstLine="540"/>
        <w:jc w:val="both"/>
      </w:pPr>
      <w:r>
        <w:t>4. В состав Штаба входят руководитель Штаба, заместитель руководителя Штаба и члены Штаба. Состав Штаба утверждается Главой Удмуртской Республики.</w:t>
      </w:r>
    </w:p>
    <w:p w:rsidR="00971CAB" w:rsidRDefault="00971CAB">
      <w:pPr>
        <w:pStyle w:val="ConsPlusNormal"/>
        <w:spacing w:before="240"/>
        <w:ind w:firstLine="540"/>
        <w:jc w:val="both"/>
      </w:pPr>
      <w:r>
        <w:t>5. Руководитель Штаба:</w:t>
      </w:r>
    </w:p>
    <w:p w:rsidR="00971CAB" w:rsidRDefault="00971CAB">
      <w:pPr>
        <w:pStyle w:val="ConsPlusNormal"/>
        <w:spacing w:before="240"/>
        <w:ind w:firstLine="540"/>
        <w:jc w:val="both"/>
      </w:pPr>
      <w:r>
        <w:t>руководит деятельностью Штаба;</w:t>
      </w:r>
    </w:p>
    <w:p w:rsidR="00971CAB" w:rsidRDefault="00971CAB">
      <w:pPr>
        <w:pStyle w:val="ConsPlusNormal"/>
        <w:spacing w:before="240"/>
        <w:ind w:firstLine="540"/>
        <w:jc w:val="both"/>
      </w:pPr>
      <w:r>
        <w:t>утверждает дату проведения и повестку заседаний Штаба;</w:t>
      </w:r>
    </w:p>
    <w:p w:rsidR="00971CAB" w:rsidRDefault="00971CAB">
      <w:pPr>
        <w:pStyle w:val="ConsPlusNormal"/>
        <w:spacing w:before="240"/>
        <w:ind w:firstLine="540"/>
        <w:jc w:val="both"/>
      </w:pPr>
      <w:r>
        <w:t>председательствует на его заседаниях;</w:t>
      </w:r>
    </w:p>
    <w:p w:rsidR="00971CAB" w:rsidRDefault="00971CAB">
      <w:pPr>
        <w:pStyle w:val="ConsPlusNormal"/>
        <w:spacing w:before="240"/>
        <w:ind w:firstLine="540"/>
        <w:jc w:val="both"/>
      </w:pPr>
      <w:r>
        <w:t>подписывает протоколы заседаний Штаба;</w:t>
      </w:r>
    </w:p>
    <w:p w:rsidR="00971CAB" w:rsidRDefault="00971CAB">
      <w:pPr>
        <w:pStyle w:val="ConsPlusNormal"/>
        <w:spacing w:before="240"/>
        <w:ind w:firstLine="540"/>
        <w:jc w:val="both"/>
      </w:pPr>
      <w:r>
        <w:t>утверждает состав Рабочих групп, образуемых Штабом;</w:t>
      </w:r>
    </w:p>
    <w:p w:rsidR="00971CAB" w:rsidRDefault="00971CAB">
      <w:pPr>
        <w:pStyle w:val="ConsPlusNormal"/>
        <w:spacing w:before="240"/>
        <w:ind w:firstLine="540"/>
        <w:jc w:val="both"/>
      </w:pPr>
      <w:proofErr w:type="gramStart"/>
      <w:r>
        <w:t>утверждает</w:t>
      </w:r>
      <w:proofErr w:type="gramEnd"/>
      <w:r>
        <w:t xml:space="preserve"> планы работы Штаба и осуществляет контроль за их исполнением.</w:t>
      </w:r>
    </w:p>
    <w:p w:rsidR="00971CAB" w:rsidRDefault="00971CAB">
      <w:pPr>
        <w:pStyle w:val="ConsPlusNormal"/>
        <w:spacing w:before="240"/>
        <w:ind w:firstLine="540"/>
        <w:jc w:val="both"/>
      </w:pPr>
      <w:r>
        <w:t>6. Заместитель руководителя Штаба по поручению руководителя Штаба проводит заседание Штаба, а также исполняет обязанности руководителя Штаба в случае его отсутствия или при невозможности исполнения им своих обязанностей.</w:t>
      </w:r>
    </w:p>
    <w:p w:rsidR="00971CAB" w:rsidRDefault="00971CAB">
      <w:pPr>
        <w:pStyle w:val="ConsPlusNormal"/>
        <w:spacing w:before="240"/>
        <w:ind w:firstLine="540"/>
        <w:jc w:val="both"/>
      </w:pPr>
      <w:r>
        <w:t>7. Штаб осуществляет свою деятельность в соответствии с планом работы Штаба, утверждаемым руководителем Штаба.</w:t>
      </w:r>
    </w:p>
    <w:p w:rsidR="00971CAB" w:rsidRDefault="00971CAB">
      <w:pPr>
        <w:pStyle w:val="ConsPlusNormal"/>
        <w:spacing w:before="240"/>
        <w:ind w:firstLine="540"/>
        <w:jc w:val="both"/>
      </w:pPr>
      <w:r>
        <w:t>8. Основной формой работы Штаба являются плановые и внеплановые заседания.</w:t>
      </w:r>
    </w:p>
    <w:p w:rsidR="00971CAB" w:rsidRDefault="00971CAB">
      <w:pPr>
        <w:pStyle w:val="ConsPlusNormal"/>
        <w:spacing w:before="240"/>
        <w:ind w:firstLine="540"/>
        <w:jc w:val="both"/>
      </w:pPr>
      <w:r>
        <w:t>Плановые заседания Штаба проводятся не реже одного раза в три месяца в соответствии с планом работы Штаба. Внеплановые заседания Штаба проводятся по мере необходимости по решению руководителя Штаба и (или) заместителя руководителя Штаба.</w:t>
      </w:r>
    </w:p>
    <w:p w:rsidR="00971CAB" w:rsidRDefault="00971CAB">
      <w:pPr>
        <w:pStyle w:val="ConsPlusNormal"/>
        <w:spacing w:before="240"/>
        <w:ind w:firstLine="540"/>
        <w:jc w:val="both"/>
      </w:pPr>
      <w:r>
        <w:t>Заседание Штаба является правомочным, если на нем приняло участие более половины его членов.</w:t>
      </w:r>
    </w:p>
    <w:p w:rsidR="00971CAB" w:rsidRDefault="00971CAB">
      <w:pPr>
        <w:pStyle w:val="ConsPlusNormal"/>
        <w:spacing w:before="240"/>
        <w:ind w:firstLine="540"/>
        <w:jc w:val="both"/>
      </w:pPr>
      <w:r>
        <w:t>9. Решения Штаба принимаются простым большинством голосов присутствующих на заседании членов Штаба. При равенстве голосов членов Штаба решающим является голос руководителя Штаба или заместителя руководителя Штаба, председательствующего на заседании Штаба.</w:t>
      </w:r>
    </w:p>
    <w:p w:rsidR="00971CAB" w:rsidRDefault="00971CAB">
      <w:pPr>
        <w:pStyle w:val="ConsPlusNormal"/>
        <w:spacing w:before="240"/>
        <w:ind w:firstLine="540"/>
        <w:jc w:val="both"/>
      </w:pPr>
      <w:r>
        <w:t>10. По итогам проведенного заседания Штаба оформляется протокол, подписываемый руководителем Штаба либо по поручению руководителя Штаба заместителем руководителя Штаба, председательствующего на заседании Штаба.</w:t>
      </w:r>
    </w:p>
    <w:p w:rsidR="00971CAB" w:rsidRDefault="00971CAB">
      <w:pPr>
        <w:pStyle w:val="ConsPlusNormal"/>
        <w:spacing w:before="240"/>
        <w:ind w:firstLine="540"/>
        <w:jc w:val="both"/>
      </w:pPr>
      <w:r>
        <w:t>11. Протокол заседания оформляется не позднее 5 рабочих дней после проведения заседания Штаба.</w:t>
      </w:r>
    </w:p>
    <w:p w:rsidR="00971CAB" w:rsidRDefault="00971CAB">
      <w:pPr>
        <w:pStyle w:val="ConsPlusNormal"/>
        <w:spacing w:before="240"/>
        <w:ind w:firstLine="540"/>
        <w:jc w:val="both"/>
      </w:pPr>
      <w:r>
        <w:t>12. Организационно-техническое обеспечение работы Штаба возлагается на проектный офис по инвестиционному климату.</w:t>
      </w:r>
    </w:p>
    <w:p w:rsidR="00971CAB" w:rsidRDefault="00971CAB">
      <w:pPr>
        <w:pStyle w:val="ConsPlusNormal"/>
        <w:jc w:val="both"/>
      </w:pPr>
      <w:r>
        <w:t>(</w:t>
      </w:r>
      <w:proofErr w:type="gramStart"/>
      <w:r>
        <w:t>в</w:t>
      </w:r>
      <w:proofErr w:type="gramEnd"/>
      <w:r>
        <w:t xml:space="preserve"> ред. </w:t>
      </w:r>
      <w:hyperlink r:id="rId18" w:history="1">
        <w:r>
          <w:rPr>
            <w:color w:val="0000FF"/>
          </w:rPr>
          <w:t>распоряжения</w:t>
        </w:r>
      </w:hyperlink>
      <w:r>
        <w:t xml:space="preserve"> Главы УР от 24.05.2017 N 197-РГ)</w:t>
      </w:r>
    </w:p>
    <w:p w:rsidR="00971CAB" w:rsidRDefault="00971CAB">
      <w:pPr>
        <w:pStyle w:val="ConsPlusNormal"/>
        <w:spacing w:before="240"/>
        <w:ind w:firstLine="540"/>
        <w:jc w:val="both"/>
      </w:pPr>
      <w:r>
        <w:t>13. Проектный офис по инвестиционному климату:</w:t>
      </w:r>
    </w:p>
    <w:p w:rsidR="00971CAB" w:rsidRDefault="00971CAB">
      <w:pPr>
        <w:pStyle w:val="ConsPlusNormal"/>
        <w:jc w:val="both"/>
      </w:pPr>
      <w:r>
        <w:t xml:space="preserve">(в ред. </w:t>
      </w:r>
      <w:hyperlink r:id="rId19" w:history="1">
        <w:r>
          <w:rPr>
            <w:color w:val="0000FF"/>
          </w:rPr>
          <w:t>распоряжения</w:t>
        </w:r>
      </w:hyperlink>
      <w:r>
        <w:t xml:space="preserve"> Главы УР от 24.05.2017 N 197-РГ)</w:t>
      </w:r>
    </w:p>
    <w:p w:rsidR="00971CAB" w:rsidRDefault="00971CAB">
      <w:pPr>
        <w:pStyle w:val="ConsPlusNormal"/>
        <w:spacing w:before="240"/>
        <w:ind w:firstLine="540"/>
        <w:jc w:val="both"/>
      </w:pPr>
      <w:r>
        <w:t>готовит проект повестки дня заседания Штаба;</w:t>
      </w:r>
    </w:p>
    <w:p w:rsidR="00971CAB" w:rsidRDefault="00971CAB">
      <w:pPr>
        <w:pStyle w:val="ConsPlusNormal"/>
        <w:spacing w:before="240"/>
        <w:ind w:firstLine="540"/>
        <w:jc w:val="both"/>
      </w:pPr>
      <w:r>
        <w:t xml:space="preserve">обеспечивает своевременное (не </w:t>
      </w:r>
      <w:proofErr w:type="gramStart"/>
      <w:r>
        <w:t>позднее</w:t>
      </w:r>
      <w:proofErr w:type="gramEnd"/>
      <w:r>
        <w:t xml:space="preserve"> чем за 2 рабочих дня) оповещение членов Штаба о проведении заседания Штаба;</w:t>
      </w:r>
    </w:p>
    <w:p w:rsidR="00971CAB" w:rsidRDefault="00971CAB">
      <w:pPr>
        <w:pStyle w:val="ConsPlusNormal"/>
        <w:spacing w:before="240"/>
        <w:ind w:firstLine="540"/>
        <w:jc w:val="both"/>
      </w:pPr>
      <w:r>
        <w:t>направляет членам Штаба уведомление о проведении заседания Штаба и материалы (информацию) по вопросам повестки дня заседания Штаба в письменной форме с указанием даты, времени, места проведения заседания Штаба и повестки дня заседания Штаба;</w:t>
      </w:r>
    </w:p>
    <w:p w:rsidR="00971CAB" w:rsidRDefault="00971CAB">
      <w:pPr>
        <w:pStyle w:val="ConsPlusNormal"/>
        <w:spacing w:before="240"/>
        <w:ind w:firstLine="540"/>
        <w:jc w:val="both"/>
      </w:pPr>
      <w:r>
        <w:t>ведет протокол заседания Штаба.</w:t>
      </w:r>
    </w:p>
    <w:p w:rsidR="00971CAB" w:rsidRDefault="00971CAB">
      <w:pPr>
        <w:pStyle w:val="ConsPlusNormal"/>
        <w:spacing w:before="240"/>
        <w:ind w:firstLine="540"/>
        <w:jc w:val="both"/>
      </w:pPr>
      <w:r>
        <w:t>14. Рабочая группа создается с целью разработки и мониторинга реализации мероприятий и проектов дорожной карты.</w:t>
      </w:r>
    </w:p>
    <w:p w:rsidR="00971CAB" w:rsidRDefault="00971CAB">
      <w:pPr>
        <w:pStyle w:val="ConsPlusNormal"/>
        <w:spacing w:before="240"/>
        <w:ind w:firstLine="540"/>
        <w:jc w:val="both"/>
      </w:pPr>
      <w:r>
        <w:t>15. Основными задачами Рабочей группы являются:</w:t>
      </w:r>
    </w:p>
    <w:p w:rsidR="00971CAB" w:rsidRDefault="00971CAB">
      <w:pPr>
        <w:pStyle w:val="ConsPlusNormal"/>
        <w:spacing w:before="240"/>
        <w:ind w:firstLine="540"/>
        <w:jc w:val="both"/>
      </w:pPr>
      <w:proofErr w:type="gramStart"/>
      <w:r>
        <w:t>анализ возможности внедрения в Удмуртской Республике лучших практик Национального рейтинга состояния инвестиционного климата в субъектах Российской Федерации (по профилю реализуемых проектов);</w:t>
      </w:r>
      <w:proofErr w:type="gramEnd"/>
    </w:p>
    <w:p w:rsidR="00971CAB" w:rsidRDefault="00971CAB">
      <w:pPr>
        <w:pStyle w:val="ConsPlusNormal"/>
        <w:spacing w:before="240"/>
        <w:ind w:firstLine="540"/>
        <w:jc w:val="both"/>
      </w:pPr>
      <w:r>
        <w:t>взаимодействие с территориальными органами федеральных органов исполнительной власти в Удмуртской Республике, исполнительными органами государственной власти Удмуртской Республики, органами местного самоуправления в Удмуртской Республике, а также с иными организациями по вопросам, входящим в компетенцию Рабочей группы;</w:t>
      </w:r>
    </w:p>
    <w:p w:rsidR="00971CAB" w:rsidRDefault="00971CAB">
      <w:pPr>
        <w:pStyle w:val="ConsPlusNormal"/>
        <w:spacing w:before="240"/>
        <w:ind w:firstLine="540"/>
        <w:jc w:val="both"/>
      </w:pPr>
      <w:r>
        <w:t>разработка проектов и мероприятий дорожной карты по соответствующим направлениям и в соответствии с целями, поставленными Штабом, включая выработку предложений по ответственным исполнителям, показателям эффективности, срокам и ресурсам;</w:t>
      </w:r>
    </w:p>
    <w:p w:rsidR="00971CAB" w:rsidRDefault="00971CAB">
      <w:pPr>
        <w:pStyle w:val="ConsPlusNormal"/>
        <w:spacing w:before="240"/>
        <w:ind w:firstLine="540"/>
        <w:jc w:val="both"/>
      </w:pPr>
      <w:r>
        <w:t>выработка предложений по изменениям законодательства, необходимых для успешной реализации проектов и мероприятий дорожной карты;</w:t>
      </w:r>
    </w:p>
    <w:p w:rsidR="00971CAB" w:rsidRDefault="00971CAB">
      <w:pPr>
        <w:pStyle w:val="ConsPlusNormal"/>
        <w:spacing w:before="240"/>
        <w:ind w:firstLine="540"/>
        <w:jc w:val="both"/>
      </w:pPr>
      <w:r>
        <w:t>мониторинг и контроль хода выполнения в установленные сроки проектов и мероприятий, предусмотренных дорожной картой;</w:t>
      </w:r>
    </w:p>
    <w:p w:rsidR="00971CAB" w:rsidRDefault="00971CAB">
      <w:pPr>
        <w:pStyle w:val="ConsPlusNormal"/>
        <w:spacing w:before="240"/>
        <w:ind w:firstLine="540"/>
        <w:jc w:val="both"/>
      </w:pPr>
      <w:r>
        <w:t xml:space="preserve">анализ причин невыполнения запланированных проектов и мероприятий дорожной карты в установленные сроки и причин </w:t>
      </w:r>
      <w:proofErr w:type="spellStart"/>
      <w:r>
        <w:t>недостижения</w:t>
      </w:r>
      <w:proofErr w:type="spellEnd"/>
      <w:r>
        <w:t xml:space="preserve"> целевых значений индикаторов и показателей эффективности выполнения проектов и мероприятий дорожной карты;</w:t>
      </w:r>
    </w:p>
    <w:p w:rsidR="00971CAB" w:rsidRDefault="00971CAB">
      <w:pPr>
        <w:pStyle w:val="ConsPlusNormal"/>
        <w:spacing w:before="240"/>
        <w:ind w:firstLine="540"/>
        <w:jc w:val="both"/>
      </w:pPr>
      <w:r>
        <w:t>формирование и выработка предложений по уточнению проектов и мероприятий дорожной карты;</w:t>
      </w:r>
    </w:p>
    <w:p w:rsidR="00971CAB" w:rsidRDefault="00971CAB">
      <w:pPr>
        <w:pStyle w:val="ConsPlusNormal"/>
        <w:spacing w:before="240"/>
        <w:ind w:firstLine="540"/>
        <w:jc w:val="both"/>
      </w:pPr>
      <w:r>
        <w:t>информирование Штаба о ходе и результатах исполнения проектов и мероприятий дорожной карты.</w:t>
      </w:r>
    </w:p>
    <w:p w:rsidR="00971CAB" w:rsidRDefault="00971CAB">
      <w:pPr>
        <w:pStyle w:val="ConsPlusNormal"/>
        <w:jc w:val="both"/>
      </w:pPr>
      <w:r>
        <w:t xml:space="preserve">(в ред. </w:t>
      </w:r>
      <w:hyperlink r:id="rId20" w:history="1">
        <w:r>
          <w:rPr>
            <w:color w:val="0000FF"/>
          </w:rPr>
          <w:t>распоряжения</w:t>
        </w:r>
      </w:hyperlink>
      <w:r>
        <w:t xml:space="preserve"> Главы УР от 24.05.2017 N 197-РГ)</w:t>
      </w:r>
    </w:p>
    <w:p w:rsidR="00971CAB" w:rsidRDefault="00971CAB">
      <w:pPr>
        <w:pStyle w:val="ConsPlusNormal"/>
        <w:spacing w:before="240"/>
        <w:ind w:firstLine="540"/>
        <w:jc w:val="both"/>
      </w:pPr>
      <w:r>
        <w:t>16. В состав Рабочей группы входят руководитель Рабочей группы, заместитель руководителя Рабочей группы и члены Рабочей группы. Состав Рабочей группы утверждается Главой Удмуртской Республики.</w:t>
      </w:r>
    </w:p>
    <w:p w:rsidR="00971CAB" w:rsidRDefault="00971CAB">
      <w:pPr>
        <w:pStyle w:val="ConsPlusNormal"/>
        <w:spacing w:before="240"/>
        <w:ind w:firstLine="540"/>
        <w:jc w:val="both"/>
      </w:pPr>
      <w:r>
        <w:t>17. Руководитель Рабочей группы:</w:t>
      </w:r>
    </w:p>
    <w:p w:rsidR="00971CAB" w:rsidRDefault="00971CAB">
      <w:pPr>
        <w:pStyle w:val="ConsPlusNormal"/>
        <w:spacing w:before="240"/>
        <w:ind w:firstLine="540"/>
        <w:jc w:val="both"/>
      </w:pPr>
      <w:r>
        <w:t>руководит деятельностью Рабочей группы;</w:t>
      </w:r>
    </w:p>
    <w:p w:rsidR="00971CAB" w:rsidRDefault="00971CAB">
      <w:pPr>
        <w:pStyle w:val="ConsPlusNormal"/>
        <w:spacing w:before="240"/>
        <w:ind w:firstLine="540"/>
        <w:jc w:val="both"/>
      </w:pPr>
      <w:r>
        <w:t>утверждает дату проведения и повестку заседаний Рабочей группы;</w:t>
      </w:r>
    </w:p>
    <w:p w:rsidR="00971CAB" w:rsidRDefault="00971CAB">
      <w:pPr>
        <w:pStyle w:val="ConsPlusNormal"/>
        <w:spacing w:before="240"/>
        <w:ind w:firstLine="540"/>
        <w:jc w:val="both"/>
      </w:pPr>
      <w:r>
        <w:t>председательствует на ее заседаниях;</w:t>
      </w:r>
    </w:p>
    <w:p w:rsidR="00971CAB" w:rsidRDefault="00971CAB">
      <w:pPr>
        <w:pStyle w:val="ConsPlusNormal"/>
        <w:spacing w:before="240"/>
        <w:ind w:firstLine="540"/>
        <w:jc w:val="both"/>
      </w:pPr>
      <w:r>
        <w:t>подписывает протоколы заседаний Рабочей группы;</w:t>
      </w:r>
    </w:p>
    <w:p w:rsidR="00971CAB" w:rsidRDefault="00971CAB">
      <w:pPr>
        <w:pStyle w:val="ConsPlusNormal"/>
        <w:spacing w:before="240"/>
        <w:ind w:firstLine="540"/>
        <w:jc w:val="both"/>
      </w:pPr>
      <w:r>
        <w:t xml:space="preserve">абзац утратил силу. - </w:t>
      </w:r>
      <w:hyperlink r:id="rId21" w:history="1">
        <w:r>
          <w:rPr>
            <w:color w:val="0000FF"/>
          </w:rPr>
          <w:t>Распоряжение</w:t>
        </w:r>
      </w:hyperlink>
      <w:r>
        <w:t xml:space="preserve"> Главы УР от 14.03.2018 N 82-РГ;</w:t>
      </w:r>
    </w:p>
    <w:p w:rsidR="00971CAB" w:rsidRDefault="00971CAB">
      <w:pPr>
        <w:pStyle w:val="ConsPlusNormal"/>
        <w:spacing w:before="240"/>
        <w:ind w:firstLine="540"/>
        <w:jc w:val="both"/>
      </w:pPr>
      <w:r>
        <w:t xml:space="preserve">назначает </w:t>
      </w:r>
      <w:proofErr w:type="gramStart"/>
      <w:r>
        <w:t>ответственного</w:t>
      </w:r>
      <w:proofErr w:type="gramEnd"/>
      <w:r>
        <w:t xml:space="preserve"> за организационное обеспечение заседаний Рабочей группы.</w:t>
      </w:r>
    </w:p>
    <w:p w:rsidR="00971CAB" w:rsidRDefault="00971CAB">
      <w:pPr>
        <w:pStyle w:val="ConsPlusNormal"/>
        <w:spacing w:before="240"/>
        <w:ind w:firstLine="540"/>
        <w:jc w:val="both"/>
      </w:pPr>
      <w:r>
        <w:t>18. Заместитель руководителя Рабочей группы по поручению руководителя Рабочей группы проводит заседание Рабочей группы, а также исполняет обязанности руководителя Рабочей группы в случае его отсутствия или при невозможности исполнения им своих обязанностей.</w:t>
      </w:r>
    </w:p>
    <w:p w:rsidR="00971CAB" w:rsidRDefault="00971CAB">
      <w:pPr>
        <w:pStyle w:val="ConsPlusNormal"/>
        <w:spacing w:before="240"/>
        <w:ind w:firstLine="540"/>
        <w:jc w:val="both"/>
      </w:pPr>
      <w:r>
        <w:t xml:space="preserve">19. Утратил силу. - </w:t>
      </w:r>
      <w:hyperlink r:id="rId22" w:history="1">
        <w:r>
          <w:rPr>
            <w:color w:val="0000FF"/>
          </w:rPr>
          <w:t>Распоряжение</w:t>
        </w:r>
      </w:hyperlink>
      <w:r>
        <w:t xml:space="preserve"> Главы УР от 14.03.2018 N 82-РГ.</w:t>
      </w:r>
    </w:p>
    <w:p w:rsidR="00971CAB" w:rsidRDefault="00971CAB">
      <w:pPr>
        <w:pStyle w:val="ConsPlusNormal"/>
        <w:spacing w:before="240"/>
        <w:ind w:firstLine="540"/>
        <w:jc w:val="both"/>
      </w:pPr>
      <w:r>
        <w:t>20. Основной формой работы Рабочей группы являются заседания. Заседания Рабочей группы проводятся по мере необходимости по решению руководителя Штаба и (или) заместителя руководителя Штаба, руководителя Рабочей группы и (или) заместителя руководителя Рабочей группы. Заседание Рабочей группы является правомочным, если на нем присутствует не менее половины от утвержденного состава Рабочей группы.</w:t>
      </w:r>
    </w:p>
    <w:p w:rsidR="00971CAB" w:rsidRDefault="00971CAB">
      <w:pPr>
        <w:pStyle w:val="ConsPlusNormal"/>
        <w:jc w:val="both"/>
      </w:pPr>
      <w:r>
        <w:t xml:space="preserve">(п. 20 в ред. </w:t>
      </w:r>
      <w:hyperlink r:id="rId23" w:history="1">
        <w:r>
          <w:rPr>
            <w:color w:val="0000FF"/>
          </w:rPr>
          <w:t>распоряжения</w:t>
        </w:r>
      </w:hyperlink>
      <w:r>
        <w:t xml:space="preserve"> Главы УР от 14.03.2018 N 82-РГ)</w:t>
      </w:r>
    </w:p>
    <w:p w:rsidR="00971CAB" w:rsidRDefault="00971CAB">
      <w:pPr>
        <w:pStyle w:val="ConsPlusNormal"/>
        <w:spacing w:before="240"/>
        <w:ind w:firstLine="540"/>
        <w:jc w:val="both"/>
      </w:pPr>
      <w:r>
        <w:t>21. Решения Рабочей группы принимаются простым большинством голосов присутствующих на заседании членов Рабочей группы. При равенстве голосов членов Рабочей группы решающим является голос руководителя Рабочей группы или заместителя руководителя Рабочей группы, председательствующего на заседании Рабочей группы.</w:t>
      </w:r>
    </w:p>
    <w:p w:rsidR="00971CAB" w:rsidRDefault="00971CAB">
      <w:pPr>
        <w:pStyle w:val="ConsPlusNormal"/>
        <w:spacing w:before="240"/>
        <w:ind w:firstLine="540"/>
        <w:jc w:val="both"/>
      </w:pPr>
      <w:r>
        <w:t>22. Методическое обеспечение деятельности Рабочей группы возлагается на проектный офис по инвестиционному климату.</w:t>
      </w:r>
    </w:p>
    <w:p w:rsidR="00971CAB" w:rsidRDefault="00971CAB">
      <w:pPr>
        <w:pStyle w:val="ConsPlusNormal"/>
        <w:jc w:val="both"/>
      </w:pPr>
      <w:r>
        <w:t>(</w:t>
      </w:r>
      <w:proofErr w:type="gramStart"/>
      <w:r>
        <w:t>в</w:t>
      </w:r>
      <w:proofErr w:type="gramEnd"/>
      <w:r>
        <w:t xml:space="preserve"> ред. </w:t>
      </w:r>
      <w:hyperlink r:id="rId24" w:history="1">
        <w:r>
          <w:rPr>
            <w:color w:val="0000FF"/>
          </w:rPr>
          <w:t>распоряжения</w:t>
        </w:r>
      </w:hyperlink>
      <w:r>
        <w:t xml:space="preserve"> Главы УР от 24.05.2017 N 197-РГ)</w:t>
      </w: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right"/>
        <w:outlineLvl w:val="0"/>
      </w:pPr>
      <w:r>
        <w:t>Утверждено</w:t>
      </w:r>
    </w:p>
    <w:p w:rsidR="00971CAB" w:rsidRDefault="00971CAB">
      <w:pPr>
        <w:pStyle w:val="ConsPlusNormal"/>
        <w:jc w:val="right"/>
      </w:pPr>
      <w:r>
        <w:t>распоряжением</w:t>
      </w:r>
    </w:p>
    <w:p w:rsidR="00971CAB" w:rsidRDefault="00971CAB">
      <w:pPr>
        <w:pStyle w:val="ConsPlusNormal"/>
        <w:jc w:val="right"/>
      </w:pPr>
      <w:r>
        <w:t>Главы</w:t>
      </w:r>
    </w:p>
    <w:p w:rsidR="00971CAB" w:rsidRDefault="00971CAB">
      <w:pPr>
        <w:pStyle w:val="ConsPlusNormal"/>
        <w:jc w:val="right"/>
      </w:pPr>
      <w:r>
        <w:t>Удмуртской Республики</w:t>
      </w:r>
    </w:p>
    <w:p w:rsidR="00971CAB" w:rsidRDefault="00971CAB">
      <w:pPr>
        <w:pStyle w:val="ConsPlusNormal"/>
        <w:jc w:val="right"/>
      </w:pPr>
      <w:r>
        <w:t>от 19 февраля 2016 г. N 77-РГ</w:t>
      </w:r>
    </w:p>
    <w:p w:rsidR="00971CAB" w:rsidRDefault="00971CAB">
      <w:pPr>
        <w:pStyle w:val="ConsPlusNormal"/>
        <w:jc w:val="both"/>
      </w:pPr>
    </w:p>
    <w:p w:rsidR="00971CAB" w:rsidRDefault="00971CAB">
      <w:pPr>
        <w:pStyle w:val="ConsPlusTitle"/>
        <w:jc w:val="center"/>
      </w:pPr>
      <w:bookmarkStart w:id="2" w:name="P135"/>
      <w:bookmarkEnd w:id="2"/>
      <w:r>
        <w:t>ПОЛОЖЕНИЕ</w:t>
      </w:r>
    </w:p>
    <w:p w:rsidR="00971CAB" w:rsidRDefault="00971CAB">
      <w:pPr>
        <w:pStyle w:val="ConsPlusTitle"/>
        <w:jc w:val="center"/>
      </w:pPr>
      <w:r>
        <w:t>О РАБОТЕ ПРОЕКТНОГО ОФИСА ПО ИНВЕСТИЦИОННОМУ КЛИМАТУ</w:t>
      </w:r>
    </w:p>
    <w:p w:rsidR="00971CAB" w:rsidRDefault="00971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1CAB">
        <w:trPr>
          <w:jc w:val="center"/>
        </w:trPr>
        <w:tc>
          <w:tcPr>
            <w:tcW w:w="9294" w:type="dxa"/>
            <w:tcBorders>
              <w:top w:val="nil"/>
              <w:left w:val="single" w:sz="24" w:space="0" w:color="CED3F1"/>
              <w:bottom w:val="nil"/>
              <w:right w:val="single" w:sz="24" w:space="0" w:color="F4F3F8"/>
            </w:tcBorders>
            <w:shd w:val="clear" w:color="auto" w:fill="F4F3F8"/>
          </w:tcPr>
          <w:p w:rsidR="00971CAB" w:rsidRDefault="00971CAB">
            <w:pPr>
              <w:pStyle w:val="ConsPlusNormal"/>
              <w:jc w:val="center"/>
            </w:pPr>
            <w:r>
              <w:rPr>
                <w:color w:val="392C69"/>
              </w:rPr>
              <w:t>Список изменяющих документов</w:t>
            </w:r>
          </w:p>
          <w:p w:rsidR="00971CAB" w:rsidRDefault="00971CAB">
            <w:pPr>
              <w:pStyle w:val="ConsPlusNormal"/>
              <w:jc w:val="center"/>
            </w:pPr>
            <w:r>
              <w:rPr>
                <w:color w:val="392C69"/>
              </w:rPr>
              <w:t xml:space="preserve">(в ред. </w:t>
            </w:r>
            <w:hyperlink r:id="rId25" w:history="1">
              <w:r>
                <w:rPr>
                  <w:color w:val="0000FF"/>
                </w:rPr>
                <w:t>распоряжения</w:t>
              </w:r>
            </w:hyperlink>
            <w:r>
              <w:rPr>
                <w:color w:val="392C69"/>
              </w:rPr>
              <w:t xml:space="preserve"> Главы УР от 24.05.2017 N 197-РГ)</w:t>
            </w:r>
          </w:p>
        </w:tc>
      </w:tr>
    </w:tbl>
    <w:p w:rsidR="00971CAB" w:rsidRDefault="00971CAB">
      <w:pPr>
        <w:pStyle w:val="ConsPlusNormal"/>
        <w:jc w:val="both"/>
      </w:pPr>
    </w:p>
    <w:p w:rsidR="00971CAB" w:rsidRDefault="00971CAB">
      <w:pPr>
        <w:pStyle w:val="ConsPlusNormal"/>
        <w:ind w:firstLine="540"/>
        <w:jc w:val="both"/>
      </w:pPr>
      <w:r>
        <w:t>1. Проектный офис по инвестиционному климату создается с целью обеспечения благоприятного инвестиционного климата в Удмуртской Республике, привлечения инвестиций в Удмуртскую Республику, устранения административных барьеров, формирования и продвижения положительного инвестиционного имиджа Удмуртской Республики.</w:t>
      </w:r>
    </w:p>
    <w:p w:rsidR="00971CAB" w:rsidRDefault="00971CAB">
      <w:pPr>
        <w:pStyle w:val="ConsPlusNormal"/>
        <w:spacing w:before="240"/>
        <w:ind w:firstLine="540"/>
        <w:jc w:val="both"/>
      </w:pPr>
      <w:r>
        <w:t xml:space="preserve">2. В своей деятельности проектный офис по инвестиционному климату руководствуется </w:t>
      </w:r>
      <w:hyperlink r:id="rId26" w:history="1">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hyperlink r:id="rId27" w:history="1">
        <w:r>
          <w:rPr>
            <w:color w:val="0000FF"/>
          </w:rPr>
          <w:t>Конституцией</w:t>
        </w:r>
      </w:hyperlink>
      <w:r>
        <w:t xml:space="preserve"> Удмуртской Республики, законами Удмуртской Республики, актами Главы Удмуртской Республики и Правительства Удмуртской Республики, а также настоящим Положением.</w:t>
      </w:r>
    </w:p>
    <w:p w:rsidR="00971CAB" w:rsidRDefault="00971CAB">
      <w:pPr>
        <w:pStyle w:val="ConsPlusNormal"/>
        <w:spacing w:before="240"/>
        <w:ind w:firstLine="540"/>
        <w:jc w:val="both"/>
      </w:pPr>
      <w:r>
        <w:t>3. Основными задачами проектного офиса по инвестиционному климату являются:</w:t>
      </w:r>
    </w:p>
    <w:p w:rsidR="00971CAB" w:rsidRDefault="00971CAB">
      <w:pPr>
        <w:pStyle w:val="ConsPlusNormal"/>
        <w:spacing w:before="240"/>
        <w:ind w:firstLine="540"/>
        <w:jc w:val="both"/>
      </w:pPr>
      <w:proofErr w:type="gramStart"/>
      <w:r>
        <w:t>изучение лучших практик Национального рейтинга состояния инвестиционного климата в субъектах Российской Федерации;</w:t>
      </w:r>
      <w:proofErr w:type="gramEnd"/>
    </w:p>
    <w:p w:rsidR="00971CAB" w:rsidRDefault="00971CAB">
      <w:pPr>
        <w:pStyle w:val="ConsPlusNormal"/>
        <w:spacing w:before="240"/>
        <w:ind w:firstLine="540"/>
        <w:jc w:val="both"/>
      </w:pPr>
      <w:r>
        <w:t>взаимодействие с территориальными органами федеральных органов исполнительной власти в Удмуртской Республике, исполнительными органами государственной власти Удмуртской Республики, органами местного самоуправления в Удмуртской Республике, а также с иными организациями, деятельность которых связана с регулированием инвестиционной деятельности, государственно-частного партнерства и проектного управления при решении задач улучшения инвестиционного климата;</w:t>
      </w:r>
    </w:p>
    <w:p w:rsidR="00971CAB" w:rsidRDefault="00971CAB">
      <w:pPr>
        <w:pStyle w:val="ConsPlusNormal"/>
        <w:spacing w:before="240"/>
        <w:ind w:firstLine="540"/>
        <w:jc w:val="both"/>
      </w:pPr>
      <w:r>
        <w:t xml:space="preserve">выработка предложений по изменениям законодательства, необходимых для успешной реализации проектов и мероприятий дорожной </w:t>
      </w:r>
      <w:hyperlink r:id="rId28" w:history="1">
        <w:r>
          <w:rPr>
            <w:color w:val="0000FF"/>
          </w:rPr>
          <w:t>карты</w:t>
        </w:r>
      </w:hyperlink>
      <w:r>
        <w:t xml:space="preserve"> внедрения в Удмуртской Республике лучших практик Национального рейтинга состояния инвестиционного климата, утвержденной распоряжением Правительства Удмуртской Республики от 12 мая 2015 года N 447-р (далее - дорожная карта);</w:t>
      </w:r>
    </w:p>
    <w:p w:rsidR="00971CAB" w:rsidRDefault="00971CAB">
      <w:pPr>
        <w:pStyle w:val="ConsPlusNormal"/>
        <w:spacing w:before="240"/>
        <w:ind w:firstLine="540"/>
        <w:jc w:val="both"/>
      </w:pPr>
      <w:r>
        <w:t>сбор, изучение, анализ, обобщение и представление организационному штабу и рабочим группам по внедрению в Удмуртской Республике лучших практик Национального рейтинга состояния инвестиционного климата в субъектах Российской Федерации (далее соответственно - Штаб и Рабочие группы) информации о приоритетных задачах по улучшению инвестиционного климата в Удмуртской Республике (в пределах полномочий);</w:t>
      </w:r>
    </w:p>
    <w:p w:rsidR="00971CAB" w:rsidRDefault="00971CAB">
      <w:pPr>
        <w:pStyle w:val="ConsPlusNormal"/>
        <w:spacing w:before="240"/>
        <w:ind w:firstLine="540"/>
        <w:jc w:val="both"/>
      </w:pPr>
      <w:r>
        <w:t>координация, контроль и мониторинг реализации проектов и мероприятий дорожной карты;</w:t>
      </w:r>
    </w:p>
    <w:p w:rsidR="00971CAB" w:rsidRDefault="00971CAB">
      <w:pPr>
        <w:pStyle w:val="ConsPlusNormal"/>
        <w:spacing w:before="240"/>
        <w:ind w:firstLine="540"/>
        <w:jc w:val="both"/>
      </w:pPr>
      <w:r>
        <w:t>подготовка информационных материалов о ходе реализации проектов и мероприятий дорожной карты, реализации инвестиционной политики для коммуникации с общественностью;</w:t>
      </w:r>
    </w:p>
    <w:p w:rsidR="00971CAB" w:rsidRDefault="00971CAB">
      <w:pPr>
        <w:pStyle w:val="ConsPlusNormal"/>
        <w:spacing w:before="240"/>
        <w:ind w:firstLine="540"/>
        <w:jc w:val="both"/>
      </w:pPr>
      <w:r>
        <w:t>совершенствование механизмов реализации государственной инвестиционной политики на территории Удмуртской Республики (в пределах полномочий);</w:t>
      </w:r>
    </w:p>
    <w:p w:rsidR="00971CAB" w:rsidRDefault="00971CAB">
      <w:pPr>
        <w:pStyle w:val="ConsPlusNormal"/>
        <w:spacing w:before="240"/>
        <w:ind w:firstLine="540"/>
        <w:jc w:val="both"/>
      </w:pPr>
      <w:r>
        <w:t>координация участников процесса проектного управления при решении задач улучшения инвестиционного климата в Удмуртской Республике;</w:t>
      </w:r>
    </w:p>
    <w:p w:rsidR="00971CAB" w:rsidRDefault="00971CAB">
      <w:pPr>
        <w:pStyle w:val="ConsPlusNormal"/>
        <w:spacing w:before="240"/>
        <w:ind w:firstLine="540"/>
        <w:jc w:val="both"/>
      </w:pPr>
      <w:r>
        <w:t>методологическое и методическое обеспечение деятельности Штаба и Рабочих групп в области проектного управления, в том числе сбор и внедрение в Удмуртской Республике лучших практик субъектов Российской Федерации в области проектного управления при решении задач улучшения инвестиционного климата Удмуртской Республики;</w:t>
      </w:r>
    </w:p>
    <w:p w:rsidR="00971CAB" w:rsidRDefault="00971CAB">
      <w:pPr>
        <w:pStyle w:val="ConsPlusNormal"/>
        <w:spacing w:before="240"/>
        <w:ind w:firstLine="540"/>
        <w:jc w:val="both"/>
      </w:pPr>
      <w:r>
        <w:t>организация обсуждения проектов и мероприятий дорожной карты с предпринимательским и экспертным сообществом;</w:t>
      </w:r>
    </w:p>
    <w:p w:rsidR="00971CAB" w:rsidRDefault="00971CAB">
      <w:pPr>
        <w:pStyle w:val="ConsPlusNormal"/>
        <w:spacing w:before="240"/>
        <w:ind w:firstLine="540"/>
        <w:jc w:val="both"/>
      </w:pPr>
      <w:r>
        <w:t>мониторинг реализации дорожной карты;</w:t>
      </w:r>
    </w:p>
    <w:p w:rsidR="00971CAB" w:rsidRDefault="00971CAB">
      <w:pPr>
        <w:pStyle w:val="ConsPlusNormal"/>
        <w:spacing w:before="240"/>
        <w:ind w:firstLine="540"/>
        <w:jc w:val="both"/>
      </w:pPr>
      <w:r>
        <w:t>актуализация дорожной карты;</w:t>
      </w:r>
    </w:p>
    <w:p w:rsidR="00971CAB" w:rsidRDefault="00971CAB">
      <w:pPr>
        <w:pStyle w:val="ConsPlusNormal"/>
        <w:spacing w:before="240"/>
        <w:ind w:firstLine="540"/>
        <w:jc w:val="both"/>
      </w:pPr>
      <w:r>
        <w:t>организация обучения участников системы управления проектами (в пределах полномочий);</w:t>
      </w:r>
    </w:p>
    <w:p w:rsidR="00971CAB" w:rsidRDefault="00971CAB">
      <w:pPr>
        <w:pStyle w:val="ConsPlusNormal"/>
        <w:spacing w:before="240"/>
        <w:ind w:firstLine="540"/>
        <w:jc w:val="both"/>
      </w:pPr>
      <w:r>
        <w:t xml:space="preserve">обеспечение эффективного взаимодействия исполнительных органов государственной власти Удмуртской Республики и представителей </w:t>
      </w:r>
      <w:proofErr w:type="gramStart"/>
      <w:r>
        <w:t>бизнес-сообщества</w:t>
      </w:r>
      <w:proofErr w:type="gramEnd"/>
      <w:r>
        <w:t xml:space="preserve"> Удмуртской Республики по вопросам реализации и сопровождения инвестиционных проектов и мероприятий на территории Удмуртской Республики;</w:t>
      </w:r>
    </w:p>
    <w:p w:rsidR="00971CAB" w:rsidRDefault="00971CAB">
      <w:pPr>
        <w:pStyle w:val="ConsPlusNormal"/>
        <w:spacing w:before="240"/>
        <w:ind w:firstLine="540"/>
        <w:jc w:val="both"/>
      </w:pPr>
      <w:r>
        <w:t>координация, контроль и мониторинг реализации инвестиционных проектов;</w:t>
      </w:r>
    </w:p>
    <w:p w:rsidR="00971CAB" w:rsidRDefault="00971CAB">
      <w:pPr>
        <w:pStyle w:val="ConsPlusNormal"/>
        <w:spacing w:before="240"/>
        <w:ind w:firstLine="540"/>
        <w:jc w:val="both"/>
      </w:pPr>
      <w:r>
        <w:t>подготовка информационных материалов о результатах мониторинга реализации инвестиционных проектов для представления их Штабу;</w:t>
      </w:r>
    </w:p>
    <w:p w:rsidR="00971CAB" w:rsidRDefault="00971CAB">
      <w:pPr>
        <w:pStyle w:val="ConsPlusNormal"/>
        <w:spacing w:before="240"/>
        <w:ind w:firstLine="540"/>
        <w:jc w:val="both"/>
      </w:pPr>
      <w:r>
        <w:t>содействие российским и иностранным компаниям в реализации инвестиционных проектов на территории Удмуртской Республики;</w:t>
      </w:r>
    </w:p>
    <w:p w:rsidR="00971CAB" w:rsidRDefault="00971CAB">
      <w:pPr>
        <w:pStyle w:val="ConsPlusNormal"/>
        <w:spacing w:before="240"/>
        <w:ind w:firstLine="540"/>
        <w:jc w:val="both"/>
      </w:pPr>
      <w:r>
        <w:t>организация инициирования, поиска, отбора и продвижения инвестиционных проектов, содействие в организации финансирования инвестиционных и инфраструктурных проектов и мероприятий;</w:t>
      </w:r>
    </w:p>
    <w:p w:rsidR="00971CAB" w:rsidRDefault="00971CAB">
      <w:pPr>
        <w:pStyle w:val="ConsPlusNormal"/>
        <w:spacing w:before="240"/>
        <w:ind w:firstLine="540"/>
        <w:jc w:val="both"/>
      </w:pPr>
      <w:r>
        <w:t>содействие развитию межрегиональных и международных внешнеэкономических связей Удмуртской Республики в части привлечения инвестиций (в пределах полномочий);</w:t>
      </w:r>
    </w:p>
    <w:p w:rsidR="00971CAB" w:rsidRDefault="00971CAB">
      <w:pPr>
        <w:pStyle w:val="ConsPlusNormal"/>
        <w:spacing w:before="240"/>
        <w:ind w:firstLine="540"/>
        <w:jc w:val="both"/>
      </w:pPr>
      <w:r>
        <w:t>взаимодействие со Штабом по вопросам контроля и совершенствования процесса управления проектами;</w:t>
      </w:r>
    </w:p>
    <w:p w:rsidR="00971CAB" w:rsidRDefault="00971CAB">
      <w:pPr>
        <w:pStyle w:val="ConsPlusNormal"/>
        <w:spacing w:before="240"/>
        <w:ind w:firstLine="540"/>
        <w:jc w:val="both"/>
      </w:pPr>
      <w:r>
        <w:t>выбор и внедрение информационной системы планирования и мониторинга инвестиционных проектов.</w:t>
      </w:r>
    </w:p>
    <w:p w:rsidR="00971CAB" w:rsidRDefault="00971CAB">
      <w:pPr>
        <w:pStyle w:val="ConsPlusNormal"/>
        <w:spacing w:before="240"/>
        <w:ind w:firstLine="540"/>
        <w:jc w:val="both"/>
      </w:pPr>
      <w:r>
        <w:t>4. Руководитель проектного офиса по инвестиционному климату назначается Главой Удмуртской Республики.</w:t>
      </w:r>
    </w:p>
    <w:p w:rsidR="00971CAB" w:rsidRDefault="00971CAB">
      <w:pPr>
        <w:pStyle w:val="ConsPlusNormal"/>
        <w:spacing w:before="240"/>
        <w:ind w:firstLine="540"/>
        <w:jc w:val="both"/>
      </w:pPr>
      <w:r>
        <w:t>Руководитель проектного офиса по инвестиционному климату:</w:t>
      </w:r>
    </w:p>
    <w:p w:rsidR="00971CAB" w:rsidRDefault="00971CAB">
      <w:pPr>
        <w:pStyle w:val="ConsPlusNormal"/>
        <w:spacing w:before="240"/>
        <w:ind w:firstLine="540"/>
        <w:jc w:val="both"/>
      </w:pPr>
      <w:r>
        <w:t>организует и контролирует работу проектного офиса по инвестиционному климату;</w:t>
      </w:r>
    </w:p>
    <w:p w:rsidR="00971CAB" w:rsidRDefault="00971CAB">
      <w:pPr>
        <w:pStyle w:val="ConsPlusNormal"/>
        <w:spacing w:before="240"/>
        <w:ind w:firstLine="540"/>
        <w:jc w:val="both"/>
      </w:pPr>
      <w:r>
        <w:t>докладывает руководителю Штаба о достигнутых результатах деятельности в области проектного управления;</w:t>
      </w:r>
    </w:p>
    <w:p w:rsidR="00971CAB" w:rsidRDefault="00971CAB">
      <w:pPr>
        <w:pStyle w:val="ConsPlusNormal"/>
        <w:spacing w:before="240"/>
        <w:ind w:firstLine="540"/>
        <w:jc w:val="both"/>
      </w:pPr>
      <w:r>
        <w:t>запрашивает у подразделений исполнительных органов государственной власти Удмуртской Республики сведения и материалы, необходимые для выполнения установленных задач;</w:t>
      </w:r>
    </w:p>
    <w:p w:rsidR="00971CAB" w:rsidRDefault="00971CAB">
      <w:pPr>
        <w:pStyle w:val="ConsPlusNormal"/>
        <w:spacing w:before="240"/>
        <w:ind w:firstLine="540"/>
        <w:jc w:val="both"/>
      </w:pPr>
      <w:r>
        <w:t>разрабатывает и предлагает изменения в плановой и проектной деятельности исполнительных органов государственной власти Удмуртской Республики;</w:t>
      </w:r>
    </w:p>
    <w:p w:rsidR="00971CAB" w:rsidRDefault="00971CAB">
      <w:pPr>
        <w:pStyle w:val="ConsPlusNormal"/>
        <w:spacing w:before="240"/>
        <w:ind w:firstLine="540"/>
        <w:jc w:val="both"/>
      </w:pPr>
      <w:r>
        <w:t>участвует в совещательных и иных мероприятиях, на которых рассматриваются вопросы, находящиеся в компетенции проектного офиса по инвестиционному климату, в том числе в заседаниях Штаба и рабочих групп.</w:t>
      </w: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right"/>
        <w:outlineLvl w:val="0"/>
      </w:pPr>
      <w:r>
        <w:t>Утверждено</w:t>
      </w:r>
    </w:p>
    <w:p w:rsidR="00971CAB" w:rsidRDefault="00971CAB">
      <w:pPr>
        <w:pStyle w:val="ConsPlusNormal"/>
        <w:jc w:val="right"/>
      </w:pPr>
      <w:r>
        <w:t>распоряжением</w:t>
      </w:r>
    </w:p>
    <w:p w:rsidR="00971CAB" w:rsidRDefault="00971CAB">
      <w:pPr>
        <w:pStyle w:val="ConsPlusNormal"/>
        <w:jc w:val="right"/>
      </w:pPr>
      <w:r>
        <w:t>Главы</w:t>
      </w:r>
    </w:p>
    <w:p w:rsidR="00971CAB" w:rsidRDefault="00971CAB">
      <w:pPr>
        <w:pStyle w:val="ConsPlusNormal"/>
        <w:jc w:val="right"/>
      </w:pPr>
      <w:r>
        <w:t>Удмуртской Республики</w:t>
      </w:r>
    </w:p>
    <w:p w:rsidR="00971CAB" w:rsidRDefault="00971CAB">
      <w:pPr>
        <w:pStyle w:val="ConsPlusNormal"/>
        <w:jc w:val="right"/>
      </w:pPr>
      <w:r>
        <w:t>от 19 февраля 2016 г. N 77-РГ</w:t>
      </w:r>
    </w:p>
    <w:p w:rsidR="00971CAB" w:rsidRDefault="00971CAB">
      <w:pPr>
        <w:pStyle w:val="ConsPlusNormal"/>
        <w:jc w:val="both"/>
      </w:pPr>
    </w:p>
    <w:p w:rsidR="00971CAB" w:rsidRDefault="00971CAB">
      <w:pPr>
        <w:pStyle w:val="ConsPlusTitle"/>
        <w:jc w:val="center"/>
      </w:pPr>
      <w:r>
        <w:t>ПОЛОЖЕНИЕ</w:t>
      </w:r>
    </w:p>
    <w:p w:rsidR="00971CAB" w:rsidRDefault="00971CAB">
      <w:pPr>
        <w:pStyle w:val="ConsPlusTitle"/>
        <w:jc w:val="center"/>
      </w:pPr>
      <w:r>
        <w:t>О РАБОТЕ ФУНКЦИОНАЛЬНОГО ПРОЕКТНОГО ОФИСА</w:t>
      </w:r>
    </w:p>
    <w:p w:rsidR="00971CAB" w:rsidRDefault="00971CAB">
      <w:pPr>
        <w:pStyle w:val="ConsPlusTitle"/>
        <w:jc w:val="center"/>
      </w:pPr>
      <w:r>
        <w:t>ПО ИНВЕСТИЦИОННОМУ КЛИМАТУ</w:t>
      </w:r>
    </w:p>
    <w:p w:rsidR="00971CAB" w:rsidRDefault="00971CAB">
      <w:pPr>
        <w:pStyle w:val="ConsPlusNormal"/>
        <w:jc w:val="both"/>
      </w:pPr>
    </w:p>
    <w:p w:rsidR="00971CAB" w:rsidRDefault="00971CAB">
      <w:pPr>
        <w:pStyle w:val="ConsPlusNormal"/>
        <w:ind w:firstLine="540"/>
        <w:jc w:val="both"/>
      </w:pPr>
      <w:r>
        <w:t xml:space="preserve">Утратило силу. - </w:t>
      </w:r>
      <w:hyperlink r:id="rId29" w:history="1">
        <w:r>
          <w:rPr>
            <w:color w:val="0000FF"/>
          </w:rPr>
          <w:t>Распоряжение</w:t>
        </w:r>
      </w:hyperlink>
      <w:r>
        <w:t xml:space="preserve"> Главы УР от 24.05.2017 N 197-РГ.</w:t>
      </w: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right"/>
        <w:outlineLvl w:val="0"/>
      </w:pPr>
      <w:r>
        <w:t>Утвержден</w:t>
      </w:r>
    </w:p>
    <w:p w:rsidR="00971CAB" w:rsidRDefault="00971CAB">
      <w:pPr>
        <w:pStyle w:val="ConsPlusNormal"/>
        <w:jc w:val="right"/>
      </w:pPr>
      <w:r>
        <w:t>распоряжением</w:t>
      </w:r>
    </w:p>
    <w:p w:rsidR="00971CAB" w:rsidRDefault="00971CAB">
      <w:pPr>
        <w:pStyle w:val="ConsPlusNormal"/>
        <w:jc w:val="right"/>
      </w:pPr>
      <w:r>
        <w:t>Главы</w:t>
      </w:r>
    </w:p>
    <w:p w:rsidR="00971CAB" w:rsidRDefault="00971CAB">
      <w:pPr>
        <w:pStyle w:val="ConsPlusNormal"/>
        <w:jc w:val="right"/>
      </w:pPr>
      <w:r>
        <w:t>Удмуртской Республики</w:t>
      </w:r>
    </w:p>
    <w:p w:rsidR="00971CAB" w:rsidRDefault="00971CAB">
      <w:pPr>
        <w:pStyle w:val="ConsPlusNormal"/>
        <w:jc w:val="right"/>
      </w:pPr>
      <w:r>
        <w:t>от 19 февраля 2016 г. N 77-РГ</w:t>
      </w:r>
    </w:p>
    <w:p w:rsidR="00971CAB" w:rsidRDefault="00971CAB">
      <w:pPr>
        <w:pStyle w:val="ConsPlusNormal"/>
        <w:jc w:val="both"/>
      </w:pPr>
    </w:p>
    <w:p w:rsidR="00971CAB" w:rsidRDefault="00971CAB">
      <w:pPr>
        <w:pStyle w:val="ConsPlusTitle"/>
        <w:jc w:val="center"/>
      </w:pPr>
      <w:bookmarkStart w:id="3" w:name="P198"/>
      <w:bookmarkEnd w:id="3"/>
      <w:r>
        <w:t>СОСТАВ</w:t>
      </w:r>
    </w:p>
    <w:p w:rsidR="00971CAB" w:rsidRDefault="00971CAB">
      <w:pPr>
        <w:pStyle w:val="ConsPlusTitle"/>
        <w:jc w:val="center"/>
      </w:pPr>
      <w:r>
        <w:t>ОРГАНИЗАЦИОННОГО ШТАБА ПО ВНЕДРЕНИЮ В УДМУРТСКОЙ РЕСПУБЛИКЕ</w:t>
      </w:r>
    </w:p>
    <w:p w:rsidR="00971CAB" w:rsidRDefault="00971CAB">
      <w:pPr>
        <w:pStyle w:val="ConsPlusTitle"/>
        <w:jc w:val="center"/>
      </w:pPr>
      <w:r>
        <w:t>ЛУЧШИХ ПРАКТИК НАЦИОНАЛЬНОГО РЕЙТИНГА СОСТОЯНИЯ</w:t>
      </w:r>
    </w:p>
    <w:p w:rsidR="00971CAB" w:rsidRDefault="00971CAB">
      <w:pPr>
        <w:pStyle w:val="ConsPlusTitle"/>
        <w:jc w:val="center"/>
      </w:pPr>
      <w:r>
        <w:t>ИНВЕСТИЦИОННОГО КЛИМАТА В СУБЪЕКТАХ РОССИЙСКОЙ ФЕДЕРАЦИИ</w:t>
      </w:r>
    </w:p>
    <w:p w:rsidR="00971CAB" w:rsidRDefault="00971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1CAB">
        <w:trPr>
          <w:jc w:val="center"/>
        </w:trPr>
        <w:tc>
          <w:tcPr>
            <w:tcW w:w="9294" w:type="dxa"/>
            <w:tcBorders>
              <w:top w:val="nil"/>
              <w:left w:val="single" w:sz="24" w:space="0" w:color="CED3F1"/>
              <w:bottom w:val="nil"/>
              <w:right w:val="single" w:sz="24" w:space="0" w:color="F4F3F8"/>
            </w:tcBorders>
            <w:shd w:val="clear" w:color="auto" w:fill="F4F3F8"/>
          </w:tcPr>
          <w:p w:rsidR="00971CAB" w:rsidRDefault="00971CAB">
            <w:pPr>
              <w:pStyle w:val="ConsPlusNormal"/>
              <w:jc w:val="center"/>
            </w:pPr>
            <w:r>
              <w:rPr>
                <w:color w:val="392C69"/>
              </w:rPr>
              <w:t>Список изменяющих документов</w:t>
            </w:r>
          </w:p>
          <w:p w:rsidR="00971CAB" w:rsidRDefault="00971CAB">
            <w:pPr>
              <w:pStyle w:val="ConsPlusNormal"/>
              <w:jc w:val="center"/>
            </w:pPr>
            <w:r>
              <w:rPr>
                <w:color w:val="392C69"/>
              </w:rPr>
              <w:t xml:space="preserve">(в ред. </w:t>
            </w:r>
            <w:hyperlink r:id="rId30" w:history="1">
              <w:r>
                <w:rPr>
                  <w:color w:val="0000FF"/>
                </w:rPr>
                <w:t>распоряжения</w:t>
              </w:r>
            </w:hyperlink>
            <w:r>
              <w:rPr>
                <w:color w:val="392C69"/>
              </w:rPr>
              <w:t xml:space="preserve"> Главы УР от 14.03.2018 N 82-РГ)</w:t>
            </w:r>
          </w:p>
        </w:tc>
      </w:tr>
    </w:tbl>
    <w:p w:rsidR="00971CAB" w:rsidRDefault="00971C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6746"/>
      </w:tblGrid>
      <w:tr w:rsidR="00971CAB">
        <w:tc>
          <w:tcPr>
            <w:tcW w:w="1984" w:type="dxa"/>
            <w:tcBorders>
              <w:top w:val="nil"/>
              <w:left w:val="nil"/>
              <w:bottom w:val="nil"/>
              <w:right w:val="nil"/>
            </w:tcBorders>
          </w:tcPr>
          <w:p w:rsidR="00971CAB" w:rsidRDefault="00971CAB">
            <w:pPr>
              <w:pStyle w:val="ConsPlusNormal"/>
            </w:pPr>
            <w:proofErr w:type="spellStart"/>
            <w:r>
              <w:t>Бречалов</w:t>
            </w:r>
            <w:proofErr w:type="spellEnd"/>
            <w:r>
              <w:t xml:space="preserve"> А.В.</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Глава Удмуртской Республики, руководитель организационного штаба;</w:t>
            </w:r>
          </w:p>
        </w:tc>
      </w:tr>
      <w:tr w:rsidR="00971CAB">
        <w:tc>
          <w:tcPr>
            <w:tcW w:w="1984" w:type="dxa"/>
            <w:tcBorders>
              <w:top w:val="nil"/>
              <w:left w:val="nil"/>
              <w:bottom w:val="nil"/>
              <w:right w:val="nil"/>
            </w:tcBorders>
          </w:tcPr>
          <w:p w:rsidR="00971CAB" w:rsidRDefault="00971CAB">
            <w:pPr>
              <w:pStyle w:val="ConsPlusNormal"/>
            </w:pPr>
            <w:r>
              <w:t>Свинин А.А.</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Первый заместитель Председателя Правительства Удмуртской Республики, заместитель руководителя организационного штаба;</w:t>
            </w:r>
          </w:p>
        </w:tc>
      </w:tr>
      <w:tr w:rsidR="00971CAB">
        <w:tc>
          <w:tcPr>
            <w:tcW w:w="1984" w:type="dxa"/>
            <w:tcBorders>
              <w:top w:val="nil"/>
              <w:left w:val="nil"/>
              <w:bottom w:val="nil"/>
              <w:right w:val="nil"/>
            </w:tcBorders>
          </w:tcPr>
          <w:p w:rsidR="00971CAB" w:rsidRDefault="00971CAB">
            <w:pPr>
              <w:pStyle w:val="ConsPlusNormal"/>
            </w:pPr>
            <w:r>
              <w:t>Шатова М.В.</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заместитель министра экономики Удмуртской Республики, секретарь организационного штаба.</w:t>
            </w:r>
          </w:p>
        </w:tc>
      </w:tr>
      <w:tr w:rsidR="00971CAB">
        <w:tc>
          <w:tcPr>
            <w:tcW w:w="9070" w:type="dxa"/>
            <w:gridSpan w:val="3"/>
            <w:tcBorders>
              <w:top w:val="nil"/>
              <w:left w:val="nil"/>
              <w:bottom w:val="nil"/>
              <w:right w:val="nil"/>
            </w:tcBorders>
          </w:tcPr>
          <w:p w:rsidR="00971CAB" w:rsidRDefault="00971CAB">
            <w:pPr>
              <w:pStyle w:val="ConsPlusNormal"/>
            </w:pPr>
            <w:r>
              <w:t>Члены организационного штаба:</w:t>
            </w:r>
          </w:p>
        </w:tc>
      </w:tr>
      <w:tr w:rsidR="00971CAB">
        <w:tc>
          <w:tcPr>
            <w:tcW w:w="1984" w:type="dxa"/>
            <w:tcBorders>
              <w:top w:val="nil"/>
              <w:left w:val="nil"/>
              <w:bottom w:val="nil"/>
              <w:right w:val="nil"/>
            </w:tcBorders>
          </w:tcPr>
          <w:p w:rsidR="00971CAB" w:rsidRDefault="00971CAB">
            <w:pPr>
              <w:pStyle w:val="ConsPlusNormal"/>
            </w:pPr>
            <w:r>
              <w:t>Генералов Д.С.</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генеральный директор акционерного общества "Корпорация развития Удмуртской Республики" (по согласованию);</w:t>
            </w:r>
          </w:p>
        </w:tc>
      </w:tr>
      <w:tr w:rsidR="00971CAB">
        <w:tc>
          <w:tcPr>
            <w:tcW w:w="1984" w:type="dxa"/>
            <w:tcBorders>
              <w:top w:val="nil"/>
              <w:left w:val="nil"/>
              <w:bottom w:val="nil"/>
              <w:right w:val="nil"/>
            </w:tcBorders>
          </w:tcPr>
          <w:p w:rsidR="00971CAB" w:rsidRDefault="00971CAB">
            <w:pPr>
              <w:pStyle w:val="ConsPlusNormal"/>
            </w:pPr>
            <w:r>
              <w:t>Горюнов Ю.Н.</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руководитель Управления Федеральной налоговой службы по Удмуртской Республике (по согласованию);</w:t>
            </w:r>
          </w:p>
        </w:tc>
      </w:tr>
      <w:tr w:rsidR="00971CAB">
        <w:tc>
          <w:tcPr>
            <w:tcW w:w="1984" w:type="dxa"/>
            <w:tcBorders>
              <w:top w:val="nil"/>
              <w:left w:val="nil"/>
              <w:bottom w:val="nil"/>
              <w:right w:val="nil"/>
            </w:tcBorders>
          </w:tcPr>
          <w:p w:rsidR="00971CAB" w:rsidRDefault="00971CAB">
            <w:pPr>
              <w:pStyle w:val="ConsPlusNormal"/>
            </w:pPr>
            <w:r>
              <w:t>Евдокимов С.П.</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министр финансов Удмуртской Республики;</w:t>
            </w:r>
          </w:p>
        </w:tc>
      </w:tr>
      <w:tr w:rsidR="00971CAB">
        <w:tc>
          <w:tcPr>
            <w:tcW w:w="1984" w:type="dxa"/>
            <w:tcBorders>
              <w:top w:val="nil"/>
              <w:left w:val="nil"/>
              <w:bottom w:val="nil"/>
              <w:right w:val="nil"/>
            </w:tcBorders>
          </w:tcPr>
          <w:p w:rsidR="00971CAB" w:rsidRDefault="00971CAB">
            <w:pPr>
              <w:pStyle w:val="ConsPlusNormal"/>
            </w:pPr>
            <w:r>
              <w:t>Зворыгина Ф.А.</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 xml:space="preserve">временно </w:t>
            </w:r>
            <w:proofErr w:type="gramStart"/>
            <w:r>
              <w:t>исполняющая</w:t>
            </w:r>
            <w:proofErr w:type="gramEnd"/>
            <w:r>
              <w:t xml:space="preserve"> обязанности руководителя Управления Федеральной службы государственной регистрации, кадастра и картографии по Удмуртской Республике (по согласованию);</w:t>
            </w:r>
          </w:p>
        </w:tc>
      </w:tr>
      <w:tr w:rsidR="00971CAB">
        <w:tc>
          <w:tcPr>
            <w:tcW w:w="1984" w:type="dxa"/>
            <w:tcBorders>
              <w:top w:val="nil"/>
              <w:left w:val="nil"/>
              <w:bottom w:val="nil"/>
              <w:right w:val="nil"/>
            </w:tcBorders>
          </w:tcPr>
          <w:p w:rsidR="00971CAB" w:rsidRDefault="00971CAB">
            <w:pPr>
              <w:pStyle w:val="ConsPlusNormal"/>
            </w:pPr>
            <w:r>
              <w:t>Коняшин А.В.</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председатель Совета муниципальных образований Удмуртской Республики (по согласованию);</w:t>
            </w:r>
          </w:p>
        </w:tc>
      </w:tr>
      <w:tr w:rsidR="00971CAB">
        <w:tc>
          <w:tcPr>
            <w:tcW w:w="1984" w:type="dxa"/>
            <w:tcBorders>
              <w:top w:val="nil"/>
              <w:left w:val="nil"/>
              <w:bottom w:val="nil"/>
              <w:right w:val="nil"/>
            </w:tcBorders>
          </w:tcPr>
          <w:p w:rsidR="00971CAB" w:rsidRDefault="00971CAB">
            <w:pPr>
              <w:pStyle w:val="ConsPlusNormal"/>
            </w:pPr>
            <w:r>
              <w:t>Майер А.В.</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председатель постоянной комиссии Государственного Совета Удмуртской Республики по экономической политике, промышленности и инвестициям (по согласованию);</w:t>
            </w:r>
          </w:p>
        </w:tc>
      </w:tr>
      <w:tr w:rsidR="00971CAB">
        <w:tc>
          <w:tcPr>
            <w:tcW w:w="1984" w:type="dxa"/>
            <w:tcBorders>
              <w:top w:val="nil"/>
              <w:left w:val="nil"/>
              <w:bottom w:val="nil"/>
              <w:right w:val="nil"/>
            </w:tcBorders>
          </w:tcPr>
          <w:p w:rsidR="00971CAB" w:rsidRDefault="00971CAB">
            <w:pPr>
              <w:pStyle w:val="ConsPlusNormal"/>
            </w:pPr>
            <w:proofErr w:type="spellStart"/>
            <w:r>
              <w:t>Муталенко</w:t>
            </w:r>
            <w:proofErr w:type="spellEnd"/>
            <w:r>
              <w:t xml:space="preserve"> А.А.</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proofErr w:type="gramStart"/>
            <w:r>
              <w:t>исполняющая</w:t>
            </w:r>
            <w:proofErr w:type="gramEnd"/>
            <w:r>
              <w:t xml:space="preserve"> обязанности заместителя Председателя Правительства Удмуртской Республики;</w:t>
            </w:r>
          </w:p>
        </w:tc>
      </w:tr>
      <w:tr w:rsidR="00971CAB">
        <w:tc>
          <w:tcPr>
            <w:tcW w:w="1984" w:type="dxa"/>
            <w:tcBorders>
              <w:top w:val="nil"/>
              <w:left w:val="nil"/>
              <w:bottom w:val="nil"/>
              <w:right w:val="nil"/>
            </w:tcBorders>
          </w:tcPr>
          <w:p w:rsidR="00971CAB" w:rsidRDefault="00971CAB">
            <w:pPr>
              <w:pStyle w:val="ConsPlusNormal"/>
            </w:pPr>
            <w:r>
              <w:t>Прасолов А.А.</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Уполномоченный по защите прав предпринимателей в Удмуртской Республике;</w:t>
            </w:r>
          </w:p>
        </w:tc>
      </w:tr>
      <w:tr w:rsidR="00971CAB">
        <w:tc>
          <w:tcPr>
            <w:tcW w:w="1984" w:type="dxa"/>
            <w:tcBorders>
              <w:top w:val="nil"/>
              <w:left w:val="nil"/>
              <w:bottom w:val="nil"/>
              <w:right w:val="nil"/>
            </w:tcBorders>
          </w:tcPr>
          <w:p w:rsidR="00971CAB" w:rsidRDefault="00971CAB">
            <w:pPr>
              <w:pStyle w:val="ConsPlusNormal"/>
            </w:pPr>
            <w:r>
              <w:t>Семенов Я.В.</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Председатель Правительства Удмуртской Республики;</w:t>
            </w:r>
          </w:p>
        </w:tc>
      </w:tr>
      <w:tr w:rsidR="00971CAB">
        <w:tc>
          <w:tcPr>
            <w:tcW w:w="1984" w:type="dxa"/>
            <w:tcBorders>
              <w:top w:val="nil"/>
              <w:left w:val="nil"/>
              <w:bottom w:val="nil"/>
              <w:right w:val="nil"/>
            </w:tcBorders>
          </w:tcPr>
          <w:p w:rsidR="00971CAB" w:rsidRDefault="00971CAB">
            <w:pPr>
              <w:pStyle w:val="ConsPlusNormal"/>
            </w:pPr>
            <w:r>
              <w:t>Строков А.И.</w:t>
            </w: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заместитель Председателя Правительства Удмуртской Республики;</w:t>
            </w:r>
          </w:p>
        </w:tc>
      </w:tr>
      <w:tr w:rsidR="00971CAB">
        <w:tc>
          <w:tcPr>
            <w:tcW w:w="198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746" w:type="dxa"/>
            <w:tcBorders>
              <w:top w:val="nil"/>
              <w:left w:val="nil"/>
              <w:bottom w:val="nil"/>
              <w:right w:val="nil"/>
            </w:tcBorders>
          </w:tcPr>
          <w:p w:rsidR="00971CAB" w:rsidRDefault="00971CAB">
            <w:pPr>
              <w:pStyle w:val="ConsPlusNormal"/>
            </w:pPr>
            <w:r>
              <w:t>общественный представитель автономной некоммерческой организации "Агентство стратегических инициатив по продвижению новых проектов" в Удмуртской Республике (по согласованию).</w:t>
            </w:r>
          </w:p>
        </w:tc>
      </w:tr>
    </w:tbl>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both"/>
      </w:pPr>
    </w:p>
    <w:p w:rsidR="00971CAB" w:rsidRDefault="00971CAB">
      <w:pPr>
        <w:pStyle w:val="ConsPlusNormal"/>
        <w:jc w:val="right"/>
        <w:outlineLvl w:val="0"/>
      </w:pPr>
      <w:r>
        <w:t>Утвержден</w:t>
      </w:r>
    </w:p>
    <w:p w:rsidR="00971CAB" w:rsidRDefault="00971CAB">
      <w:pPr>
        <w:pStyle w:val="ConsPlusNormal"/>
        <w:jc w:val="right"/>
      </w:pPr>
      <w:r>
        <w:t>распоряжением</w:t>
      </w:r>
    </w:p>
    <w:p w:rsidR="00971CAB" w:rsidRDefault="00971CAB">
      <w:pPr>
        <w:pStyle w:val="ConsPlusNormal"/>
        <w:jc w:val="right"/>
      </w:pPr>
      <w:r>
        <w:t>Главы</w:t>
      </w:r>
    </w:p>
    <w:p w:rsidR="00971CAB" w:rsidRDefault="00971CAB">
      <w:pPr>
        <w:pStyle w:val="ConsPlusNormal"/>
        <w:jc w:val="right"/>
      </w:pPr>
      <w:r>
        <w:t>Удмуртской Республики</w:t>
      </w:r>
    </w:p>
    <w:p w:rsidR="00971CAB" w:rsidRDefault="00971CAB">
      <w:pPr>
        <w:pStyle w:val="ConsPlusNormal"/>
        <w:jc w:val="right"/>
      </w:pPr>
      <w:r>
        <w:t>от 19 февраля 2016 г. N 77-РГ</w:t>
      </w:r>
    </w:p>
    <w:p w:rsidR="00971CAB" w:rsidRDefault="00971CAB">
      <w:pPr>
        <w:pStyle w:val="ConsPlusNormal"/>
        <w:jc w:val="both"/>
      </w:pPr>
    </w:p>
    <w:p w:rsidR="00971CAB" w:rsidRDefault="00971CAB">
      <w:pPr>
        <w:pStyle w:val="ConsPlusTitle"/>
        <w:jc w:val="center"/>
      </w:pPr>
      <w:bookmarkStart w:id="4" w:name="P259"/>
      <w:bookmarkEnd w:id="4"/>
      <w:r>
        <w:t>СОСТАВ</w:t>
      </w:r>
    </w:p>
    <w:p w:rsidR="00971CAB" w:rsidRDefault="00971CAB">
      <w:pPr>
        <w:pStyle w:val="ConsPlusTitle"/>
        <w:jc w:val="center"/>
      </w:pPr>
      <w:r>
        <w:t>РАБОЧИХ ГРУПП ПО ВНЕДРЕНИЮ В УДМУРТСКОЙ РЕСПУБЛИКЕ</w:t>
      </w:r>
    </w:p>
    <w:p w:rsidR="00971CAB" w:rsidRDefault="00971CAB">
      <w:pPr>
        <w:pStyle w:val="ConsPlusTitle"/>
        <w:jc w:val="center"/>
      </w:pPr>
      <w:r>
        <w:t>ЛУЧШИХ ПРАКТИК НАЦИОНАЛЬНОГО РЕЙТИНГА СОСТОЯНИЯ</w:t>
      </w:r>
    </w:p>
    <w:p w:rsidR="00971CAB" w:rsidRDefault="00971CAB">
      <w:pPr>
        <w:pStyle w:val="ConsPlusTitle"/>
        <w:jc w:val="center"/>
      </w:pPr>
      <w:r>
        <w:t>ИНВЕСТИЦИОННОГО КЛИМАТА В СУБЪЕКТАХ РОССИЙСКОЙ ФЕДЕРАЦИИ</w:t>
      </w:r>
    </w:p>
    <w:p w:rsidR="00971CAB" w:rsidRDefault="00971C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71CAB">
        <w:trPr>
          <w:jc w:val="center"/>
        </w:trPr>
        <w:tc>
          <w:tcPr>
            <w:tcW w:w="9294" w:type="dxa"/>
            <w:tcBorders>
              <w:top w:val="nil"/>
              <w:left w:val="single" w:sz="24" w:space="0" w:color="CED3F1"/>
              <w:bottom w:val="nil"/>
              <w:right w:val="single" w:sz="24" w:space="0" w:color="F4F3F8"/>
            </w:tcBorders>
            <w:shd w:val="clear" w:color="auto" w:fill="F4F3F8"/>
          </w:tcPr>
          <w:p w:rsidR="00971CAB" w:rsidRDefault="00971CAB">
            <w:pPr>
              <w:pStyle w:val="ConsPlusNormal"/>
              <w:jc w:val="center"/>
            </w:pPr>
            <w:r>
              <w:rPr>
                <w:color w:val="392C69"/>
              </w:rPr>
              <w:t>Список изменяющих документов</w:t>
            </w:r>
          </w:p>
          <w:p w:rsidR="00971CAB" w:rsidRDefault="00971CAB">
            <w:pPr>
              <w:pStyle w:val="ConsPlusNormal"/>
              <w:jc w:val="center"/>
            </w:pPr>
            <w:r>
              <w:rPr>
                <w:color w:val="392C69"/>
              </w:rPr>
              <w:t xml:space="preserve">(в ред. </w:t>
            </w:r>
            <w:hyperlink r:id="rId31" w:history="1">
              <w:r>
                <w:rPr>
                  <w:color w:val="0000FF"/>
                </w:rPr>
                <w:t>распоряжения</w:t>
              </w:r>
            </w:hyperlink>
            <w:r>
              <w:rPr>
                <w:color w:val="392C69"/>
              </w:rPr>
              <w:t xml:space="preserve"> Главы УР от 14.03.2018 N 82-РГ)</w:t>
            </w:r>
          </w:p>
        </w:tc>
      </w:tr>
    </w:tbl>
    <w:p w:rsidR="00971CAB" w:rsidRDefault="00971CA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6576"/>
      </w:tblGrid>
      <w:tr w:rsidR="00971CAB">
        <w:tc>
          <w:tcPr>
            <w:tcW w:w="9070" w:type="dxa"/>
            <w:gridSpan w:val="3"/>
            <w:tcBorders>
              <w:top w:val="nil"/>
              <w:left w:val="nil"/>
              <w:bottom w:val="nil"/>
              <w:right w:val="nil"/>
            </w:tcBorders>
          </w:tcPr>
          <w:p w:rsidR="00971CAB" w:rsidRDefault="00971CAB">
            <w:pPr>
              <w:pStyle w:val="ConsPlusNormal"/>
              <w:jc w:val="center"/>
              <w:outlineLvl w:val="1"/>
            </w:pPr>
            <w:r>
              <w:t>Рабочая группа "Регуляторная среда"</w:t>
            </w:r>
          </w:p>
        </w:tc>
      </w:tr>
      <w:tr w:rsidR="00971CAB">
        <w:tc>
          <w:tcPr>
            <w:tcW w:w="2154" w:type="dxa"/>
            <w:tcBorders>
              <w:top w:val="nil"/>
              <w:left w:val="nil"/>
              <w:bottom w:val="nil"/>
              <w:right w:val="nil"/>
            </w:tcBorders>
          </w:tcPr>
          <w:p w:rsidR="00971CAB" w:rsidRDefault="00971CAB">
            <w:pPr>
              <w:pStyle w:val="ConsPlusNormal"/>
            </w:pPr>
            <w:r>
              <w:t>Ястреб И.В.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исполняющий обязанности министра строительства, жилищно-коммунального хозяйства и энергетики Удмуртской Республики, руководитель рабочей группы;</w:t>
            </w:r>
          </w:p>
        </w:tc>
      </w:tr>
      <w:tr w:rsidR="00971CAB">
        <w:tc>
          <w:tcPr>
            <w:tcW w:w="2154" w:type="dxa"/>
            <w:tcBorders>
              <w:top w:val="nil"/>
              <w:left w:val="nil"/>
              <w:bottom w:val="nil"/>
              <w:right w:val="nil"/>
            </w:tcBorders>
          </w:tcPr>
          <w:p w:rsidR="00971CAB" w:rsidRDefault="00971CAB">
            <w:pPr>
              <w:pStyle w:val="ConsPlusNormal"/>
            </w:pPr>
            <w:r>
              <w:t>Новиков И.Г.</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первый заместитель министра строительства, жилищно-коммунального хозяйства и энергетики Удмуртской Республики, заместитель руководителя рабочей группы.</w:t>
            </w:r>
          </w:p>
        </w:tc>
      </w:tr>
      <w:tr w:rsidR="00971CAB">
        <w:tc>
          <w:tcPr>
            <w:tcW w:w="9070" w:type="dxa"/>
            <w:gridSpan w:val="3"/>
            <w:tcBorders>
              <w:top w:val="nil"/>
              <w:left w:val="nil"/>
              <w:bottom w:val="nil"/>
              <w:right w:val="nil"/>
            </w:tcBorders>
          </w:tcPr>
          <w:p w:rsidR="00971CAB" w:rsidRDefault="00971CAB">
            <w:pPr>
              <w:pStyle w:val="ConsPlusNormal"/>
            </w:pPr>
            <w:r>
              <w:t>Члены рабочей группы:</w:t>
            </w:r>
          </w:p>
        </w:tc>
      </w:tr>
      <w:tr w:rsidR="00971CAB">
        <w:tc>
          <w:tcPr>
            <w:tcW w:w="2154" w:type="dxa"/>
            <w:tcBorders>
              <w:top w:val="nil"/>
              <w:left w:val="nil"/>
              <w:bottom w:val="nil"/>
              <w:right w:val="nil"/>
            </w:tcBorders>
          </w:tcPr>
          <w:p w:rsidR="00971CAB" w:rsidRDefault="00971CAB">
            <w:pPr>
              <w:pStyle w:val="ConsPlusNormal"/>
            </w:pPr>
            <w:proofErr w:type="spellStart"/>
            <w:r>
              <w:t>Бобырь</w:t>
            </w:r>
            <w:proofErr w:type="spellEnd"/>
            <w:r>
              <w:t xml:space="preserve"> А.А.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первый заместитель министра строительства, жилищно-коммунального хозяйства и энергетики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Боталова</w:t>
            </w:r>
            <w:proofErr w:type="spellEnd"/>
            <w:r>
              <w:t xml:space="preserve"> А.А.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имущественных отношений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Бродько</w:t>
            </w:r>
            <w:proofErr w:type="spellEnd"/>
            <w:r>
              <w:t xml:space="preserve"> Ю.И.</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заместитель министра строительства, жилищно-коммунального хозяйства и энергетики Удмуртской Республики;</w:t>
            </w:r>
          </w:p>
        </w:tc>
      </w:tr>
      <w:tr w:rsidR="00971CAB">
        <w:tc>
          <w:tcPr>
            <w:tcW w:w="2154" w:type="dxa"/>
            <w:tcBorders>
              <w:top w:val="nil"/>
              <w:left w:val="nil"/>
              <w:bottom w:val="nil"/>
              <w:right w:val="nil"/>
            </w:tcBorders>
          </w:tcPr>
          <w:p w:rsidR="00971CAB" w:rsidRDefault="00971CAB">
            <w:pPr>
              <w:pStyle w:val="ConsPlusNormal"/>
            </w:pPr>
            <w:r>
              <w:t>Зворыгина Ф.А.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 xml:space="preserve">временно </w:t>
            </w:r>
            <w:proofErr w:type="gramStart"/>
            <w:r>
              <w:t>исполняющая</w:t>
            </w:r>
            <w:proofErr w:type="gramEnd"/>
            <w:r>
              <w:t xml:space="preserve"> обязанности руководителя Управления Федеральной службы государственной регистрации, кадастра и картографии по Удмуртской Республике (по согласованию);</w:t>
            </w:r>
          </w:p>
        </w:tc>
      </w:tr>
      <w:tr w:rsidR="00971CAB">
        <w:tc>
          <w:tcPr>
            <w:tcW w:w="2154" w:type="dxa"/>
            <w:tcBorders>
              <w:top w:val="nil"/>
              <w:left w:val="nil"/>
              <w:bottom w:val="nil"/>
              <w:right w:val="nil"/>
            </w:tcBorders>
          </w:tcPr>
          <w:p w:rsidR="00971CAB" w:rsidRDefault="00971CAB">
            <w:pPr>
              <w:pStyle w:val="ConsPlusNormal"/>
            </w:pPr>
            <w:r>
              <w:t>Горюнов Ю.Н.</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руководитель Управления Федеральной налоговой службы по Удмуртской Республике (по согласованию);</w:t>
            </w:r>
          </w:p>
        </w:tc>
      </w:tr>
      <w:tr w:rsidR="00971CAB">
        <w:tc>
          <w:tcPr>
            <w:tcW w:w="2154" w:type="dxa"/>
            <w:tcBorders>
              <w:top w:val="nil"/>
              <w:left w:val="nil"/>
              <w:bottom w:val="nil"/>
              <w:right w:val="nil"/>
            </w:tcBorders>
          </w:tcPr>
          <w:p w:rsidR="00971CAB" w:rsidRDefault="00971CAB">
            <w:pPr>
              <w:pStyle w:val="ConsPlusNormal"/>
            </w:pPr>
            <w:r>
              <w:t>Грязнов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начальник Управления государственного автодорожного надзора по Удмуртской Республике Федеральной службы по надзору в сфере транспорта (по согласованию);</w:t>
            </w:r>
          </w:p>
        </w:tc>
      </w:tr>
      <w:tr w:rsidR="00971CAB">
        <w:tc>
          <w:tcPr>
            <w:tcW w:w="2154" w:type="dxa"/>
            <w:tcBorders>
              <w:top w:val="nil"/>
              <w:left w:val="nil"/>
              <w:bottom w:val="nil"/>
              <w:right w:val="nil"/>
            </w:tcBorders>
          </w:tcPr>
          <w:p w:rsidR="00971CAB" w:rsidRDefault="00971CAB">
            <w:pPr>
              <w:pStyle w:val="ConsPlusNormal"/>
            </w:pPr>
            <w:r>
              <w:t>Коняшин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председатель Совета муниципальных образований Удмуртской Республики (по согласованию);</w:t>
            </w:r>
          </w:p>
        </w:tc>
      </w:tr>
      <w:tr w:rsidR="00971CAB">
        <w:tc>
          <w:tcPr>
            <w:tcW w:w="2154" w:type="dxa"/>
            <w:tcBorders>
              <w:top w:val="nil"/>
              <w:left w:val="nil"/>
              <w:bottom w:val="nil"/>
              <w:right w:val="nil"/>
            </w:tcBorders>
          </w:tcPr>
          <w:p w:rsidR="00971CAB" w:rsidRDefault="00971CAB">
            <w:pPr>
              <w:pStyle w:val="ConsPlusNormal"/>
            </w:pPr>
            <w:proofErr w:type="spellStart"/>
            <w:r>
              <w:t>Меджитов</w:t>
            </w:r>
            <w:proofErr w:type="spellEnd"/>
            <w:r>
              <w:t xml:space="preserve"> Т.Р.</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информатизации и связи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Муталенко</w:t>
            </w:r>
            <w:proofErr w:type="spellEnd"/>
            <w:r>
              <w:t xml:space="preserve"> А.А.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proofErr w:type="gramStart"/>
            <w:r>
              <w:t>исполняющая</w:t>
            </w:r>
            <w:proofErr w:type="gramEnd"/>
            <w:r>
              <w:t xml:space="preserve"> обязанности заместителя Председателя Правительства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Рубиновский</w:t>
            </w:r>
            <w:proofErr w:type="spellEnd"/>
            <w:r>
              <w:t xml:space="preserve">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эксперт по энергетике промышленно-экономической ассоциации Удмуртии "Развитие", директор общества с ограниченной ответственностью "Лаборатория энергосбережения" (по согласованию);</w:t>
            </w:r>
          </w:p>
        </w:tc>
      </w:tr>
      <w:tr w:rsidR="00971CAB">
        <w:tc>
          <w:tcPr>
            <w:tcW w:w="2154" w:type="dxa"/>
            <w:tcBorders>
              <w:top w:val="nil"/>
              <w:left w:val="nil"/>
              <w:bottom w:val="nil"/>
              <w:right w:val="nil"/>
            </w:tcBorders>
          </w:tcPr>
          <w:p w:rsidR="00971CAB" w:rsidRDefault="00971CAB">
            <w:pPr>
              <w:pStyle w:val="ConsPlusNormal"/>
            </w:pPr>
            <w:r>
              <w:t>Титов И.Г.</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proofErr w:type="gramStart"/>
            <w:r>
              <w:t>исполняющий</w:t>
            </w:r>
            <w:proofErr w:type="gramEnd"/>
            <w:r>
              <w:t xml:space="preserve"> обязанности министра здравоохранения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Тумин</w:t>
            </w:r>
            <w:proofErr w:type="spellEnd"/>
            <w:r>
              <w:t xml:space="preserve"> М.И.</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экономики Удмуртской Республики;</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республиканского регионального отделения Общероссийской общественной организации "Деловая Россия" (по согласованию);</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объединения работодателей "Союз строителей Удмуртии" (по согласованию).</w:t>
            </w:r>
          </w:p>
        </w:tc>
      </w:tr>
      <w:tr w:rsidR="00971CAB">
        <w:tc>
          <w:tcPr>
            <w:tcW w:w="9070" w:type="dxa"/>
            <w:gridSpan w:val="3"/>
            <w:tcBorders>
              <w:top w:val="nil"/>
              <w:left w:val="nil"/>
              <w:bottom w:val="nil"/>
              <w:right w:val="nil"/>
            </w:tcBorders>
          </w:tcPr>
          <w:p w:rsidR="00971CAB" w:rsidRDefault="00971CAB">
            <w:pPr>
              <w:pStyle w:val="ConsPlusNormal"/>
              <w:jc w:val="center"/>
              <w:outlineLvl w:val="1"/>
            </w:pPr>
            <w:r>
              <w:t>Рабочая группа "Институты для бизнеса"</w:t>
            </w:r>
          </w:p>
        </w:tc>
      </w:tr>
      <w:tr w:rsidR="00971CAB">
        <w:tc>
          <w:tcPr>
            <w:tcW w:w="2154" w:type="dxa"/>
            <w:tcBorders>
              <w:top w:val="nil"/>
              <w:left w:val="nil"/>
              <w:bottom w:val="nil"/>
              <w:right w:val="nil"/>
            </w:tcBorders>
          </w:tcPr>
          <w:p w:rsidR="00971CAB" w:rsidRDefault="00971CAB">
            <w:pPr>
              <w:pStyle w:val="ConsPlusNormal"/>
            </w:pPr>
            <w:proofErr w:type="spellStart"/>
            <w:r>
              <w:t>Тумин</w:t>
            </w:r>
            <w:proofErr w:type="spellEnd"/>
            <w:r>
              <w:t xml:space="preserve"> М.И.</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экономики Удмуртской Республики, руководитель рабочей группы;</w:t>
            </w:r>
          </w:p>
        </w:tc>
      </w:tr>
      <w:tr w:rsidR="00971CAB">
        <w:tc>
          <w:tcPr>
            <w:tcW w:w="2154" w:type="dxa"/>
            <w:tcBorders>
              <w:top w:val="nil"/>
              <w:left w:val="nil"/>
              <w:bottom w:val="nil"/>
              <w:right w:val="nil"/>
            </w:tcBorders>
          </w:tcPr>
          <w:p w:rsidR="00971CAB" w:rsidRDefault="00971CAB">
            <w:pPr>
              <w:pStyle w:val="ConsPlusNormal"/>
            </w:pPr>
            <w:r>
              <w:t>Генералов Д.С.</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генеральный директор акционерного общества "Корпорация развития Удмуртской Республики", заместитель руководителя рабочей группы (по согласованию).</w:t>
            </w:r>
          </w:p>
        </w:tc>
      </w:tr>
      <w:tr w:rsidR="00971CAB">
        <w:tc>
          <w:tcPr>
            <w:tcW w:w="9070" w:type="dxa"/>
            <w:gridSpan w:val="3"/>
            <w:tcBorders>
              <w:top w:val="nil"/>
              <w:left w:val="nil"/>
              <w:bottom w:val="nil"/>
              <w:right w:val="nil"/>
            </w:tcBorders>
          </w:tcPr>
          <w:p w:rsidR="00971CAB" w:rsidRDefault="00971CAB">
            <w:pPr>
              <w:pStyle w:val="ConsPlusNormal"/>
            </w:pPr>
            <w:r>
              <w:t>Члены рабочей группы:</w:t>
            </w:r>
          </w:p>
        </w:tc>
      </w:tr>
      <w:tr w:rsidR="00971CAB">
        <w:tc>
          <w:tcPr>
            <w:tcW w:w="2154" w:type="dxa"/>
            <w:tcBorders>
              <w:top w:val="nil"/>
              <w:left w:val="nil"/>
              <w:bottom w:val="nil"/>
              <w:right w:val="nil"/>
            </w:tcBorders>
          </w:tcPr>
          <w:p w:rsidR="00971CAB" w:rsidRDefault="00971CAB">
            <w:pPr>
              <w:pStyle w:val="ConsPlusNormal"/>
            </w:pPr>
            <w:proofErr w:type="spellStart"/>
            <w:r>
              <w:t>Вердиян</w:t>
            </w:r>
            <w:proofErr w:type="spellEnd"/>
            <w:r>
              <w:t xml:space="preserve"> С.Р.</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руководитель группы компаний "Север", член правления ассоциации "Деловая Удмуртия" (по согласованию);</w:t>
            </w:r>
          </w:p>
        </w:tc>
      </w:tr>
      <w:tr w:rsidR="00971CAB">
        <w:tc>
          <w:tcPr>
            <w:tcW w:w="2154" w:type="dxa"/>
            <w:tcBorders>
              <w:top w:val="nil"/>
              <w:left w:val="nil"/>
              <w:bottom w:val="nil"/>
              <w:right w:val="nil"/>
            </w:tcBorders>
          </w:tcPr>
          <w:p w:rsidR="00971CAB" w:rsidRDefault="00971CAB">
            <w:pPr>
              <w:pStyle w:val="ConsPlusNormal"/>
            </w:pPr>
            <w:r>
              <w:t>Грязнов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начальник Управления государственного автодорожного надзора по Удмуртской Республике Федеральной службы по надзору в сфере транспорта (по согласованию);</w:t>
            </w:r>
          </w:p>
        </w:tc>
      </w:tr>
      <w:tr w:rsidR="00971CAB">
        <w:tc>
          <w:tcPr>
            <w:tcW w:w="2154" w:type="dxa"/>
            <w:tcBorders>
              <w:top w:val="nil"/>
              <w:left w:val="nil"/>
              <w:bottom w:val="nil"/>
              <w:right w:val="nil"/>
            </w:tcBorders>
          </w:tcPr>
          <w:p w:rsidR="00971CAB" w:rsidRDefault="00971CAB">
            <w:pPr>
              <w:pStyle w:val="ConsPlusNormal"/>
            </w:pPr>
            <w:r>
              <w:t>Коняшин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председатель Совета муниципальных образований Удмуртской Республики (по согласованию);</w:t>
            </w:r>
          </w:p>
        </w:tc>
      </w:tr>
      <w:tr w:rsidR="00971CAB">
        <w:tc>
          <w:tcPr>
            <w:tcW w:w="2154" w:type="dxa"/>
            <w:tcBorders>
              <w:top w:val="nil"/>
              <w:left w:val="nil"/>
              <w:bottom w:val="nil"/>
              <w:right w:val="nil"/>
            </w:tcBorders>
          </w:tcPr>
          <w:p w:rsidR="00971CAB" w:rsidRDefault="00971CAB">
            <w:pPr>
              <w:pStyle w:val="ConsPlusNormal"/>
            </w:pPr>
            <w:proofErr w:type="spellStart"/>
            <w:r>
              <w:t>Меджитов</w:t>
            </w:r>
            <w:proofErr w:type="spellEnd"/>
            <w:r>
              <w:t xml:space="preserve"> Т.Р.</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информатизации и связи Удмуртской Республики;</w:t>
            </w:r>
          </w:p>
        </w:tc>
      </w:tr>
      <w:tr w:rsidR="00971CAB">
        <w:tc>
          <w:tcPr>
            <w:tcW w:w="2154" w:type="dxa"/>
            <w:tcBorders>
              <w:top w:val="nil"/>
              <w:left w:val="nil"/>
              <w:bottom w:val="nil"/>
              <w:right w:val="nil"/>
            </w:tcBorders>
          </w:tcPr>
          <w:p w:rsidR="00971CAB" w:rsidRDefault="00971CAB">
            <w:pPr>
              <w:pStyle w:val="ConsPlusNormal"/>
            </w:pPr>
            <w:r>
              <w:t>Шатова М.В.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заместитель министра экономики Удмуртской Республики;</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республиканского регионального отделения Общероссийской общественной организации "Деловая Россия" (по согласованию);</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rsidR="00971CAB">
        <w:tc>
          <w:tcPr>
            <w:tcW w:w="9070" w:type="dxa"/>
            <w:gridSpan w:val="3"/>
            <w:tcBorders>
              <w:top w:val="nil"/>
              <w:left w:val="nil"/>
              <w:bottom w:val="nil"/>
              <w:right w:val="nil"/>
            </w:tcBorders>
          </w:tcPr>
          <w:p w:rsidR="00971CAB" w:rsidRDefault="00971CAB">
            <w:pPr>
              <w:pStyle w:val="ConsPlusNormal"/>
              <w:jc w:val="center"/>
              <w:outlineLvl w:val="1"/>
            </w:pPr>
            <w:r>
              <w:t>Рабочая группа "Инфраструктура и ресурсы"</w:t>
            </w:r>
          </w:p>
        </w:tc>
      </w:tr>
      <w:tr w:rsidR="00971CAB">
        <w:tc>
          <w:tcPr>
            <w:tcW w:w="2154" w:type="dxa"/>
            <w:tcBorders>
              <w:top w:val="nil"/>
              <w:left w:val="nil"/>
              <w:bottom w:val="nil"/>
              <w:right w:val="nil"/>
            </w:tcBorders>
          </w:tcPr>
          <w:p w:rsidR="00971CAB" w:rsidRDefault="00971CAB">
            <w:pPr>
              <w:pStyle w:val="ConsPlusNormal"/>
            </w:pPr>
            <w:proofErr w:type="spellStart"/>
            <w:r>
              <w:t>Тумин</w:t>
            </w:r>
            <w:proofErr w:type="spellEnd"/>
            <w:r>
              <w:t xml:space="preserve"> М.И.</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экономики Удмуртской Республики, руководитель рабочей группы;</w:t>
            </w:r>
          </w:p>
        </w:tc>
      </w:tr>
      <w:tr w:rsidR="00971CAB">
        <w:tc>
          <w:tcPr>
            <w:tcW w:w="2154" w:type="dxa"/>
            <w:tcBorders>
              <w:top w:val="nil"/>
              <w:left w:val="nil"/>
              <w:bottom w:val="nil"/>
              <w:right w:val="nil"/>
            </w:tcBorders>
          </w:tcPr>
          <w:p w:rsidR="00971CAB" w:rsidRDefault="00971CAB">
            <w:pPr>
              <w:pStyle w:val="ConsPlusNormal"/>
            </w:pPr>
            <w:proofErr w:type="spellStart"/>
            <w:r>
              <w:t>Меджитов</w:t>
            </w:r>
            <w:proofErr w:type="spellEnd"/>
            <w:r>
              <w:t xml:space="preserve"> Т.Р.</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информатизации и связи Удмуртской Республики, заместитель руководителя рабочей группы.</w:t>
            </w:r>
          </w:p>
        </w:tc>
      </w:tr>
      <w:tr w:rsidR="00971CAB">
        <w:tc>
          <w:tcPr>
            <w:tcW w:w="9070" w:type="dxa"/>
            <w:gridSpan w:val="3"/>
            <w:tcBorders>
              <w:top w:val="nil"/>
              <w:left w:val="nil"/>
              <w:bottom w:val="nil"/>
              <w:right w:val="nil"/>
            </w:tcBorders>
          </w:tcPr>
          <w:p w:rsidR="00971CAB" w:rsidRDefault="00971CAB">
            <w:pPr>
              <w:pStyle w:val="ConsPlusNormal"/>
            </w:pPr>
            <w:r>
              <w:t>Члены рабочей группы:</w:t>
            </w:r>
          </w:p>
        </w:tc>
      </w:tr>
      <w:tr w:rsidR="00971CAB">
        <w:tc>
          <w:tcPr>
            <w:tcW w:w="2154" w:type="dxa"/>
            <w:tcBorders>
              <w:top w:val="nil"/>
              <w:left w:val="nil"/>
              <w:bottom w:val="nil"/>
              <w:right w:val="nil"/>
            </w:tcBorders>
          </w:tcPr>
          <w:p w:rsidR="00971CAB" w:rsidRDefault="00971CAB">
            <w:pPr>
              <w:pStyle w:val="ConsPlusNormal"/>
            </w:pPr>
            <w:proofErr w:type="spellStart"/>
            <w:r>
              <w:t>Болотникова</w:t>
            </w:r>
            <w:proofErr w:type="spellEnd"/>
            <w:r>
              <w:t xml:space="preserve"> С.М.</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образования и науки Удмуртской Республики;</w:t>
            </w:r>
          </w:p>
        </w:tc>
      </w:tr>
      <w:tr w:rsidR="00971CAB">
        <w:tc>
          <w:tcPr>
            <w:tcW w:w="2154" w:type="dxa"/>
            <w:tcBorders>
              <w:top w:val="nil"/>
              <w:left w:val="nil"/>
              <w:bottom w:val="nil"/>
              <w:right w:val="nil"/>
            </w:tcBorders>
          </w:tcPr>
          <w:p w:rsidR="00971CAB" w:rsidRDefault="00971CAB">
            <w:pPr>
              <w:pStyle w:val="ConsPlusNormal"/>
            </w:pPr>
            <w:r>
              <w:t>Большова О.В.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первый заместитель министра имущественных отношений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Вьюгов</w:t>
            </w:r>
            <w:proofErr w:type="spellEnd"/>
            <w:r>
              <w:t xml:space="preserve"> А.М.</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 xml:space="preserve">генеральный директор </w:t>
            </w:r>
            <w:proofErr w:type="spellStart"/>
            <w:r>
              <w:t>Микрокредитной</w:t>
            </w:r>
            <w:proofErr w:type="spellEnd"/>
            <w:r>
              <w:t xml:space="preserve">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(по согласованию);</w:t>
            </w:r>
          </w:p>
        </w:tc>
      </w:tr>
      <w:tr w:rsidR="00971CAB">
        <w:tc>
          <w:tcPr>
            <w:tcW w:w="2154" w:type="dxa"/>
            <w:tcBorders>
              <w:top w:val="nil"/>
              <w:left w:val="nil"/>
              <w:bottom w:val="nil"/>
              <w:right w:val="nil"/>
            </w:tcBorders>
          </w:tcPr>
          <w:p w:rsidR="00971CAB" w:rsidRDefault="00971CAB">
            <w:pPr>
              <w:pStyle w:val="ConsPlusNormal"/>
            </w:pPr>
            <w:r>
              <w:t>Горбачев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транспорта и дорожного хозяйства Удмуртской Республики;</w:t>
            </w:r>
          </w:p>
        </w:tc>
      </w:tr>
      <w:tr w:rsidR="00971CAB">
        <w:tc>
          <w:tcPr>
            <w:tcW w:w="2154" w:type="dxa"/>
            <w:tcBorders>
              <w:top w:val="nil"/>
              <w:left w:val="nil"/>
              <w:bottom w:val="nil"/>
              <w:right w:val="nil"/>
            </w:tcBorders>
          </w:tcPr>
          <w:p w:rsidR="00971CAB" w:rsidRDefault="00971CAB">
            <w:pPr>
              <w:pStyle w:val="ConsPlusNormal"/>
            </w:pPr>
            <w:r>
              <w:t>Грязнов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начальник Управления государственного автодорожного надзора по Удмуртской Республике Федеральной службы по надзору в сфере транспорта (по согласованию);</w:t>
            </w:r>
          </w:p>
        </w:tc>
      </w:tr>
      <w:tr w:rsidR="00971CAB">
        <w:tc>
          <w:tcPr>
            <w:tcW w:w="2154" w:type="dxa"/>
            <w:tcBorders>
              <w:top w:val="nil"/>
              <w:left w:val="nil"/>
              <w:bottom w:val="nil"/>
              <w:right w:val="nil"/>
            </w:tcBorders>
          </w:tcPr>
          <w:p w:rsidR="00971CAB" w:rsidRDefault="00971CAB">
            <w:pPr>
              <w:pStyle w:val="ConsPlusNormal"/>
            </w:pPr>
            <w:r>
              <w:t>Казанская Т.Б.</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директор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(по согласованию);</w:t>
            </w:r>
          </w:p>
        </w:tc>
      </w:tr>
      <w:tr w:rsidR="00971CAB">
        <w:tc>
          <w:tcPr>
            <w:tcW w:w="2154" w:type="dxa"/>
            <w:tcBorders>
              <w:top w:val="nil"/>
              <w:left w:val="nil"/>
              <w:bottom w:val="nil"/>
              <w:right w:val="nil"/>
            </w:tcBorders>
          </w:tcPr>
          <w:p w:rsidR="00971CAB" w:rsidRDefault="00971CAB">
            <w:pPr>
              <w:pStyle w:val="ConsPlusNormal"/>
            </w:pPr>
            <w:r>
              <w:t>Коняшин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председатель Совета муниципальных образований Удмуртской Республики (по согласованию);</w:t>
            </w:r>
          </w:p>
        </w:tc>
      </w:tr>
      <w:tr w:rsidR="00971CAB">
        <w:tc>
          <w:tcPr>
            <w:tcW w:w="2154" w:type="dxa"/>
            <w:tcBorders>
              <w:top w:val="nil"/>
              <w:left w:val="nil"/>
              <w:bottom w:val="nil"/>
              <w:right w:val="nil"/>
            </w:tcBorders>
          </w:tcPr>
          <w:p w:rsidR="00971CAB" w:rsidRDefault="00971CAB">
            <w:pPr>
              <w:pStyle w:val="ConsPlusNormal"/>
            </w:pPr>
            <w:proofErr w:type="spellStart"/>
            <w:r>
              <w:t>Чуракова</w:t>
            </w:r>
            <w:proofErr w:type="spellEnd"/>
            <w:r>
              <w:t xml:space="preserve"> Т.Ю.</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социальной политики и труда Удмуртской Республики;</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республиканского регионального отделения Общероссийской общественной организации "Деловая Россия" (по согласованию);</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Ассоциации промышленных предприятий Удмуртии (по согласованию);</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регионального отделения Общероссийской общественной организации малого и среднего предпринимательства "Опора России" (по согласованию).</w:t>
            </w:r>
          </w:p>
        </w:tc>
      </w:tr>
      <w:tr w:rsidR="00971CAB">
        <w:tc>
          <w:tcPr>
            <w:tcW w:w="9070" w:type="dxa"/>
            <w:gridSpan w:val="3"/>
            <w:tcBorders>
              <w:top w:val="nil"/>
              <w:left w:val="nil"/>
              <w:bottom w:val="nil"/>
              <w:right w:val="nil"/>
            </w:tcBorders>
          </w:tcPr>
          <w:p w:rsidR="00971CAB" w:rsidRDefault="00971CAB">
            <w:pPr>
              <w:pStyle w:val="ConsPlusNormal"/>
              <w:jc w:val="center"/>
              <w:outlineLvl w:val="1"/>
            </w:pPr>
            <w:r>
              <w:t>Рабочая группа "Поддержка малого предпринимательства"</w:t>
            </w:r>
          </w:p>
        </w:tc>
      </w:tr>
      <w:tr w:rsidR="00971CAB">
        <w:tc>
          <w:tcPr>
            <w:tcW w:w="2154" w:type="dxa"/>
            <w:tcBorders>
              <w:top w:val="nil"/>
              <w:left w:val="nil"/>
              <w:bottom w:val="nil"/>
              <w:right w:val="nil"/>
            </w:tcBorders>
          </w:tcPr>
          <w:p w:rsidR="00971CAB" w:rsidRDefault="00971CAB">
            <w:pPr>
              <w:pStyle w:val="ConsPlusNormal"/>
            </w:pPr>
            <w:proofErr w:type="spellStart"/>
            <w:r>
              <w:t>Тумин</w:t>
            </w:r>
            <w:proofErr w:type="spellEnd"/>
            <w:r>
              <w:t xml:space="preserve"> М.И.</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министр экономики Удмуртской Республики, руководитель рабочей группы;</w:t>
            </w:r>
          </w:p>
        </w:tc>
      </w:tr>
      <w:tr w:rsidR="00971CAB">
        <w:tc>
          <w:tcPr>
            <w:tcW w:w="2154" w:type="dxa"/>
            <w:tcBorders>
              <w:top w:val="nil"/>
              <w:left w:val="nil"/>
              <w:bottom w:val="nil"/>
              <w:right w:val="nil"/>
            </w:tcBorders>
          </w:tcPr>
          <w:p w:rsidR="00971CAB" w:rsidRDefault="00971CAB">
            <w:pPr>
              <w:pStyle w:val="ConsPlusNormal"/>
            </w:pPr>
            <w:r>
              <w:t>Коновалова Е.В.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заместитель министра экономики Удмуртской Республики, заместитель руководителя рабочей группы.</w:t>
            </w:r>
          </w:p>
        </w:tc>
      </w:tr>
      <w:tr w:rsidR="00971CAB">
        <w:tc>
          <w:tcPr>
            <w:tcW w:w="9070" w:type="dxa"/>
            <w:gridSpan w:val="3"/>
            <w:tcBorders>
              <w:top w:val="nil"/>
              <w:left w:val="nil"/>
              <w:bottom w:val="nil"/>
              <w:right w:val="nil"/>
            </w:tcBorders>
          </w:tcPr>
          <w:p w:rsidR="00971CAB" w:rsidRDefault="00971CAB">
            <w:pPr>
              <w:pStyle w:val="ConsPlusNormal"/>
            </w:pPr>
            <w:r>
              <w:t>Члены рабочей группы:</w:t>
            </w:r>
          </w:p>
        </w:tc>
      </w:tr>
      <w:tr w:rsidR="00971CAB">
        <w:tc>
          <w:tcPr>
            <w:tcW w:w="2154" w:type="dxa"/>
            <w:tcBorders>
              <w:top w:val="nil"/>
              <w:left w:val="nil"/>
              <w:bottom w:val="nil"/>
              <w:right w:val="nil"/>
            </w:tcBorders>
          </w:tcPr>
          <w:p w:rsidR="00971CAB" w:rsidRDefault="00971CAB">
            <w:pPr>
              <w:pStyle w:val="ConsPlusNormal"/>
            </w:pPr>
            <w:r>
              <w:t>Абрамов А.А.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начальник Управления административной реформы, нормотворчества и кадровой работы Министерства экономики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Вьюгов</w:t>
            </w:r>
            <w:proofErr w:type="spellEnd"/>
            <w:r>
              <w:t xml:space="preserve"> А.М.</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 xml:space="preserve">генеральный директор </w:t>
            </w:r>
            <w:proofErr w:type="spellStart"/>
            <w:r>
              <w:t>Микрокредитной</w:t>
            </w:r>
            <w:proofErr w:type="spellEnd"/>
            <w:r>
              <w:t xml:space="preserve"> компании Удмуртский фонд развития предпринимательства и Гарантийного фонда содействия кредитованию малого и среднего предпринимательства Удмуртской Республики (по согласованию);</w:t>
            </w:r>
          </w:p>
        </w:tc>
      </w:tr>
      <w:tr w:rsidR="00971CAB">
        <w:tc>
          <w:tcPr>
            <w:tcW w:w="2154" w:type="dxa"/>
            <w:tcBorders>
              <w:top w:val="nil"/>
              <w:left w:val="nil"/>
              <w:bottom w:val="nil"/>
              <w:right w:val="nil"/>
            </w:tcBorders>
          </w:tcPr>
          <w:p w:rsidR="00971CAB" w:rsidRDefault="00971CAB">
            <w:pPr>
              <w:pStyle w:val="ConsPlusNormal"/>
            </w:pPr>
            <w:r>
              <w:t>Коняшин А.В.</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председатель Совета муниципальных образований Удмуртской Республики (по согласованию);</w:t>
            </w:r>
          </w:p>
        </w:tc>
      </w:tr>
      <w:tr w:rsidR="00971CAB">
        <w:tc>
          <w:tcPr>
            <w:tcW w:w="2154" w:type="dxa"/>
            <w:tcBorders>
              <w:top w:val="nil"/>
              <w:left w:val="nil"/>
              <w:bottom w:val="nil"/>
              <w:right w:val="nil"/>
            </w:tcBorders>
          </w:tcPr>
          <w:p w:rsidR="00971CAB" w:rsidRDefault="00971CAB">
            <w:pPr>
              <w:pStyle w:val="ConsPlusNormal"/>
            </w:pPr>
            <w:r>
              <w:t>Кувшинов А.А.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заместитель министра имущественных отношений Удмуртской Республики;</w:t>
            </w:r>
          </w:p>
        </w:tc>
      </w:tr>
      <w:tr w:rsidR="00971CAB">
        <w:tc>
          <w:tcPr>
            <w:tcW w:w="2154" w:type="dxa"/>
            <w:tcBorders>
              <w:top w:val="nil"/>
              <w:left w:val="nil"/>
              <w:bottom w:val="nil"/>
              <w:right w:val="nil"/>
            </w:tcBorders>
          </w:tcPr>
          <w:p w:rsidR="00971CAB" w:rsidRDefault="00971CAB">
            <w:pPr>
              <w:pStyle w:val="ConsPlusNormal"/>
            </w:pPr>
            <w:proofErr w:type="spellStart"/>
            <w:r>
              <w:t>Лашкарев</w:t>
            </w:r>
            <w:proofErr w:type="spellEnd"/>
            <w:r>
              <w:t xml:space="preserve"> В.А.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proofErr w:type="gramStart"/>
            <w:r>
              <w:t>исполняющий</w:t>
            </w:r>
            <w:proofErr w:type="gramEnd"/>
            <w:r>
              <w:t xml:space="preserve"> обязанности министра промышленности и торговли Удмуртской Республики;</w:t>
            </w:r>
          </w:p>
        </w:tc>
      </w:tr>
      <w:tr w:rsidR="00971CAB">
        <w:tc>
          <w:tcPr>
            <w:tcW w:w="2154" w:type="dxa"/>
            <w:tcBorders>
              <w:top w:val="nil"/>
              <w:left w:val="nil"/>
              <w:bottom w:val="nil"/>
              <w:right w:val="nil"/>
            </w:tcBorders>
          </w:tcPr>
          <w:p w:rsidR="00971CAB" w:rsidRDefault="00971CAB">
            <w:pPr>
              <w:pStyle w:val="ConsPlusNormal"/>
            </w:pPr>
            <w:r>
              <w:t>Черных Н.А.</w:t>
            </w: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директор автономного учреждения Удмуртской Республики "Республиканский бизнес-инкубатор" (по согласованию);</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республиканского регионального отделения Общероссийской общественной организации "Деловая Россия" (по согласованию);</w:t>
            </w:r>
          </w:p>
        </w:tc>
      </w:tr>
      <w:tr w:rsidR="00971CAB">
        <w:tc>
          <w:tcPr>
            <w:tcW w:w="2154" w:type="dxa"/>
            <w:tcBorders>
              <w:top w:val="nil"/>
              <w:left w:val="nil"/>
              <w:bottom w:val="nil"/>
              <w:right w:val="nil"/>
            </w:tcBorders>
          </w:tcPr>
          <w:p w:rsidR="00971CAB" w:rsidRDefault="00971CAB">
            <w:pPr>
              <w:pStyle w:val="ConsPlusNormal"/>
            </w:pPr>
          </w:p>
        </w:tc>
        <w:tc>
          <w:tcPr>
            <w:tcW w:w="340" w:type="dxa"/>
            <w:tcBorders>
              <w:top w:val="nil"/>
              <w:left w:val="nil"/>
              <w:bottom w:val="nil"/>
              <w:right w:val="nil"/>
            </w:tcBorders>
          </w:tcPr>
          <w:p w:rsidR="00971CAB" w:rsidRDefault="00971CAB">
            <w:pPr>
              <w:pStyle w:val="ConsPlusNormal"/>
              <w:jc w:val="center"/>
            </w:pPr>
            <w:r>
              <w:t>-</w:t>
            </w:r>
          </w:p>
        </w:tc>
        <w:tc>
          <w:tcPr>
            <w:tcW w:w="6576" w:type="dxa"/>
            <w:tcBorders>
              <w:top w:val="nil"/>
              <w:left w:val="nil"/>
              <w:bottom w:val="nil"/>
              <w:right w:val="nil"/>
            </w:tcBorders>
          </w:tcPr>
          <w:p w:rsidR="00971CAB" w:rsidRDefault="00971CAB">
            <w:pPr>
              <w:pStyle w:val="ConsPlusNormal"/>
            </w:pPr>
            <w:r>
              <w:t>представитель Удмуртского регионального отделения Общероссийской общественной организации малого и среднего предпринимательства "Опора России" (по согласованию).</w:t>
            </w:r>
          </w:p>
        </w:tc>
      </w:tr>
    </w:tbl>
    <w:p w:rsidR="00971CAB" w:rsidRDefault="00971CAB">
      <w:pPr>
        <w:pStyle w:val="ConsPlusNormal"/>
        <w:jc w:val="both"/>
      </w:pPr>
    </w:p>
    <w:p w:rsidR="00971CAB" w:rsidRDefault="00971CAB">
      <w:pPr>
        <w:pStyle w:val="ConsPlusNormal"/>
        <w:jc w:val="both"/>
      </w:pPr>
    </w:p>
    <w:p w:rsidR="00971CAB" w:rsidRDefault="00971CAB">
      <w:pPr>
        <w:pStyle w:val="ConsPlusNormal"/>
        <w:pBdr>
          <w:top w:val="single" w:sz="6" w:space="0" w:color="auto"/>
        </w:pBdr>
        <w:spacing w:before="100" w:after="100"/>
        <w:jc w:val="both"/>
        <w:rPr>
          <w:sz w:val="2"/>
          <w:szCs w:val="2"/>
        </w:rPr>
      </w:pPr>
    </w:p>
    <w:p w:rsidR="00584B4C" w:rsidRDefault="00584B4C"/>
    <w:sectPr w:rsidR="00584B4C" w:rsidSect="00223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AB"/>
    <w:rsid w:val="00584B4C"/>
    <w:rsid w:val="007166ED"/>
    <w:rsid w:val="00780561"/>
    <w:rsid w:val="00971CAB"/>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971CAB"/>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971CAB"/>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971C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971CAB"/>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971CAB"/>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971C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667CE8BE29EC56B981D0ADC0EF312CF96F3D9A794FBDF6236CF8A80487F424C4FA8A7D5FBD5DF3632783AU3M" TargetMode="External"/><Relationship Id="rId13" Type="http://schemas.openxmlformats.org/officeDocument/2006/relationships/hyperlink" Target="consultantplus://offline/ref=9EE667CE8BE29EC56B981D0ADC0EF312CF96F3D9AF96FDDC60399280881173404B40F7B0D2B2D9DE363279A33AU6M" TargetMode="External"/><Relationship Id="rId18" Type="http://schemas.openxmlformats.org/officeDocument/2006/relationships/hyperlink" Target="consultantplus://offline/ref=9EE667CE8BE29EC56B981D0ADC0EF312CF96F3D9A794FBDF6236CF8A80487F424C4FA8A7D5FBD5DF3632783AU4M" TargetMode="External"/><Relationship Id="rId26" Type="http://schemas.openxmlformats.org/officeDocument/2006/relationships/hyperlink" Target="consultantplus://offline/ref=9EE667CE8BE29EC56B980307CA62AD1ACE95AAD1A5C0A1886A3C9A3DU2M" TargetMode="External"/><Relationship Id="rId3" Type="http://schemas.openxmlformats.org/officeDocument/2006/relationships/settings" Target="settings.xml"/><Relationship Id="rId21" Type="http://schemas.openxmlformats.org/officeDocument/2006/relationships/hyperlink" Target="consultantplus://offline/ref=9EE667CE8BE29EC56B981D0ADC0EF312CF96F3D9AF96FDDC60399280881173404B40F7B0D2B2D9DE363279A33AU7M" TargetMode="External"/><Relationship Id="rId7" Type="http://schemas.openxmlformats.org/officeDocument/2006/relationships/hyperlink" Target="consultantplus://offline/ref=9EE667CE8BE29EC56B981D0ADC0EF312CF96F3D9A794FBDF6236CF8A80487F424C4FA8A7D5FBD5DF3632793AUBM" TargetMode="External"/><Relationship Id="rId12" Type="http://schemas.openxmlformats.org/officeDocument/2006/relationships/hyperlink" Target="consultantplus://offline/ref=9EE667CE8BE29EC56B981D0ADC0EF312CF96F3D9A794FBDF6236CF8A80487F424C4FA8A7D5FBD5DF3632783AU7M" TargetMode="External"/><Relationship Id="rId17" Type="http://schemas.openxmlformats.org/officeDocument/2006/relationships/hyperlink" Target="consultantplus://offline/ref=9EE667CE8BE29EC56B981D0ADC0EF312CF96F3D9A797FADA6636CF8A80487F424C4FA8A7D5FBD5DF36367F3AU3M" TargetMode="External"/><Relationship Id="rId25" Type="http://schemas.openxmlformats.org/officeDocument/2006/relationships/hyperlink" Target="consultantplus://offline/ref=9EE667CE8BE29EC56B981D0ADC0EF312CF96F3D9A794FBDF6236CF8A80487F424C4FA8A7D5FBD5DF36327B3AU1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EE667CE8BE29EC56B981D0ADC0EF312CF96F3D9A794FBDF6236CF8A80487F424C4FA8A7D5FBD5DF3632783AU6M" TargetMode="External"/><Relationship Id="rId20" Type="http://schemas.openxmlformats.org/officeDocument/2006/relationships/hyperlink" Target="consultantplus://offline/ref=9EE667CE8BE29EC56B981D0ADC0EF312CF96F3D9A794FBDF6236CF8A80487F424C4FA8A7D5FBD5DF36327B3AU3M" TargetMode="External"/><Relationship Id="rId29" Type="http://schemas.openxmlformats.org/officeDocument/2006/relationships/hyperlink" Target="consultantplus://offline/ref=9EE667CE8BE29EC56B981D0ADC0EF312CF96F3D9A794FBDF6236CF8A80487F424C4FA8A7D5FBD5DF36327B3AU0M" TargetMode="External"/><Relationship Id="rId1" Type="http://schemas.openxmlformats.org/officeDocument/2006/relationships/styles" Target="styles.xml"/><Relationship Id="rId6" Type="http://schemas.openxmlformats.org/officeDocument/2006/relationships/hyperlink" Target="consultantplus://offline/ref=9EE667CE8BE29EC56B981D0ADC0EF312CF96F3D9AF96FDDC60399280881173404B40F7B0D2B2D9DE363279A33AU8M" TargetMode="External"/><Relationship Id="rId11" Type="http://schemas.openxmlformats.org/officeDocument/2006/relationships/hyperlink" Target="consultantplus://offline/ref=9EE667CE8BE29EC56B981D0ADC0EF312CF96F3D9A794FBDF6236CF8A80487F424C4FA8A7D5FBD5DF3632783AU0M" TargetMode="External"/><Relationship Id="rId24" Type="http://schemas.openxmlformats.org/officeDocument/2006/relationships/hyperlink" Target="consultantplus://offline/ref=9EE667CE8BE29EC56B981D0ADC0EF312CF96F3D9A794FBDF6236CF8A80487F424C4FA8A7D5FBD5DF36327B3AU2M" TargetMode="External"/><Relationship Id="rId32" Type="http://schemas.openxmlformats.org/officeDocument/2006/relationships/fontTable" Target="fontTable.xml"/><Relationship Id="rId5" Type="http://schemas.openxmlformats.org/officeDocument/2006/relationships/hyperlink" Target="consultantplus://offline/ref=9EE667CE8BE29EC56B981D0ADC0EF312CF96F3D9A794FBDF6236CF8A80487F424C4FA8A7D5FBD5DF3632793AU5M" TargetMode="External"/><Relationship Id="rId15" Type="http://schemas.openxmlformats.org/officeDocument/2006/relationships/hyperlink" Target="consultantplus://offline/ref=9EE667CE8BE29EC56B981D0ADC0EF312CF96F3D9A79EF9D86636CF8A80487F4234UCM" TargetMode="External"/><Relationship Id="rId23" Type="http://schemas.openxmlformats.org/officeDocument/2006/relationships/hyperlink" Target="consultantplus://offline/ref=9EE667CE8BE29EC56B981D0ADC0EF312CF96F3D9AF96FDDC60399280881173404B40F7B0D2B2D9DE363279A23AUFM" TargetMode="External"/><Relationship Id="rId28" Type="http://schemas.openxmlformats.org/officeDocument/2006/relationships/hyperlink" Target="consultantplus://offline/ref=9EE667CE8BE29EC56B981D0ADC0EF312CF96F3D9A797FADA6636CF8A80487F424C4FA8A7D5FBD5DF37317B3AU1M" TargetMode="External"/><Relationship Id="rId10" Type="http://schemas.openxmlformats.org/officeDocument/2006/relationships/hyperlink" Target="consultantplus://offline/ref=9EE667CE8BE29EC56B981D0ADC0EF312CF96F3D9AF96FDDC60399280881173404B40F7B0D2B2D9DE363279A33AU9M" TargetMode="External"/><Relationship Id="rId19" Type="http://schemas.openxmlformats.org/officeDocument/2006/relationships/hyperlink" Target="consultantplus://offline/ref=9EE667CE8BE29EC56B981D0ADC0EF312CF96F3D9A794FBDF6236CF8A80487F424C4FA8A7D5FBD5DF3632783AUBM" TargetMode="External"/><Relationship Id="rId31" Type="http://schemas.openxmlformats.org/officeDocument/2006/relationships/hyperlink" Target="consultantplus://offline/ref=9EE667CE8BE29EC56B981D0ADC0EF312CF96F3D9AF96FDDC60399280881173404B40F7B0D2B2D9DE363279A23AUAM" TargetMode="External"/><Relationship Id="rId4" Type="http://schemas.openxmlformats.org/officeDocument/2006/relationships/webSettings" Target="webSettings.xml"/><Relationship Id="rId9" Type="http://schemas.openxmlformats.org/officeDocument/2006/relationships/hyperlink" Target="consultantplus://offline/ref=9EE667CE8BE29EC56B981D0ADC0EF312CF96F3D9A794FBDF6236CF8A80487F424C4FA8A7D5FBD5DF3632783AU1M" TargetMode="External"/><Relationship Id="rId14" Type="http://schemas.openxmlformats.org/officeDocument/2006/relationships/hyperlink" Target="consultantplus://offline/ref=9EE667CE8BE29EC56B980307CA62AD1ACE95AAD1A5C0A1886A3C9A3DU2M" TargetMode="External"/><Relationship Id="rId22" Type="http://schemas.openxmlformats.org/officeDocument/2006/relationships/hyperlink" Target="consultantplus://offline/ref=9EE667CE8BE29EC56B981D0ADC0EF312CF96F3D9AF96FDDC60399280881173404B40F7B0D2B2D9DE363279A23AUEM" TargetMode="External"/><Relationship Id="rId27" Type="http://schemas.openxmlformats.org/officeDocument/2006/relationships/hyperlink" Target="consultantplus://offline/ref=9EE667CE8BE29EC56B981D0ADC0EF312CF96F3D9A79EF9D86636CF8A80487F4234UCM" TargetMode="External"/><Relationship Id="rId30" Type="http://schemas.openxmlformats.org/officeDocument/2006/relationships/hyperlink" Target="consultantplus://offline/ref=9EE667CE8BE29EC56B981D0ADC0EF312CF96F3D9AF96FDDC60399280881173404B40F7B0D2B2D9DE363279A23AU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4424</Words>
  <Characters>25218</Characters>
  <Application>Microsoft Office Word</Application>
  <DocSecurity>0</DocSecurity>
  <Lines>210</Lines>
  <Paragraphs>59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Утверждено</vt:lpstr>
      <vt:lpstr>Утверждено</vt:lpstr>
      <vt:lpstr>Утверждено</vt:lpstr>
      <vt:lpstr>Утвержден</vt:lpstr>
      <vt:lpstr>Утвержден</vt:lpstr>
    </vt:vector>
  </TitlesOfParts>
  <Company/>
  <LinksUpToDate>false</LinksUpToDate>
  <CharactersWithSpaces>29583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2</cp:revision>
  <dcterms:created xsi:type="dcterms:W3CDTF">2018-08-01T12:20:00Z</dcterms:created>
  <dcterms:modified xsi:type="dcterms:W3CDTF">2018-08-01T12:29:00Z</dcterms:modified>
</cp:coreProperties>
</file>