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F5" w:rsidRPr="00330D7B" w:rsidRDefault="00B154F5" w:rsidP="00B154F5">
      <w:pPr>
        <w:keepNext/>
        <w:spacing w:after="0" w:line="240" w:lineRule="auto"/>
        <w:ind w:firstLine="540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                                                                      </w:t>
      </w:r>
    </w:p>
    <w:p w:rsidR="00B154F5" w:rsidRPr="00330D7B" w:rsidRDefault="00B154F5" w:rsidP="00B154F5">
      <w:pPr>
        <w:keepNext/>
        <w:spacing w:after="0" w:line="240" w:lineRule="auto"/>
        <w:ind w:firstLine="540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B154F5" w:rsidRPr="00330D7B" w:rsidRDefault="00B154F5" w:rsidP="00B154F5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154F5" w:rsidRPr="00330D7B" w:rsidRDefault="00B154F5" w:rsidP="00B154F5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7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«Завьяловский район»</w:t>
      </w:r>
    </w:p>
    <w:p w:rsidR="00B154F5" w:rsidRPr="00330D7B" w:rsidRDefault="0028572E" w:rsidP="00B154F5">
      <w:pPr>
        <w:keepNext/>
        <w:spacing w:after="0" w:line="240" w:lineRule="auto"/>
        <w:ind w:firstLine="540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</w:t>
      </w:r>
      <w:r w:rsidR="00F96C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28.05.2015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B154F5" w:rsidRPr="0033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F96C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1731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</w:p>
    <w:p w:rsidR="00B154F5" w:rsidRDefault="00B154F5" w:rsidP="00B15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41"/>
      <w:bookmarkEnd w:id="0"/>
    </w:p>
    <w:p w:rsidR="00B154F5" w:rsidRPr="0034267F" w:rsidRDefault="00B154F5" w:rsidP="00B15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F5" w:rsidRPr="0034267F" w:rsidRDefault="00B154F5" w:rsidP="00B15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B154F5" w:rsidRDefault="00B154F5" w:rsidP="00B154F5">
      <w:pPr>
        <w:widowControl w:val="0"/>
        <w:tabs>
          <w:tab w:val="left" w:pos="201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работ по демонтажу рекламных конструкций, </w:t>
      </w:r>
    </w:p>
    <w:p w:rsidR="00B154F5" w:rsidRDefault="00B154F5" w:rsidP="00B154F5">
      <w:pPr>
        <w:widowControl w:val="0"/>
        <w:tabs>
          <w:tab w:val="left" w:pos="201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разрешения, срок действия которого не истек,</w:t>
      </w:r>
    </w:p>
    <w:p w:rsidR="00B154F5" w:rsidRDefault="00B154F5" w:rsidP="00B15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муниципального образования «Завьяловский район» </w:t>
      </w:r>
    </w:p>
    <w:p w:rsidR="00B154F5" w:rsidRDefault="00B154F5" w:rsidP="00B15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F5" w:rsidRDefault="00B154F5" w:rsidP="00B15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порядок выявления, выдачи предписаний о демонтаже и организации работ по демонтажу рекламных конструкций, установленных и (или) эксплуатируемых на территории муниципального образования «Завьяловский район» без разрешений, срок действия которых не истек.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принят в соответствии со ст. 19 Федерального закона                        от 13.03.2006 № 38-ФЗ «О рекламе».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Выявление установки и эксплуатации рекламной конструкции без разрешения, срок действия которого не истек, осуществляется Администрацией муниципального образования «Завьяловский район» (далее - Администрация) в лице управления архитектуры Администрации (далее - Управление).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месяца со дня выявления установленной и (или) эксплуатируемой рекламной конструкции без разрешения,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действия которого не истек, У</w:t>
      </w: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направляет информацию об установленной и (или) эксплуатируемой рекламной конструкции без разрешения, срок действия которого не истек, в органы, уполномоченные возбуждать производство об административном правонарушении за нарушение требований к установке и (или) эксплуатации рекламной конструкции.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выявления факта установки и</w:t>
      </w:r>
      <w:r w:rsidR="0012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рекламной конструкции без разрешения, срок действия которого не истек, специалистами </w:t>
      </w:r>
      <w:r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B40B2F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осуществляются мероприятия, направленные на выявление собственника такой рекламной конструкции и составление предписания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демонтаже рекламной конструкции</w:t>
      </w:r>
      <w:r w:rsidR="0057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7EB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предписание)</w:t>
      </w:r>
      <w:r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основания для выдачи предписания. </w:t>
      </w:r>
    </w:p>
    <w:p w:rsidR="00086F3B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течение трех дней с момента подписания предписания главой Администрации, </w:t>
      </w:r>
      <w:r w:rsidR="00B40B2F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1C6A52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проводятся мероприятия, направленные на извещение собственника </w:t>
      </w:r>
      <w:r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конструкции. </w:t>
      </w:r>
    </w:p>
    <w:p w:rsidR="00285795" w:rsidRDefault="001C6A52" w:rsidP="002857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владелец рекламной конструкции неизвестен,</w:t>
      </w:r>
      <w:r w:rsidR="009970A0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C47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осуществляет публикацию </w:t>
      </w:r>
      <w:r w:rsidR="009970A0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</w:t>
      </w:r>
      <w:r w:rsidR="00275C47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A2301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BF2"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фотографии рекламной конструкции </w:t>
      </w:r>
      <w:r w:rsidR="0089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адресной привязки </w:t>
      </w:r>
      <w:r w:rsidR="00891BF2"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C6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издании</w:t>
      </w:r>
      <w:r w:rsidR="00891BF2"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размещает информацию на официальном сайте муниципального образования «Завьяловский район» (</w:t>
      </w:r>
      <w:hyperlink r:id="rId7" w:history="1">
        <w:r w:rsidR="00891BF2" w:rsidRPr="000C70E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www</w:t>
        </w:r>
        <w:r w:rsidR="00891BF2" w:rsidRPr="000C70E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.завьяловский.рф</w:t>
        </w:r>
      </w:hyperlink>
      <w:r w:rsidR="00891BF2"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сети Интернет.</w:t>
      </w:r>
      <w:r w:rsidR="0028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795"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датой получения предписания его владельцем является дата публикации предписания в газете или на официальном сайте.</w:t>
      </w:r>
    </w:p>
    <w:p w:rsidR="00376666" w:rsidRPr="004017BF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владелец рекламной конструкции не исполн</w:t>
      </w:r>
      <w:r w:rsidR="004713AF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предписания в установленный законом срок, </w:t>
      </w:r>
      <w:r w:rsidR="00376666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управления проводятся мероприятия, направленные на выявление собственника</w:t>
      </w:r>
      <w:r w:rsidR="00E1362F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иного законного владельца</w:t>
      </w:r>
      <w:r w:rsidR="00376666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имущества, к которому присоединяется рекламная конструкция</w:t>
      </w:r>
      <w:r w:rsidR="00275C47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91BF2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предписания</w:t>
      </w:r>
      <w:r w:rsidR="00E1362F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4F5" w:rsidRDefault="0028579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54F5"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редписание о демонтаже рекламной конструкции выдается собственнику или иному законному владельцу недвижимого имущества, к которому присоединена рекламная конструкция. </w:t>
      </w:r>
      <w:r w:rsidR="00B1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B154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1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собственника или иного законного владельца недвижимого имущества не удается уведомить должным образом,</w:t>
      </w:r>
      <w:r w:rsidR="0027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C47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случае, если</w:t>
      </w:r>
      <w:r w:rsidR="00B154F5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C47" w:rsidRPr="00401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собственник или иной законный владелец недвижимого имущества неизвестен, </w:t>
      </w:r>
      <w:r w:rsidR="00B1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r w:rsidR="00B154F5"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инистрация осуществляет публикацию предписания с приложением фотографии рекламной конструкции </w:t>
      </w:r>
      <w:r w:rsidR="00B1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адресной привязки </w:t>
      </w:r>
      <w:r w:rsidR="00B154F5"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издании</w:t>
      </w:r>
      <w:r w:rsidR="00B154F5"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размещает информацию на официальном сайте муниципального образования «Завьяловский район» (</w:t>
      </w:r>
      <w:hyperlink r:id="rId8" w:history="1">
        <w:r w:rsidR="00B154F5" w:rsidRPr="000C70E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www</w:t>
        </w:r>
        <w:r w:rsidR="00B154F5" w:rsidRPr="000C70E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.завьяловский.рф</w:t>
        </w:r>
      </w:hyperlink>
      <w:r w:rsidR="00B154F5"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сети </w:t>
      </w:r>
      <w:r w:rsidR="00EC6C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54F5"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C6C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54F5"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датой получения предписания его владельцем является дата публикации предписания в </w:t>
      </w:r>
      <w:r w:rsidR="00A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печатном издании</w:t>
      </w:r>
      <w:r w:rsidR="00B154F5" w:rsidRPr="000C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официальном сайте.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Информация о выданных предписаниях вносится специалистами Управления в реестр выданных предписаний о демонтаже рекламных конструкций.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неисполнения требований предписания в установленный срок, Администрация производит демонтаж рекламной конструкции в установленном законом порядке.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Оказание услуг по демонтажу, транспортировке, хранению, а также в необходимых случаях уничтожению рекламных конструкций, установленных с нарушением действующего законодательства, осуществляется организацией, выбранной в установленном законом порядке.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сроки, не превышающие трех дней с момента составления акта о демонтаже рекламной конструкции (приложение № 1 к Порядку), Администрация в лице Управления организует учет демонтированных и переданных на хранение рекламных конструкций.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факта установки и (или) эксплуатации рекламной конструкции без разрешения, а также, если рекламная конструкция повреждена или находится в неудовлетворительном состоянии и угрожает жизни, здоровью, имуществу граждан, Администрация созывает Комиссию по предупреждению и ликвидации чрезвычайных ситуаций, обеспечению пожарной безопасности и антитеррористической деятельности Администрации (далее - Комиссия), которая подтверждает своим решением наличие опасности для жизни и (или) здоровья граждан 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имущества. На основании соответствующего документа Комиссии, подтверждающего факт наличия чрезвычайной ситуации, Администрация принимает решение о демонтаже рекламной конструкции.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Демонтаж рекламной конструкции осуществляется вместе с фундаментом. При невозможности демонтажа фундамента рекламной конструкции, а также с целью недопущения повторной установки конструкций, срезаются элементы крепления к фундаменту.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Демонтированные рекламные конструкции помещаются на хранение в специальные места складирования, определяемые на основании договора, заключенного в установленном порядке между Администрацией и подрядной организацией, или по адресу: Удмуртская Республика, Завьяловский район, с. Завьялово, ул. Садовая, 75. 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После помещения на хранение демонтированных рекламных конструкций Администрация направляет владельцу рекламной конструкции (если таковой известен) уведомление о демонтаже.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владелец рекламной конструкции не выявлен, Администрация опубликовывает уведомление о произведенном демонтаже с приложением фотографии рекламной конструкции в </w:t>
      </w:r>
      <w:r w:rsidR="00A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издании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официальном сайте муниципального образования «Завьяловский район» </w:t>
      </w:r>
      <w:r w:rsidRPr="00426C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Pr="00426C3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www</w:t>
        </w:r>
        <w:r w:rsidRPr="00426C3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.завьяловский.рф</w:t>
        </w:r>
      </w:hyperlink>
      <w:r w:rsidRPr="00426C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 В этом случае датой получения уведомления его владельцем является дата публикации уведомления в </w:t>
      </w:r>
      <w:r w:rsidR="00A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печатном издании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официальном сайте. 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Уведомление должно содержать сведения о дате произведенного демонтажа рекламной конструкции, месте хранения, сроке хранения и о порядке возврата конструкции.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рекламной конструкции владелец рекламной конструкции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которому прилагаются следующие документы: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 документа, удостоверяющего личность (для физических лиц);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полученная не ранее чем за один месяц до даты подачи заявления о возврате рекламной конструкции выписка из Единого государственного реестра юридических лиц или нотариально заверенная копия такой выписки (для юридических лиц), полученная не ранее чем за один месяц до даты подачи заявления о возврате рекламной конструкции выписка из Единого государственного реестра индивидуальных предпринимателей или нотариально заверенная копия такой выписки</w:t>
      </w:r>
      <w:proofErr w:type="gramEnd"/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индивидуальных предпринимателей);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 или заверенная заявителем копия документа, подтверждающего полномочия представителя владельца рекламной конструкции (при обращении с заявлением представителя владельца рекламной конструкции);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 или заверенные заявителем копии документов, подтверждающих право собственности или иное вещное право на рекламную конструкцию либо право владения и пользования рекламной конструкцией.</w:t>
      </w:r>
    </w:p>
    <w:p w:rsidR="00B154F5" w:rsidRDefault="00B154F5" w:rsidP="00B1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тридцати дней со дня получения заявления, соответствующего требованиям пункта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настоящего Порядка, Администрация</w:t>
      </w: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владельцу рекламной конструкции уведомление о расходах, понесенных в связи с демонтажем, транспортировкой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хранением рекламной конструкции и счет на оплату расходов.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AD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AD64F1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</w:t>
      </w:r>
      <w:r w:rsidR="00DF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</w:t>
      </w: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возврате рекл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амной конструкции в случае, если </w:t>
      </w: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документы, указанные в пункте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Возврат демонтированных рекламных конструкций осуществляется  Администрацией на основании заявлений владельцев об их возврате по акту приема-передачи рекламных конструкций (приложение № 2 к настоящему Порядку).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владельцем рекламной конструкции по истечении шести месяцев с момента вручения или публикации уведомления о демонтаже указанная конструкция не была востребована, Администрация вправе обратиться в суд для признания ее бесхозяйной в соответствии с законодательством Российской Федерации. Для этих целей независимым оценщиком проводится оценка стоимости демонтированной конструкции.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случае явной непригодности рекламных конструкций для дальнейшего использования (ветхость, высокая степень коррозии и прочее), они подлежат уничтожению на основании акта уничтожения (приложение № 3 к настоящему Порядку).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B784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Снятие с учета демонтированных и переданных на хранение рекламных конструкций осуществляется на основании акта приема-передачи рекламной конструкции ее владельцу или на основании акта уничтожения.</w:t>
      </w:r>
    </w:p>
    <w:p w:rsidR="00B154F5" w:rsidRDefault="00B154F5" w:rsidP="00B1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 Средства, вырученные от реализации демонтированных рекламных конструкций и материалов</w:t>
      </w:r>
      <w:r w:rsidR="00EC6C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</w:t>
      </w:r>
      <w:r w:rsidR="00A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 муниципального образования «Завьяловский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4F5" w:rsidRDefault="00B154F5" w:rsidP="00B154F5">
      <w:pPr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72E" w:rsidRDefault="0028572E" w:rsidP="00B154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154F5" w:rsidRDefault="00B154F5" w:rsidP="00B154F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организации работ по демонтажу рекламных конструкций, установленных без разрешения, срок действия  которого не истек, на территории муниципального образования «Завьяловский район»</w:t>
      </w:r>
    </w:p>
    <w:p w:rsidR="00B154F5" w:rsidRDefault="00B154F5" w:rsidP="00B154F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154F5" w:rsidRDefault="00EC6C70" w:rsidP="00B1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  <w:r w:rsidR="00B154F5" w:rsidRPr="002D0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54F5" w:rsidRPr="002D0774" w:rsidRDefault="00B154F5" w:rsidP="00B1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_______________ № _______</w:t>
      </w:r>
    </w:p>
    <w:p w:rsidR="00B154F5" w:rsidRPr="002D0774" w:rsidRDefault="00B154F5" w:rsidP="00B1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демонтаже рекламной конструкции, установленной без разрешения, </w:t>
      </w:r>
    </w:p>
    <w:p w:rsidR="00B154F5" w:rsidRPr="002D0774" w:rsidRDefault="00B154F5" w:rsidP="00B1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</w:t>
      </w:r>
      <w:proofErr w:type="gramStart"/>
      <w:r w:rsidRPr="002D0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</w:t>
      </w:r>
      <w:proofErr w:type="gramEnd"/>
      <w:r w:rsidRPr="002D0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которого не истек,</w:t>
      </w:r>
    </w:p>
    <w:p w:rsidR="00B154F5" w:rsidRPr="002D0774" w:rsidRDefault="00B154F5" w:rsidP="00B1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4F5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по адресу:</w:t>
      </w:r>
      <w:proofErr w:type="gramEnd"/>
      <w:r w:rsidRPr="002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</w:t>
      </w:r>
    </w:p>
    <w:p w:rsidR="00B154F5" w:rsidRPr="002D0774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</w:t>
      </w:r>
      <w:r w:rsidR="00EC6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B154F5" w:rsidRPr="002D0774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proofErr w:type="gramEnd"/>
      <w:r w:rsidRPr="002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комиссией:</w:t>
      </w:r>
    </w:p>
    <w:p w:rsidR="00B154F5" w:rsidRDefault="00B154F5" w:rsidP="00B154F5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___________________________________________________________________________________</w:t>
      </w:r>
    </w:p>
    <w:p w:rsidR="00B154F5" w:rsidRDefault="00B154F5" w:rsidP="00B154F5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(должность, ФИО)</w:t>
      </w:r>
    </w:p>
    <w:p w:rsidR="00B154F5" w:rsidRDefault="00B154F5" w:rsidP="00B154F5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2.___________________________________________________________________________________</w:t>
      </w:r>
    </w:p>
    <w:p w:rsidR="00B154F5" w:rsidRDefault="00B154F5" w:rsidP="00B154F5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(должность, ФИО)</w:t>
      </w:r>
    </w:p>
    <w:p w:rsidR="00B154F5" w:rsidRDefault="00B154F5" w:rsidP="00B154F5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___________________________________________________________________________________</w:t>
      </w:r>
    </w:p>
    <w:p w:rsidR="00B154F5" w:rsidRDefault="00B154F5" w:rsidP="00B154F5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(должность, ФИО)</w:t>
      </w:r>
    </w:p>
    <w:p w:rsidR="00B154F5" w:rsidRPr="002D0774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 ч. _____ мин. «______»______________ 20____ г. произведен демонтаж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__________________________________________________________________</w:t>
      </w:r>
    </w:p>
    <w:p w:rsidR="00B154F5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(тип рекламной конструкции)</w:t>
      </w:r>
    </w:p>
    <w:p w:rsidR="00B154F5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3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Удмуртская Республика, Завьяловский район,</w:t>
      </w:r>
      <w:r w:rsidR="00EC6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C6C70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EC6C70" w:rsidRDefault="00EC6C70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B154F5" w:rsidRPr="002D0774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Владелец рекламной конструкции: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B154F5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недвижимого имущества, к которому присоединяется рекламная конструкция:</w:t>
      </w:r>
    </w:p>
    <w:p w:rsidR="00B154F5" w:rsidRPr="002D0774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154F5" w:rsidRPr="002D0774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Рекламная информация: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B154F5" w:rsidRPr="002D0774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хранения рекламной конструкции: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B154F5" w:rsidRPr="002D0774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______ экземплярах.</w:t>
      </w:r>
    </w:p>
    <w:p w:rsidR="00B154F5" w:rsidRPr="002D0774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154F5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 / ______________________________________________________________</w:t>
      </w:r>
    </w:p>
    <w:p w:rsidR="00B154F5" w:rsidRDefault="00B154F5" w:rsidP="00B154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                                                     (ФИО)</w:t>
      </w:r>
    </w:p>
    <w:p w:rsidR="00B154F5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 / ______________________________________________________________</w:t>
      </w:r>
    </w:p>
    <w:p w:rsidR="00B154F5" w:rsidRDefault="00B154F5" w:rsidP="00B154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                                                     (ФИО)</w:t>
      </w:r>
    </w:p>
    <w:p w:rsidR="00B154F5" w:rsidRDefault="00B154F5" w:rsidP="00B154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 / ______________________________________________________________</w:t>
      </w:r>
    </w:p>
    <w:p w:rsidR="00B154F5" w:rsidRDefault="00B154F5" w:rsidP="00B154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                                                     (ФИО)</w:t>
      </w:r>
    </w:p>
    <w:p w:rsidR="00EC6C70" w:rsidRDefault="00EC6C70" w:rsidP="00B154F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B154F5" w:rsidRDefault="00B154F5" w:rsidP="00B154F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организации работ по демонтажу рекламных конструкций, установленных без разрешения, срок действия  которого не истек, на территории муниципального образования «Завьяловский район»</w:t>
      </w:r>
    </w:p>
    <w:p w:rsidR="00B154F5" w:rsidRDefault="00B154F5" w:rsidP="00B154F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A0">
        <w:rPr>
          <w:rFonts w:ascii="Times New Roman" w:hAnsi="Times New Roman" w:cs="Times New Roman"/>
          <w:b/>
          <w:sz w:val="24"/>
          <w:szCs w:val="24"/>
        </w:rPr>
        <w:t>А</w:t>
      </w:r>
      <w:r w:rsidR="00EC6C70">
        <w:rPr>
          <w:rFonts w:ascii="Times New Roman" w:hAnsi="Times New Roman" w:cs="Times New Roman"/>
          <w:b/>
          <w:sz w:val="24"/>
          <w:szCs w:val="24"/>
        </w:rPr>
        <w:t>КТ</w:t>
      </w:r>
    </w:p>
    <w:p w:rsidR="00B154F5" w:rsidRPr="00894DA0" w:rsidRDefault="00B154F5" w:rsidP="00B15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приема-передачи рекламных конструкций</w:t>
      </w:r>
    </w:p>
    <w:p w:rsidR="00B154F5" w:rsidRPr="00894DA0" w:rsidRDefault="00B154F5" w:rsidP="00B15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sz w:val="24"/>
          <w:szCs w:val="24"/>
        </w:rPr>
        <w:t>от «___» 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94D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54F5" w:rsidRPr="00894DA0" w:rsidRDefault="00B154F5" w:rsidP="00B15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DA0">
        <w:rPr>
          <w:rFonts w:ascii="Times New Roman" w:hAnsi="Times New Roman" w:cs="Times New Roman"/>
          <w:sz w:val="24"/>
          <w:szCs w:val="24"/>
        </w:rPr>
        <w:t>Мы, нижеподп</w:t>
      </w:r>
      <w:r>
        <w:rPr>
          <w:rFonts w:ascii="Times New Roman" w:hAnsi="Times New Roman" w:cs="Times New Roman"/>
          <w:sz w:val="24"/>
          <w:szCs w:val="24"/>
        </w:rPr>
        <w:t>исавшиеся, составили настоящий а</w:t>
      </w:r>
      <w:r w:rsidRPr="00894DA0">
        <w:rPr>
          <w:rFonts w:ascii="Times New Roman" w:hAnsi="Times New Roman" w:cs="Times New Roman"/>
          <w:sz w:val="24"/>
          <w:szCs w:val="24"/>
        </w:rPr>
        <w:t>кт о том, что                                       «___» __________________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94DA0">
        <w:rPr>
          <w:rFonts w:ascii="Times New Roman" w:hAnsi="Times New Roman" w:cs="Times New Roman"/>
          <w:sz w:val="24"/>
          <w:szCs w:val="24"/>
        </w:rPr>
        <w:t xml:space="preserve"> г. Администрацией муниципального образования «Завьяловский</w:t>
      </w:r>
      <w:r>
        <w:rPr>
          <w:rFonts w:ascii="Times New Roman" w:hAnsi="Times New Roman" w:cs="Times New Roman"/>
          <w:sz w:val="24"/>
          <w:szCs w:val="24"/>
        </w:rPr>
        <w:t xml:space="preserve"> район» (далее - Администрация)</w:t>
      </w:r>
      <w:r w:rsidRPr="00894DA0">
        <w:rPr>
          <w:rFonts w:ascii="Times New Roman" w:hAnsi="Times New Roman" w:cs="Times New Roman"/>
          <w:sz w:val="24"/>
          <w:szCs w:val="24"/>
        </w:rPr>
        <w:t xml:space="preserve"> на основании ст. 19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13.03.2006 № 38-ФЗ «О рекламе»</w:t>
      </w:r>
      <w:r w:rsidRPr="00894DA0">
        <w:rPr>
          <w:rFonts w:ascii="Times New Roman" w:hAnsi="Times New Roman" w:cs="Times New Roman"/>
          <w:sz w:val="24"/>
          <w:szCs w:val="24"/>
        </w:rPr>
        <w:t xml:space="preserve"> произведен демонтаж рекламных конструкций (двусторонних отдельно стоящих щитовых установок с габаритами информационного поля 3 м х 6 м), установленных по адресам:</w:t>
      </w:r>
    </w:p>
    <w:p w:rsidR="00B154F5" w:rsidRPr="00894DA0" w:rsidRDefault="00B154F5" w:rsidP="00B15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28572E">
        <w:rPr>
          <w:rFonts w:ascii="Times New Roman" w:hAnsi="Times New Roman" w:cs="Times New Roman"/>
          <w:sz w:val="24"/>
          <w:szCs w:val="24"/>
        </w:rPr>
        <w:t>___</w:t>
      </w:r>
    </w:p>
    <w:p w:rsidR="00B154F5" w:rsidRPr="00894DA0" w:rsidRDefault="00B154F5" w:rsidP="00B154F5">
      <w:pPr>
        <w:jc w:val="both"/>
        <w:rPr>
          <w:rFonts w:ascii="Times New Roman" w:hAnsi="Times New Roman" w:cs="Times New Roman"/>
          <w:sz w:val="24"/>
          <w:szCs w:val="24"/>
        </w:rPr>
      </w:pPr>
      <w:r w:rsidRPr="00894DA0">
        <w:rPr>
          <w:rFonts w:ascii="Times New Roman" w:hAnsi="Times New Roman" w:cs="Times New Roman"/>
          <w:sz w:val="24"/>
          <w:szCs w:val="24"/>
        </w:rPr>
        <w:tab/>
        <w:t>Собственником данных рекламных конструкций является</w:t>
      </w:r>
      <w:r>
        <w:rPr>
          <w:rFonts w:ascii="Times New Roman" w:hAnsi="Times New Roman" w:cs="Times New Roman"/>
          <w:sz w:val="24"/>
          <w:szCs w:val="24"/>
        </w:rPr>
        <w:t>______________________ ________________________________</w:t>
      </w:r>
      <w:r w:rsidRPr="00894DA0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прилагаемого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а</w:t>
      </w:r>
      <w:r w:rsidRPr="00894DA0">
        <w:rPr>
          <w:rFonts w:ascii="Times New Roman" w:hAnsi="Times New Roman" w:cs="Times New Roman"/>
          <w:sz w:val="24"/>
          <w:szCs w:val="24"/>
        </w:rPr>
        <w:t>кту.</w:t>
      </w:r>
    </w:p>
    <w:p w:rsidR="00B154F5" w:rsidRPr="00894DA0" w:rsidRDefault="00B154F5" w:rsidP="00B154F5">
      <w:pPr>
        <w:jc w:val="both"/>
        <w:rPr>
          <w:rFonts w:ascii="Times New Roman" w:hAnsi="Times New Roman" w:cs="Times New Roman"/>
          <w:sz w:val="24"/>
          <w:szCs w:val="24"/>
        </w:rPr>
      </w:pPr>
      <w:r w:rsidRPr="00894DA0">
        <w:rPr>
          <w:rFonts w:ascii="Times New Roman" w:hAnsi="Times New Roman" w:cs="Times New Roman"/>
          <w:sz w:val="24"/>
          <w:szCs w:val="24"/>
        </w:rPr>
        <w:tab/>
        <w:t>Администрация передает, а собственник (представитель собственника) принимает демонтированные рекламные конструкции в количестве</w:t>
      </w:r>
      <w:proofErr w:type="gramStart"/>
      <w:r w:rsidRPr="0089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94DA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94DA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894DA0">
        <w:rPr>
          <w:rFonts w:ascii="Times New Roman" w:hAnsi="Times New Roman" w:cs="Times New Roman"/>
          <w:sz w:val="24"/>
          <w:szCs w:val="24"/>
        </w:rPr>
        <w:t>штук.</w:t>
      </w:r>
    </w:p>
    <w:p w:rsidR="00B154F5" w:rsidRPr="00894DA0" w:rsidRDefault="00B154F5" w:rsidP="00B154F5">
      <w:pPr>
        <w:jc w:val="both"/>
        <w:rPr>
          <w:rFonts w:ascii="Times New Roman" w:hAnsi="Times New Roman" w:cs="Times New Roman"/>
          <w:sz w:val="24"/>
          <w:szCs w:val="24"/>
        </w:rPr>
      </w:pPr>
      <w:r w:rsidRPr="00894DA0">
        <w:rPr>
          <w:rFonts w:ascii="Times New Roman" w:hAnsi="Times New Roman" w:cs="Times New Roman"/>
          <w:sz w:val="24"/>
          <w:szCs w:val="24"/>
        </w:rPr>
        <w:t>Представители Администрации:</w:t>
      </w:r>
    </w:p>
    <w:p w:rsidR="00B154F5" w:rsidRPr="00894DA0" w:rsidRDefault="00B154F5" w:rsidP="00B154F5">
      <w:pPr>
        <w:jc w:val="both"/>
        <w:rPr>
          <w:rFonts w:ascii="Times New Roman" w:hAnsi="Times New Roman" w:cs="Times New Roman"/>
          <w:sz w:val="24"/>
          <w:szCs w:val="24"/>
        </w:rPr>
      </w:pPr>
      <w:r w:rsidRPr="00894DA0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28572E">
        <w:rPr>
          <w:rFonts w:ascii="Times New Roman" w:hAnsi="Times New Roman" w:cs="Times New Roman"/>
          <w:sz w:val="24"/>
          <w:szCs w:val="24"/>
        </w:rPr>
        <w:t>__</w:t>
      </w:r>
    </w:p>
    <w:p w:rsidR="00B154F5" w:rsidRPr="00894DA0" w:rsidRDefault="00B154F5" w:rsidP="00B154F5">
      <w:pPr>
        <w:jc w:val="both"/>
        <w:rPr>
          <w:rFonts w:ascii="Times New Roman" w:hAnsi="Times New Roman" w:cs="Times New Roman"/>
          <w:sz w:val="24"/>
          <w:szCs w:val="24"/>
        </w:rPr>
      </w:pPr>
      <w:r w:rsidRPr="00894DA0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</w:t>
      </w:r>
      <w:r w:rsidR="0028572E">
        <w:rPr>
          <w:rFonts w:ascii="Times New Roman" w:hAnsi="Times New Roman" w:cs="Times New Roman"/>
          <w:sz w:val="24"/>
          <w:szCs w:val="24"/>
        </w:rPr>
        <w:t>__</w:t>
      </w:r>
    </w:p>
    <w:p w:rsidR="00B154F5" w:rsidRPr="00894DA0" w:rsidRDefault="00B154F5" w:rsidP="00B154F5">
      <w:pPr>
        <w:jc w:val="both"/>
        <w:rPr>
          <w:rFonts w:ascii="Times New Roman" w:hAnsi="Times New Roman" w:cs="Times New Roman"/>
          <w:sz w:val="24"/>
          <w:szCs w:val="24"/>
        </w:rPr>
      </w:pPr>
      <w:r w:rsidRPr="00894DA0">
        <w:rPr>
          <w:rFonts w:ascii="Times New Roman" w:hAnsi="Times New Roman" w:cs="Times New Roman"/>
          <w:sz w:val="24"/>
          <w:szCs w:val="24"/>
        </w:rPr>
        <w:t>Собственник (представитель собственника) рекламных конструкций:</w:t>
      </w:r>
    </w:p>
    <w:p w:rsidR="00B154F5" w:rsidRPr="00894DA0" w:rsidRDefault="00B154F5" w:rsidP="00B154F5">
      <w:pPr>
        <w:jc w:val="both"/>
        <w:rPr>
          <w:rFonts w:ascii="Times New Roman" w:hAnsi="Times New Roman" w:cs="Times New Roman"/>
          <w:sz w:val="24"/>
          <w:szCs w:val="24"/>
        </w:rPr>
      </w:pPr>
      <w:r w:rsidRPr="00894D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8572E">
        <w:rPr>
          <w:rFonts w:ascii="Times New Roman" w:hAnsi="Times New Roman" w:cs="Times New Roman"/>
          <w:sz w:val="24"/>
          <w:szCs w:val="24"/>
        </w:rPr>
        <w:t>__</w:t>
      </w:r>
    </w:p>
    <w:p w:rsidR="00B154F5" w:rsidRPr="0087644F" w:rsidRDefault="00B154F5" w:rsidP="00B1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Подрядчик, осуществивший демонтаж и хранение рекламных конструкций:</w:t>
      </w:r>
    </w:p>
    <w:p w:rsidR="00B154F5" w:rsidRDefault="00B154F5" w:rsidP="00B1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54F5" w:rsidRPr="00692D3A" w:rsidRDefault="00B154F5" w:rsidP="00B154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заполняется в случае хранения демонтированных рекламных конструкций на территории подрядчика</w:t>
      </w:r>
    </w:p>
    <w:p w:rsidR="00B154F5" w:rsidRDefault="00B154F5" w:rsidP="00B1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B154F5" w:rsidRDefault="00B154F5" w:rsidP="00B154F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организации работ по демонтажу рекламных конструкций, установленных без разрешения, срок действия  которого не истек, на территории муниципального образования «Завьяловский район»</w:t>
      </w:r>
    </w:p>
    <w:p w:rsidR="00B154F5" w:rsidRDefault="00B154F5" w:rsidP="00B1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4F5" w:rsidRDefault="00EC6C70" w:rsidP="00B15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154F5" w:rsidRPr="001D323A" w:rsidRDefault="00B154F5" w:rsidP="00B154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уничтожения рекламной конструкции </w:t>
      </w:r>
    </w:p>
    <w:p w:rsidR="00B154F5" w:rsidRPr="00894DA0" w:rsidRDefault="00B154F5" w:rsidP="00B15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b/>
          <w:sz w:val="24"/>
          <w:szCs w:val="24"/>
        </w:rPr>
        <w:tab/>
      </w:r>
      <w:r w:rsidRPr="00894DA0">
        <w:rPr>
          <w:rFonts w:ascii="Times New Roman" w:hAnsi="Times New Roman" w:cs="Times New Roman"/>
          <w:sz w:val="24"/>
          <w:szCs w:val="24"/>
        </w:rPr>
        <w:t>от «___» 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94D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54F5" w:rsidRDefault="00B154F5" w:rsidP="00B1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Настоящий акт составлен о нижеследующем:</w:t>
      </w:r>
    </w:p>
    <w:p w:rsidR="00B154F5" w:rsidRDefault="00B154F5" w:rsidP="00B15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Рекламная конструкция, принадлежащая __________________________________________, в виде ________________________________ (тип конструкции) в количестве _____ штук, демонтированная на основании акта о демонтаже рекламной конструкции, установленной без разрешения, срок действия которого не истек, на территории муниципального образования «Завьяловский район» от _____________№_____, уничтожена в связи с ветхостью и утратой функциональных возможностей на основании заключения комиссии по предупреждению и ликвидации чрезвычайных ситуаций, обеспечению пожарной безопасности и антитеррористической деятельности Администрации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«Завьяловский район».</w:t>
      </w:r>
    </w:p>
    <w:p w:rsidR="00B154F5" w:rsidRDefault="00B154F5" w:rsidP="00B15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4F5" w:rsidRDefault="00B154F5" w:rsidP="00B15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/ _______________________________________________________</w:t>
      </w:r>
    </w:p>
    <w:p w:rsidR="00B154F5" w:rsidRPr="008E1EF3" w:rsidRDefault="00B154F5" w:rsidP="00B154F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должностного лица                                                                         Ф.И.О., должность</w:t>
      </w:r>
    </w:p>
    <w:p w:rsidR="00A173CC" w:rsidRDefault="00903BE3">
      <w:r>
        <w:t xml:space="preserve"> </w:t>
      </w:r>
      <w:r w:rsidR="00290C76">
        <w:t xml:space="preserve"> </w:t>
      </w:r>
      <w:r w:rsidR="00B40B2F">
        <w:t xml:space="preserve"> </w:t>
      </w:r>
    </w:p>
    <w:sectPr w:rsidR="00A173C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4A" w:rsidRDefault="00D4424A" w:rsidP="0028572E">
      <w:pPr>
        <w:spacing w:after="0" w:line="240" w:lineRule="auto"/>
      </w:pPr>
      <w:r>
        <w:separator/>
      </w:r>
    </w:p>
  </w:endnote>
  <w:endnote w:type="continuationSeparator" w:id="0">
    <w:p w:rsidR="00D4424A" w:rsidRDefault="00D4424A" w:rsidP="0028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4A" w:rsidRDefault="00D4424A" w:rsidP="0028572E">
      <w:pPr>
        <w:spacing w:after="0" w:line="240" w:lineRule="auto"/>
      </w:pPr>
      <w:r>
        <w:separator/>
      </w:r>
    </w:p>
  </w:footnote>
  <w:footnote w:type="continuationSeparator" w:id="0">
    <w:p w:rsidR="00D4424A" w:rsidRDefault="00D4424A" w:rsidP="0028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487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F4ADA" w:rsidRPr="00DF4ADA" w:rsidRDefault="00DF4ADA">
        <w:pPr>
          <w:pStyle w:val="a7"/>
          <w:jc w:val="center"/>
          <w:rPr>
            <w:rFonts w:ascii="Times New Roman" w:hAnsi="Times New Roman" w:cs="Times New Roman"/>
          </w:rPr>
        </w:pPr>
        <w:r w:rsidRPr="00DF4ADA">
          <w:rPr>
            <w:rFonts w:ascii="Times New Roman" w:hAnsi="Times New Roman" w:cs="Times New Roman"/>
          </w:rPr>
          <w:fldChar w:fldCharType="begin"/>
        </w:r>
        <w:r w:rsidRPr="00DF4ADA">
          <w:rPr>
            <w:rFonts w:ascii="Times New Roman" w:hAnsi="Times New Roman" w:cs="Times New Roman"/>
          </w:rPr>
          <w:instrText>PAGE   \* MERGEFORMAT</w:instrText>
        </w:r>
        <w:r w:rsidRPr="00DF4ADA">
          <w:rPr>
            <w:rFonts w:ascii="Times New Roman" w:hAnsi="Times New Roman" w:cs="Times New Roman"/>
          </w:rPr>
          <w:fldChar w:fldCharType="separate"/>
        </w:r>
        <w:r w:rsidR="00B02EED">
          <w:rPr>
            <w:rFonts w:ascii="Times New Roman" w:hAnsi="Times New Roman" w:cs="Times New Roman"/>
            <w:noProof/>
          </w:rPr>
          <w:t>1</w:t>
        </w:r>
        <w:r w:rsidRPr="00DF4ADA">
          <w:rPr>
            <w:rFonts w:ascii="Times New Roman" w:hAnsi="Times New Roman" w:cs="Times New Roman"/>
          </w:rPr>
          <w:fldChar w:fldCharType="end"/>
        </w:r>
      </w:p>
    </w:sdtContent>
  </w:sdt>
  <w:p w:rsidR="00DF4ADA" w:rsidRDefault="00DF4A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E0"/>
    <w:rsid w:val="000177D3"/>
    <w:rsid w:val="00086F3B"/>
    <w:rsid w:val="000C475A"/>
    <w:rsid w:val="00121904"/>
    <w:rsid w:val="001465EE"/>
    <w:rsid w:val="00185BE0"/>
    <w:rsid w:val="001C6A52"/>
    <w:rsid w:val="00275C47"/>
    <w:rsid w:val="0028572E"/>
    <w:rsid w:val="00285795"/>
    <w:rsid w:val="00290C76"/>
    <w:rsid w:val="002D22D9"/>
    <w:rsid w:val="00376666"/>
    <w:rsid w:val="003B6249"/>
    <w:rsid w:val="004017BF"/>
    <w:rsid w:val="004713AF"/>
    <w:rsid w:val="004A7CA8"/>
    <w:rsid w:val="005777EB"/>
    <w:rsid w:val="005C6815"/>
    <w:rsid w:val="00676A52"/>
    <w:rsid w:val="007430B8"/>
    <w:rsid w:val="00891BF2"/>
    <w:rsid w:val="00903BE3"/>
    <w:rsid w:val="009970A0"/>
    <w:rsid w:val="009E42CB"/>
    <w:rsid w:val="00A13EB7"/>
    <w:rsid w:val="00A173CC"/>
    <w:rsid w:val="00A54A4C"/>
    <w:rsid w:val="00A80B16"/>
    <w:rsid w:val="00AA2301"/>
    <w:rsid w:val="00AD64F1"/>
    <w:rsid w:val="00B02EED"/>
    <w:rsid w:val="00B154F5"/>
    <w:rsid w:val="00B40B2F"/>
    <w:rsid w:val="00BE3B42"/>
    <w:rsid w:val="00CE0DB6"/>
    <w:rsid w:val="00CF758C"/>
    <w:rsid w:val="00D4424A"/>
    <w:rsid w:val="00DF4ADA"/>
    <w:rsid w:val="00E1362F"/>
    <w:rsid w:val="00EC6C70"/>
    <w:rsid w:val="00F12184"/>
    <w:rsid w:val="00F96C4F"/>
    <w:rsid w:val="00F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4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5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9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572E"/>
  </w:style>
  <w:style w:type="paragraph" w:styleId="a9">
    <w:name w:val="footer"/>
    <w:basedOn w:val="a"/>
    <w:link w:val="aa"/>
    <w:uiPriority w:val="99"/>
    <w:unhideWhenUsed/>
    <w:rsid w:val="0028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5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4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5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9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572E"/>
  </w:style>
  <w:style w:type="paragraph" w:styleId="a9">
    <w:name w:val="footer"/>
    <w:basedOn w:val="a"/>
    <w:link w:val="aa"/>
    <w:uiPriority w:val="99"/>
    <w:unhideWhenUsed/>
    <w:rsid w:val="0028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9;&#1072;&#1074;&#1100;&#1103;&#1083;&#1086;&#1074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9;&#1072;&#1074;&#1100;&#1103;&#1083;&#1086;&#1074;&#1089;&#1082;&#1080;&#1081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79;&#1072;&#1074;&#1100;&#1103;&#1083;&#1086;&#1074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Инженерный отдел</dc:creator>
  <cp:keywords/>
  <dc:description/>
  <cp:lastModifiedBy>Инженерный отдел</cp:lastModifiedBy>
  <cp:revision>12</cp:revision>
  <cp:lastPrinted>2015-05-05T08:44:00Z</cp:lastPrinted>
  <dcterms:created xsi:type="dcterms:W3CDTF">2015-04-10T06:51:00Z</dcterms:created>
  <dcterms:modified xsi:type="dcterms:W3CDTF">2015-07-08T13:30:00Z</dcterms:modified>
</cp:coreProperties>
</file>