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4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контрольных мероприятий,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проведенных Управлением финансов в 202</w:t>
      </w:r>
      <w:r w:rsidR="00E32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56BB8" w:rsidRDefault="00C56BB8" w:rsidP="00C5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финансов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в соответствии с федеральными стандартами внутреннего государственного (муниципального) финансового контроля,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</w:t>
      </w:r>
      <w:r w:rsidR="00E32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</w:t>
      </w: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образовательном учреждении «</w:t>
      </w:r>
      <w:proofErr w:type="spellStart"/>
      <w:r w:rsidR="00E32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Азинская</w:t>
      </w:r>
      <w:proofErr w:type="spellEnd"/>
      <w:r w:rsidR="00E32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основная общеобразовательная школа</w:t>
      </w:r>
      <w:r w:rsidRPr="00C56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56BB8" w:rsidRPr="00C56BB8" w:rsidRDefault="00C56BB8" w:rsidP="00C56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  <w:r w:rsid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 части </w:t>
      </w:r>
      <w:proofErr w:type="gramStart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B8" w:rsidRPr="00AB4C13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22.12.2022</w:t>
      </w:r>
      <w:r w:rsidR="00AB4C13"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контрольных мероприятий на 202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</w:t>
      </w:r>
      <w:r w:rsidR="00090C5C" w:rsidRPr="00090C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56BB8" w:rsidRPr="00C56BB8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2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6BB8" w:rsidRPr="006F7799" w:rsidRDefault="00C56BB8" w:rsidP="00C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F86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установлен факт нарушения требования пункта 12 Положения о порядке формирования, утверждения планов – графиков закупок, внесения изменений в такие планы - графики, размещения плана – графика закупок в Единой информационной системе в сфере закупок, на официальном сайте такой системы в информационно – телекоммуникационной сети «Интернет», об особенностях включения информации в такие планы – графики и планирования закупок заказчиком, осуществляющим деятельность на</w:t>
      </w:r>
      <w:proofErr w:type="gram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иностранного государства, а также требованиях к форме плана – графика закупок, утвержденного постановлением Правительства Российской Федерации от 30.09.2019 № 1279 (далее – Положение от 30.09.2019 № 1279), согласно которого </w:t>
      </w:r>
      <w:r w:rsidRPr="00F86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план-график закупок утверждается в течение 10 рабочих дней со дня, следующего за днем утверждения плана финансово-хозяйственной деятельности учреждения. Так, первоначальный план финансово – хозяйственной деятельности учреждения на 2022 год утвержден 27.12.2021, тогда как первоначальный план – график закупок учреждения утвержден 18.01.2022 – нарушение срока составило 1 рабочий день. </w:t>
      </w: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содержит признаки административного правонарушения, предусмотренного частью 4 статьи 7.29.3 КоАП РФ</w:t>
      </w:r>
      <w:r w:rsidRPr="00F86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ходе контрольного мероприятия установлены неоднократные факты нарушений условий заключенных контрактов со стороны МБОУ «</w:t>
      </w:r>
      <w:proofErr w:type="spell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Азинская</w:t>
      </w:r>
      <w:proofErr w:type="spell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 части несвоевременной оплаты полученного товара:  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поставка рыбы лососевой мороженой (ИКЗ </w:t>
      </w:r>
      <w:r w:rsidRPr="00F86A7A">
        <w:rPr>
          <w:rFonts w:ascii="Times New Roman" w:eastAsia="Calibri" w:hAnsi="Times New Roman" w:cs="Times New Roman"/>
          <w:noProof/>
          <w:sz w:val="24"/>
          <w:szCs w:val="24"/>
        </w:rPr>
        <w:t>203180870081618410100100130030000244)</w:t>
      </w: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цена контракта 45 150,00 руб. Муниципальный контракт от 11.01.2021 № 0813500000120018155-06 заключен с ООО «Союз-Продукт»:</w:t>
      </w:r>
    </w:p>
    <w:p w:rsid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пункту 2.4 контракта оплата производится в размере 100% в течение 15 рабочих дней с момента подписания товарной накладной. Фактически оплата производилась следующим образом:</w:t>
      </w:r>
    </w:p>
    <w:p w:rsid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2655"/>
        <w:gridCol w:w="2409"/>
        <w:gridCol w:w="2552"/>
        <w:gridCol w:w="1848"/>
      </w:tblGrid>
      <w:tr w:rsidR="00F86A7A" w:rsidRPr="00F86A7A" w:rsidTr="00F86A7A">
        <w:tc>
          <w:tcPr>
            <w:tcW w:w="5064" w:type="dxa"/>
            <w:gridSpan w:val="2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lastRenderedPageBreak/>
              <w:t>Универсальный передаточный акт</w:t>
            </w:r>
          </w:p>
        </w:tc>
        <w:tc>
          <w:tcPr>
            <w:tcW w:w="4400" w:type="dxa"/>
            <w:gridSpan w:val="2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Платежное поручение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Сумма, руб.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Сумма, руб.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13.01.2021 № 1061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28.01.2021 № 35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2 365,00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13.01.2022 № 1065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2 365,00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08.02.2021 № 81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1 075,00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03.02.2021 № 4255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17.03.2021 № 192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3 870,00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24.02.2021 № 7405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22.03.2021 № 241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24.03.2021 № 11827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22.03.2021 № 242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4 730,00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24.03.2021 № 11829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2 365,00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26.03.2021 № 292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1 075,00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31.03.2021 № 309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2 365,00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08.04.2021 № 330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3 440,00</w:t>
            </w:r>
          </w:p>
        </w:tc>
      </w:tr>
      <w:tr w:rsidR="00F86A7A" w:rsidRPr="00F86A7A" w:rsidTr="00F86A7A">
        <w:tc>
          <w:tcPr>
            <w:tcW w:w="2655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Итого поставлено</w:t>
            </w:r>
          </w:p>
        </w:tc>
        <w:tc>
          <w:tcPr>
            <w:tcW w:w="2409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23 650,00</w:t>
            </w:r>
          </w:p>
        </w:tc>
        <w:tc>
          <w:tcPr>
            <w:tcW w:w="2552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Итого оплачено</w:t>
            </w:r>
          </w:p>
        </w:tc>
        <w:tc>
          <w:tcPr>
            <w:tcW w:w="184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23 650,00</w:t>
            </w:r>
          </w:p>
        </w:tc>
      </w:tr>
    </w:tbl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7A" w:rsidRPr="00F86A7A" w:rsidRDefault="00F86A7A" w:rsidP="00F86A7A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мясо птицы замороженное (ИКЗ 213180870081618410100100160040000244), цена контракта 63 738,00 руб. Контракт от 24.06.2021 № 0813500000121007138-07 заключен с ООО «Пикник»: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согласно пункту 2.4 контракта оплата производится в течение 15 рабочих дней с момента подписания товарной накладной. При выборочной проверке своевременности оплаты полученного товара выявлены нарушения условия пункта 2.4 контракта, например: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3930"/>
        <w:gridCol w:w="3828"/>
        <w:gridCol w:w="1706"/>
      </w:tblGrid>
      <w:tr w:rsidR="00F86A7A" w:rsidRPr="00F86A7A" w:rsidTr="00F86A7A">
        <w:tc>
          <w:tcPr>
            <w:tcW w:w="3930" w:type="dxa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 товарной накладной</w:t>
            </w:r>
          </w:p>
        </w:tc>
        <w:tc>
          <w:tcPr>
            <w:tcW w:w="3828" w:type="dxa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Нарушение срока, раб</w:t>
            </w:r>
            <w:proofErr w:type="gramStart"/>
            <w:r w:rsidRPr="00F86A7A">
              <w:rPr>
                <w:sz w:val="24"/>
                <w:szCs w:val="24"/>
              </w:rPr>
              <w:t>.</w:t>
            </w:r>
            <w:proofErr w:type="gramEnd"/>
            <w:r w:rsidRPr="00F86A7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6A7A">
              <w:rPr>
                <w:sz w:val="24"/>
                <w:szCs w:val="24"/>
              </w:rPr>
              <w:t>д</w:t>
            </w:r>
            <w:proofErr w:type="gramEnd"/>
            <w:r w:rsidRPr="00F86A7A">
              <w:rPr>
                <w:sz w:val="24"/>
                <w:szCs w:val="24"/>
              </w:rPr>
              <w:t>н</w:t>
            </w:r>
            <w:proofErr w:type="spellEnd"/>
            <w:r w:rsidRPr="00F86A7A">
              <w:rPr>
                <w:sz w:val="24"/>
                <w:szCs w:val="24"/>
              </w:rPr>
              <w:t>.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25.08.2021 № ПК 17055240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29.09.2021 № 928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10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29.09.2021 № ПК 17057444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28.10.2021 № 1048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7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01.12.2021 № ПК 17061216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30.12.2021 № 1284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7</w:t>
            </w:r>
          </w:p>
        </w:tc>
      </w:tr>
    </w:tbl>
    <w:p w:rsidR="00F86A7A" w:rsidRPr="00F86A7A" w:rsidRDefault="00F86A7A" w:rsidP="00F86A7A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7A" w:rsidRPr="00F86A7A" w:rsidRDefault="00F86A7A" w:rsidP="00F86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поставка продуктов питания (ИКЗ 22318087008161841010010010060040000244), цена контракта 51 440,00 руб. Контракт от 18.07.2022 № 081350000012208458-08 заключен с ООО «Прогресс»: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пунктом 2.4 контракта оплата производится в размере 100% в течение 15 рабочих дней с момента подписания заказчиком документа о приемке. При выборочной проверке своевременности оплаты полученного товара выявлены нарушения условия пункта 2.4 контракта, например: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3930"/>
        <w:gridCol w:w="3828"/>
        <w:gridCol w:w="1706"/>
      </w:tblGrid>
      <w:tr w:rsidR="00F86A7A" w:rsidRPr="00F86A7A" w:rsidTr="00F86A7A">
        <w:tc>
          <w:tcPr>
            <w:tcW w:w="3930" w:type="dxa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 счет - фактуры</w:t>
            </w:r>
          </w:p>
        </w:tc>
        <w:tc>
          <w:tcPr>
            <w:tcW w:w="3828" w:type="dxa"/>
            <w:vAlign w:val="center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Нарушение срока, раб</w:t>
            </w:r>
            <w:proofErr w:type="gramStart"/>
            <w:r w:rsidRPr="00F86A7A">
              <w:rPr>
                <w:sz w:val="24"/>
                <w:szCs w:val="24"/>
              </w:rPr>
              <w:t>.</w:t>
            </w:r>
            <w:proofErr w:type="gramEnd"/>
            <w:r w:rsidRPr="00F86A7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6A7A">
              <w:rPr>
                <w:sz w:val="24"/>
                <w:szCs w:val="24"/>
              </w:rPr>
              <w:t>д</w:t>
            </w:r>
            <w:proofErr w:type="gramEnd"/>
            <w:r w:rsidRPr="00F86A7A">
              <w:rPr>
                <w:sz w:val="24"/>
                <w:szCs w:val="24"/>
              </w:rPr>
              <w:t>н</w:t>
            </w:r>
            <w:proofErr w:type="spellEnd"/>
            <w:r w:rsidRPr="00F86A7A">
              <w:rPr>
                <w:sz w:val="24"/>
                <w:szCs w:val="24"/>
              </w:rPr>
              <w:t>.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13.09.2022 № 3492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28.10.2022 № 842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19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09.10.2022 № 3974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24.11.2022 № 897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18</w:t>
            </w:r>
          </w:p>
        </w:tc>
      </w:tr>
      <w:tr w:rsidR="00F86A7A" w:rsidRPr="00F86A7A" w:rsidTr="00F86A7A">
        <w:tc>
          <w:tcPr>
            <w:tcW w:w="3930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27.11.2022 № 4551</w:t>
            </w:r>
          </w:p>
        </w:tc>
        <w:tc>
          <w:tcPr>
            <w:tcW w:w="3828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28.12.2022 № 1118</w:t>
            </w:r>
          </w:p>
        </w:tc>
        <w:tc>
          <w:tcPr>
            <w:tcW w:w="1706" w:type="dxa"/>
          </w:tcPr>
          <w:p w:rsidR="00F86A7A" w:rsidRPr="00F86A7A" w:rsidRDefault="00F86A7A" w:rsidP="00F86A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6A7A">
              <w:rPr>
                <w:sz w:val="24"/>
                <w:szCs w:val="24"/>
              </w:rPr>
              <w:t>8</w:t>
            </w:r>
          </w:p>
        </w:tc>
      </w:tr>
    </w:tbl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Данные факты могли привести к предъявлению претензий со стороны поставщика согласно части 5 статьи 34 Федерального закона № 44-ФЗ, согласно которому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Кроме того, нарушение должностным лицом заказчика срока и порядка оплаты товаров, работ, услуг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</w:t>
      </w: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предусматривает привлечение к административной ответственности согласно статье 7.32.5 КоАП РФ. 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информации, полученной от МБОУ «</w:t>
      </w:r>
      <w:proofErr w:type="spell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Азинская</w:t>
      </w:r>
      <w:proofErr w:type="spell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поставщики товаров претензий в части несвоевременной оплаты полученного товара в проверяемый период не предъявляли.       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На момент проведения контрольного мероприятия при анализе информации, размещенной МБОУ «</w:t>
      </w:r>
      <w:proofErr w:type="spell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Азинская</w:t>
      </w:r>
      <w:proofErr w:type="spell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ЕИС, статусы проверенных контрактов отражены как «Исполнение» при условии, что срок действия контрактов истекли:</w:t>
      </w:r>
    </w:p>
    <w:p w:rsidR="00F86A7A" w:rsidRP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поставка рыбы лососевой мороженой (ИКЗ </w:t>
      </w:r>
      <w:r w:rsidRPr="00F86A7A">
        <w:rPr>
          <w:rFonts w:ascii="Times New Roman" w:eastAsia="Calibri" w:hAnsi="Times New Roman" w:cs="Times New Roman"/>
          <w:noProof/>
          <w:sz w:val="24"/>
          <w:szCs w:val="24"/>
        </w:rPr>
        <w:t>203180870081618410100100130030000244)</w:t>
      </w: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цена контракта 45 150,00 руб. Муниципальный контракт от 11.01.2021 № 0813500000120018155-06 заключен с ООО «Союз-Продукт»;</w:t>
      </w:r>
    </w:p>
    <w:p w:rsidR="00F86A7A" w:rsidRPr="00F86A7A" w:rsidRDefault="00F86A7A" w:rsidP="00F86A7A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мясо птицы замороженное (ИКЗ 213180870081618410100100160040000244), цена контракта 63 738,00 руб. Контракт от 24.06.2021 № 0813500000121007138-07 заключен с ООО «Пикник»;</w:t>
      </w:r>
    </w:p>
    <w:p w:rsidR="00F86A7A" w:rsidRPr="00F86A7A" w:rsidRDefault="00F86A7A" w:rsidP="00F86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поставка продуктов питания (ИКЗ 22318087008161841010010010060040000244), цена контракта 51 440,00 руб. Контракт от 18.07.2022 № 081350000012208458-08 заключен с ООО «Прогресс».</w:t>
      </w:r>
    </w:p>
    <w:p w:rsidR="00F86A7A" w:rsidRDefault="00F86A7A" w:rsidP="00F8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выявлены факты нарушения требований статьи 103 Федерального закона № 44-ФЗ, который обязывает заказчика обеспечить размещение в </w:t>
      </w:r>
      <w:proofErr w:type="gram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</w:t>
      </w:r>
      <w:proofErr w:type="gram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информацию об исполнении контракта. Данное нарушение предусматривает привлечение к административной ответственности в соответствии с частью 2 статьи 7.31.</w:t>
      </w:r>
    </w:p>
    <w:p w:rsidR="00F86A7A" w:rsidRDefault="00F86A7A" w:rsidP="00F86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6 статьи 34 Федерального закона № 44 – ФЗ, согласно которому,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пеней), МБОУ «</w:t>
      </w:r>
      <w:proofErr w:type="spell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Азинская</w:t>
      </w:r>
      <w:proofErr w:type="spell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 адрес ИП Логинова</w:t>
      </w:r>
      <w:proofErr w:type="gram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с </w:t>
      </w:r>
      <w:proofErr w:type="gramStart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F86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контракт от 19.07.2022 № 259 (выполнение работ по ремонту санузла), указанное требование не направлено.</w:t>
      </w:r>
    </w:p>
    <w:p w:rsidR="00BC3724" w:rsidRPr="00F86A7A" w:rsidRDefault="00C56BB8" w:rsidP="00F86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F7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6F7799"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78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047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460EA" w:rsidRDefault="00B44762" w:rsidP="0009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(письмо от 2</w:t>
      </w:r>
      <w:r w:rsidR="000478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047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0478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6A60" w:rsidRPr="00BC3724" w:rsidRDefault="00BC3724" w:rsidP="00E32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01B" w:rsidRPr="00DB301B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DB301B" w:rsidRPr="00DB301B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бюджетном общеобразовательном учреждении «</w:t>
      </w:r>
      <w:proofErr w:type="spellStart"/>
      <w:r w:rsidRPr="00DB3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 имени Героя Советского Союза Н.С. Павлова»</w:t>
      </w:r>
    </w:p>
    <w:p w:rsidR="00DB301B" w:rsidRPr="00DB301B" w:rsidRDefault="00DB301B" w:rsidP="00DB3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DB301B" w:rsidRP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закупок.</w:t>
      </w:r>
    </w:p>
    <w:p w:rsidR="00DB301B" w:rsidRP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DB301B" w:rsidRP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01.01.2021 года по 05.02.2023 год.</w:t>
      </w:r>
    </w:p>
    <w:p w:rsidR="00DB301B" w:rsidRP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06.02.2023 года по 28.02.2023 года.</w:t>
      </w:r>
    </w:p>
    <w:p w:rsidR="00DB301B" w:rsidRP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установлено, что форма Планов финансово – хозяйственной деятельности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составленных и утвержденных в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2022 и 2023 годов, не соответствует форме, утвержденной Постановлением № 633.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нарушение части 1 статьи 23 Федерального закона № 44 – ФЗ в контрактах не указаны идентификационные номера закупок, что могло привести к привлечению к административной ответственности в соответствии с частью 1 статьи 7.30 КоАП РФ:</w:t>
      </w:r>
    </w:p>
    <w:p w:rsidR="00DB301B" w:rsidRPr="00DB301B" w:rsidRDefault="00DB301B" w:rsidP="00DB3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контракт от 17.12.2021 № 12, заключенный с ИП Казанцевым О.С. - поставка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цена контракта 18 000,00 руб.;</w:t>
      </w:r>
    </w:p>
    <w:p w:rsidR="00DB301B" w:rsidRPr="00DB301B" w:rsidRDefault="00DB301B" w:rsidP="00DB3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муниципальный контракт от 24.08.2022 № 02/22, заключенный с ООО «Айсберг РА»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видеопроектора мультимедийного и комплектующих, цена контракта 85 600,00 руб.;</w:t>
      </w:r>
    </w:p>
    <w:p w:rsidR="00DB301B" w:rsidRPr="00DB301B" w:rsidRDefault="00DB301B" w:rsidP="00DB3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контракт от 08.12.2022 № 422, заключенный с ИП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Пекиным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 - выполнение работ по устройству противопожарных дверей, цена контракта 135 000,00 руб.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части 1 статьи 12 Федерального закона № 44-ФЗ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не соблюден принцип эффективности использования бюджетных средств, а именно за счет средств бюджета в рамках исполнения муниципального контракта от 06.08.2021 № 421 с ООО «Новация» на сумму 132 000,00 руб. приобретен аппаратно – программный комплекс для скрининг-оценки уровня психофизиологического и соматического здоровья, резервов организма, параметров физического развития и выдаче индивидуальных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по коррекции состояния и выбору образа жизни, который не используется длительный период времени (более 15 месяцев).</w:t>
      </w:r>
    </w:p>
    <w:p w:rsidR="00DB301B" w:rsidRPr="00DB301B" w:rsidRDefault="00DB301B" w:rsidP="00DB3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муниципального контракта от 13.08.2021 № 441, заключенного с ИП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Пекиным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 на предмет соответствия локального сметного расчета на сумму 259 700,00 руб. акту приемки выполненных работ от 31.08.2021 № 1 на сумму 259 700,00 руб. выявлены расхождения в части количества и объема выполненных работ, что противоречит требованиям письма Росстата от 31.05.2005 № 01-02-9/381, согласно которому показатели вышеуказанных документов должны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друг другу.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Выявлены факты нарушения пункта 1 части 1 статьи 94 Федерального закона № 44 – ФЗ: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осуществлена приемка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условиям, предусмотренных муниципальным контрактом от 13.08.2021 № 441, заключенного с ИП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Пекиным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Я.В.;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должностным лицом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ответственным за осуществление закупок, в ходе исполнения контракта от 27.07.2022 № 291, заключенного с ИП Павловым О.В., подписан акт приемки учебной мебели от 22.08.2022 – ранее даты фактического поступления товара (23.08.2022). Таким образом, составлен акт приемки фактически не поставленного товара.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При анализе муниципального контракта о 13.08.2021 № 441, заключенного с ИП 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Пекиным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 на сумму 259 700,00 руб. установлено следующее.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полученной в ходе контрольного мероприятия, при осуществлении закупки с помощью сайта wt.mfur.ru. изначально сумма муниципального контракта от 13.08.2021 № 441 составляла 239 000,00 руб. То есть образовалась экономия в размере 20 700,00 руб. Данная сумма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использована на установку межэтажных дверей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рамках этого же муниципального контракта, без заключения новых договорных отношений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факт привел к нарушению требований статьи 78.1 БК РФ, и постановления Администрации муниципального образования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22.01.2021 № 53 «Об утверждении Порядка определения объема и условий предоставления субсидий из бюджета муниципального образования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муниципальным бюджетным и автономным учреждениям муниципального образования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иные цели».  Таким образом, выявлен факт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нецелевого использования бюджетных средств, что влечет привлечение к административной ответственности в соответствии со статьей 15.14 КоАП РФ</w:t>
      </w: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части 5 статьи 34 Федерального закона № 44 – ФЗ выявлен факт несвоевременной оплаты ученической мебели по контракту от 27.07.2022 № 291, заключенного с Павловым О.В. Так, в соответствии с пунктом 4.1.1 указанного контракта оплата товара производится по факту поставки товара в размере 100% от стоимости принятого товара, на основании документа о приемке в течение 7 рабочих дней с момента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документа о приемке - фактически поставка товара произведена 23.08 2022 (универсально – передаточный акт от 23.08.2022 № 598). Оплата товара осуществлена по платежному поручению от 05.09.2022 № 503 на сумму 64 800,00 руб. – с опозданием на 4 рабочих дня.</w:t>
      </w:r>
    </w:p>
    <w:p w:rsidR="00DB301B" w:rsidRDefault="00DB301B" w:rsidP="00DB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На момент проведения контрольного мероприятия при анализе информации, размещенной МБОУ «</w:t>
      </w:r>
      <w:proofErr w:type="spell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Казмасская</w:t>
      </w:r>
      <w:proofErr w:type="spell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ЕИС, статус контракта от 27.07.2022 № 291, заключенного с ИП Павловым О.В., отражен как «Исполнение». Срок действия муниципального контракта с 18.07.2022 до 31.12.2022. Таким образом, выявлен факт нарушения требований статьи 103 Федерального закона № 44-ФЗ, который обязывает заказчика обеспечить размещение в </w:t>
      </w:r>
      <w:proofErr w:type="gramStart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</w:t>
      </w:r>
      <w:proofErr w:type="gramEnd"/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информацию об исполнении контракта. Данное нарушение предусматривает привлечение к административной ответственности в соответствии с частью 2 статьи 7.31 КоАП РФ. </w:t>
      </w:r>
    </w:p>
    <w:p w:rsidR="00DB301B" w:rsidRPr="00DB301B" w:rsidRDefault="00DB301B" w:rsidP="00DB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представление об устранении замечаний и нарушений со сроком исполнения до 26.05.2023 года.</w:t>
      </w:r>
    </w:p>
    <w:p w:rsidR="00DB301B" w:rsidRDefault="00DB301B" w:rsidP="00DB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(письмо от 13.05.2023 № 123).</w:t>
      </w:r>
    </w:p>
    <w:p w:rsidR="00EA71D6" w:rsidRDefault="00EA71D6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89" w:rsidRPr="001B3E89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3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1B3E89" w:rsidRPr="001B3E89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3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казенном учреждении «Информационный центр управления имуществом </w:t>
      </w:r>
      <w:proofErr w:type="spellStart"/>
      <w:r w:rsidRPr="001B3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Завьяловского</w:t>
      </w:r>
      <w:proofErr w:type="spellEnd"/>
      <w:r w:rsidRPr="001B3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района»</w:t>
      </w:r>
    </w:p>
    <w:p w:rsidR="001B3E89" w:rsidRPr="001B3E89" w:rsidRDefault="001B3E89" w:rsidP="001B3E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B3E89" w:rsidRPr="004E7C13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4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</w:t>
      </w:r>
      <w:r w:rsidR="004E7C13" w:rsidRPr="004E7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финансово – хозяйственной деятельности.</w:t>
      </w:r>
    </w:p>
    <w:p w:rsidR="001B3E89" w:rsidRPr="004E7C13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4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4E7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1B3E89" w:rsidRPr="00D70B65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4E7C13"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70B65"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08.03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1B3E89" w:rsidRPr="00D70B65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D70B65"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0B65"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по </w:t>
      </w:r>
      <w:r w:rsidR="00D70B65"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D70B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1B3E89" w:rsidRPr="007373FB" w:rsidRDefault="001B3E89" w:rsidP="001B3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статьи 221 БК РФ, пункта 4.5 Порядка от 11.07.2022 № 31 изменения в показатели бюджетной сметы МКУ «Информационный центр управления имуществом» вносились несвоевременно: </w:t>
      </w:r>
    </w:p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464" w:type="dxa"/>
        <w:tblLook w:val="04A0" w:firstRow="1" w:lastRow="0" w:firstColumn="1" w:lastColumn="0" w:noHBand="0" w:noVBand="1"/>
      </w:tblPr>
      <w:tblGrid>
        <w:gridCol w:w="670"/>
        <w:gridCol w:w="3827"/>
        <w:gridCol w:w="3120"/>
        <w:gridCol w:w="1847"/>
      </w:tblGrid>
      <w:tr w:rsidR="007373FB" w:rsidRPr="007373FB" w:rsidTr="003B1657">
        <w:tc>
          <w:tcPr>
            <w:tcW w:w="670" w:type="dxa"/>
            <w:vMerge w:val="restart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 xml:space="preserve">№ </w:t>
            </w:r>
            <w:proofErr w:type="gramStart"/>
            <w:r w:rsidRPr="007373FB">
              <w:rPr>
                <w:sz w:val="24"/>
                <w:szCs w:val="24"/>
              </w:rPr>
              <w:t>п</w:t>
            </w:r>
            <w:proofErr w:type="gramEnd"/>
            <w:r w:rsidRPr="007373FB">
              <w:rPr>
                <w:sz w:val="24"/>
                <w:szCs w:val="24"/>
              </w:rPr>
              <w:t>/п</w:t>
            </w:r>
          </w:p>
        </w:tc>
        <w:tc>
          <w:tcPr>
            <w:tcW w:w="6947" w:type="dxa"/>
            <w:gridSpan w:val="2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Уведомления о бюджетных обязательствах</w:t>
            </w:r>
          </w:p>
        </w:tc>
        <w:tc>
          <w:tcPr>
            <w:tcW w:w="1847" w:type="dxa"/>
            <w:vMerge w:val="restart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Дата утверждения изменений бюджетной сметы</w:t>
            </w:r>
          </w:p>
        </w:tc>
      </w:tr>
      <w:tr w:rsidR="007373FB" w:rsidRPr="007373FB" w:rsidTr="003B1657">
        <w:tc>
          <w:tcPr>
            <w:tcW w:w="670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Реквизиты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Сумма, руб.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25.01.2022 № 16 (первоначальное)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4 173 500,00</w:t>
            </w:r>
          </w:p>
        </w:tc>
        <w:tc>
          <w:tcPr>
            <w:tcW w:w="184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27.01.2022</w:t>
            </w: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08.02.2022 № 81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2 000,00</w:t>
            </w:r>
          </w:p>
        </w:tc>
        <w:tc>
          <w:tcPr>
            <w:tcW w:w="1847" w:type="dxa"/>
            <w:vMerge w:val="restart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04.04.2022</w:t>
            </w: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15.03.2022 № 224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6 000,00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20.07.2022 № 892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 xml:space="preserve">100 000,00 </w:t>
            </w:r>
          </w:p>
        </w:tc>
        <w:tc>
          <w:tcPr>
            <w:tcW w:w="1847" w:type="dxa"/>
            <w:vMerge w:val="restart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30.12.2022</w:t>
            </w: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08.09.2022 № 1189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87 322,72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21.09.2022 № 1292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 xml:space="preserve"> 317 200,00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03.10.2022 № 1385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1 162 900,00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27.10.2022 № 1551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82 579,22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09.11.2022 № 1636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0,00 (+30 000,00/-30 000,00)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67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28.12.2022 № 2200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- 89 116,94</w:t>
            </w:r>
          </w:p>
        </w:tc>
        <w:tc>
          <w:tcPr>
            <w:tcW w:w="1847" w:type="dxa"/>
            <w:vMerge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  <w:tr w:rsidR="007373FB" w:rsidRPr="007373FB" w:rsidTr="003B1657">
        <w:tc>
          <w:tcPr>
            <w:tcW w:w="4497" w:type="dxa"/>
            <w:gridSpan w:val="2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  <w:r w:rsidRPr="007373FB">
              <w:rPr>
                <w:sz w:val="24"/>
                <w:szCs w:val="24"/>
              </w:rPr>
              <w:t>Итого</w:t>
            </w:r>
          </w:p>
        </w:tc>
        <w:tc>
          <w:tcPr>
            <w:tcW w:w="3120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b/>
                <w:sz w:val="24"/>
                <w:szCs w:val="24"/>
              </w:rPr>
            </w:pPr>
            <w:r w:rsidRPr="007373FB">
              <w:rPr>
                <w:b/>
                <w:sz w:val="24"/>
                <w:szCs w:val="24"/>
              </w:rPr>
              <w:t>5 842 385,00</w:t>
            </w:r>
          </w:p>
        </w:tc>
        <w:tc>
          <w:tcPr>
            <w:tcW w:w="1847" w:type="dxa"/>
            <w:vAlign w:val="center"/>
          </w:tcPr>
          <w:p w:rsidR="007373FB" w:rsidRPr="007373FB" w:rsidRDefault="007373FB" w:rsidP="007373FB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Данное нарушение содержит признаки административного правонарушения в соответствии с частью 2 статьи 15.15.7 КоАП РФ.</w:t>
      </w:r>
    </w:p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ходе контрольного мероприятия установлено, что формы бюджетных смет и формы изменений в бюджетные сметы МКУ «Информационный центр управления имуществом» за проверяемый период не соответствуют формам, утвержденным Порядком от 11.07.2022 № 31.</w:t>
      </w:r>
    </w:p>
    <w:p w:rsidR="007373FB" w:rsidRPr="007373FB" w:rsidRDefault="007373FB" w:rsidP="007373FB">
      <w:pPr>
        <w:tabs>
          <w:tab w:val="left" w:pos="567"/>
          <w:tab w:val="left" w:pos="709"/>
          <w:tab w:val="left" w:pos="62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пункта 15 Порядка от 21.07.2011 № 86н, согласно которому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</w:t>
      </w:r>
      <w:proofErr w:type="gramEnd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копий документов, требуемые документы размещались на официальном сайте </w:t>
      </w:r>
      <w:r w:rsidRPr="007373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73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73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установленного срока.</w:t>
      </w:r>
    </w:p>
    <w:p w:rsidR="007373FB" w:rsidRPr="007373FB" w:rsidRDefault="007373FB" w:rsidP="0073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B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нарушение статьи 11 Федерального закона № 402 – ФЗ, пункта 1.5 Методических указаний инвентаризация перед составлением годовой  отчетности в учреждении</w:t>
      </w:r>
      <w:r w:rsidR="003B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проводилась.                                                                                                                                </w:t>
      </w:r>
      <w:r w:rsidR="003B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ходе контрольного мероприятия установлен факт неверного </w:t>
      </w:r>
      <w:proofErr w:type="gramStart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табеля учета использования рабочего времени</w:t>
      </w:r>
      <w:proofErr w:type="gramEnd"/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сотруднику МКУ «Информационный центр управления имуществом» предоставлен отпуск с 31.10.2022 по 09.11.2022 в количестве 9 календарных дней. Согласно данным табеля учета использования рабочего времени за октябрь и ноябрь  2022 года отпуск предоставлен на 10 календарных дней – 04.11.2022 обозначен буквой «О». В данном случае 04.11.2022 является выходным праздничным днем и должен обозначаться в табеле учета использования рабочего времени как «В» (выходные и праздничные дни).</w:t>
      </w:r>
    </w:p>
    <w:p w:rsidR="001B3E89" w:rsidRDefault="001B3E89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представление об устранении замечаний и нарушений со сроком исполнения до 26.0</w:t>
      </w:r>
      <w:r w:rsidR="007373FB"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227E1D" w:rsidRPr="007373FB" w:rsidRDefault="00227E1D" w:rsidP="001B3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(письма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23.06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16, от 26.06.2023 № 17)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1D6" w:rsidRDefault="00EA71D6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AD" w:rsidRPr="00771BAD" w:rsidRDefault="00771BAD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1B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771BAD" w:rsidRPr="00771BAD" w:rsidRDefault="00771BAD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муниципальном казенном учреждении «Управление капитального строительства </w:t>
      </w:r>
      <w:proofErr w:type="spellStart"/>
      <w:r w:rsidRPr="00771B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Завьяловского</w:t>
      </w:r>
      <w:proofErr w:type="spellEnd"/>
      <w:r w:rsidRPr="00771B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района»</w:t>
      </w:r>
    </w:p>
    <w:p w:rsidR="00771BAD" w:rsidRPr="00771BAD" w:rsidRDefault="00771BAD" w:rsidP="00771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771BAD" w:rsidRPr="00771BAD" w:rsidRDefault="00771BAD" w:rsidP="0077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финансово – хозяйственной деятельности.</w:t>
      </w:r>
    </w:p>
    <w:p w:rsidR="00771BAD" w:rsidRPr="00771BAD" w:rsidRDefault="00771BAD" w:rsidP="0077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771BAD" w:rsidRPr="00771BAD" w:rsidRDefault="00771BAD" w:rsidP="0077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09.04.2023 год.</w:t>
      </w:r>
    </w:p>
    <w:p w:rsidR="00771BAD" w:rsidRPr="00771BAD" w:rsidRDefault="00771BAD" w:rsidP="0077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10.04.2023 года по 05.05.2023 года.</w:t>
      </w:r>
    </w:p>
    <w:p w:rsidR="00771BAD" w:rsidRPr="00771BAD" w:rsidRDefault="00771BAD" w:rsidP="0077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BAD" w:rsidRPr="00771BAD" w:rsidRDefault="00771BAD" w:rsidP="0077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ходе контрольного мероприятия выявлен факт утверждения изменений показателей бюджетной сметы учреждения (01.09.2022) ранее доведенных лимитов бюджетных обязательств (08.09.2022), что является нарушением требований пункта 2 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221 БК РФ  – данное обстоятельство влечет за собой  возможность привлечения к административной ответственности в соответствии со статьей 15.15.7 КоАП РФ.</w:t>
      </w:r>
    </w:p>
    <w:p w:rsidR="00771BAD" w:rsidRPr="00771BAD" w:rsidRDefault="00771BAD" w:rsidP="00771BAD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proofErr w:type="gramStart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  <w:r w:rsidRPr="0077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смета МКУ «УКС» утверждена 28.12.2022 на сумму 10 141 800,00 руб. на основании уведомления о лимитах бюджетных обязательств от 05.12.2022 и в соответствии с решением Совета депутатов от 30.11.2022 № 388 «О бюджете муниципального образования «Муниципальный округ </w:t>
      </w:r>
      <w:proofErr w:type="spellStart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 год и плановый период 2024 и 2025 годов». </w:t>
      </w:r>
      <w:proofErr w:type="gramEnd"/>
    </w:p>
    <w:p w:rsidR="00771BAD" w:rsidRPr="00771BAD" w:rsidRDefault="00771BAD" w:rsidP="00771BAD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2.3 Порядка от 27.12.2022 № 81, согласно которому учреждение в течение 8 рабочих дней со дня получения уведомления о лимитах бюджетных обязательств составляет бюджетную смету, и пункта 3.2 Порядка от 27.12.2022 № 81, в соответствии с которым смета учреждения утверждается руководителем учреждения или иным уполномоченным лицом не позднее 10 рабочих дней со дня доведения Управлением строительства лимитов бюджетных обязательств</w:t>
      </w:r>
      <w:proofErr w:type="gramEnd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бюджетная смета МКУ «УКС» составлена и утверждена с нарушением установленных сроков. Данный факт является основанием для привлечения к административной ответственности в соответствии со статьей 15.15.7 КоАП РФ.</w:t>
      </w:r>
    </w:p>
    <w:p w:rsidR="00771BAD" w:rsidRPr="00771BAD" w:rsidRDefault="00771BAD" w:rsidP="00771BAD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В нарушение требований пункта 1 статьи 221 БК РФ, пункта 8 Общих требований от 14.02.2018 № 26н, пункта 2.4 Порядка от 30.12.2011 № 154, пунктов 2.5 и 4.3 Порядка от 27.12.2022 № 81 бюджетные сметы и изменения показателей бюджетной сметы МКУ «УКС» не содержат обоснования (расчеты) плановых сметных показателей. Данный факт является основанием для привлечения к административной ответственности в соответствии со статьей 15.15.7 КоАП РФ.</w:t>
      </w:r>
    </w:p>
    <w:p w:rsidR="00771BAD" w:rsidRPr="00771BAD" w:rsidRDefault="00771BAD" w:rsidP="0077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15 Порядка от 21.07.2011 № 86н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</w:t>
      </w:r>
      <w:proofErr w:type="gramEnd"/>
    </w:p>
    <w:p w:rsidR="00771BAD" w:rsidRPr="00771BAD" w:rsidRDefault="00771BAD" w:rsidP="0077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нарушение требований пункта 15 Порядка от 21.07.2011 № 86н требуемые документы размещались на официальном сайте </w:t>
      </w:r>
      <w:r w:rsidRPr="00771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71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71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установленного срока или не размещены вообще.</w:t>
      </w:r>
    </w:p>
    <w:p w:rsidR="00771BAD" w:rsidRDefault="00227E1D" w:rsidP="0077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BAD" w:rsidRPr="00771BA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нарушение статьи 11 Федерального закона № 402 – ФЗ, пункта 1.5 Методических указаний инвентаризация перед составлением годовой  отчетности за 2022 год в учреждении не проводилась.</w:t>
      </w:r>
      <w:r w:rsidR="00771BAD" w:rsidRPr="00771B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771BAD" w:rsidRPr="00771B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C56BB8" w:rsidRDefault="00227E1D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представление об устранении замечаний и нарушений со сроком исполнения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73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AA3FCF" w:rsidRDefault="00AA3FCF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(письма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27.07.2023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58F" w:rsidRDefault="0009158F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8F" w:rsidRPr="00EA4024" w:rsidRDefault="0009158F" w:rsidP="00091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09158F" w:rsidRPr="00EA4024" w:rsidRDefault="0009158F" w:rsidP="00091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EA4024"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="00EA4024"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="00EA4024"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09158F" w:rsidRPr="00EA4024" w:rsidRDefault="0009158F" w:rsidP="00091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158F" w:rsidRPr="00545265" w:rsidRDefault="0009158F" w:rsidP="00091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</w:t>
      </w:r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расходов бюджета муниципального образования «Муниципальный округ </w:t>
      </w:r>
      <w:proofErr w:type="spellStart"/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реализацию мероприятий муниципальной программы «Обеспечение безопасности населения </w:t>
      </w:r>
      <w:proofErr w:type="spellStart"/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09158F" w:rsidRPr="00545265" w:rsidRDefault="0009158F" w:rsidP="00091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09158F" w:rsidRPr="00545265" w:rsidRDefault="0009158F" w:rsidP="00091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01.01.2022 года по </w:t>
      </w:r>
      <w:r w:rsidR="00545265"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Pr="005452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09158F" w:rsidRPr="00F36CE7" w:rsidRDefault="0009158F" w:rsidP="00091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Сроки проведения контрольного мероприятия: </w:t>
      </w:r>
      <w:r w:rsidRPr="00F3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6CE7" w:rsidRPr="00F36CE7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</w:t>
      </w:r>
      <w:r w:rsidRPr="00F3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F36CE7" w:rsidRPr="00F36CE7"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Pr="00F36CE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09158F" w:rsidRPr="00717C64" w:rsidRDefault="0009158F" w:rsidP="00091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7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75E" w:rsidRPr="0055175E" w:rsidRDefault="00322D8F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22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5175E"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контрольного мероприятия установлены нарушения требований статьи 179 </w:t>
      </w:r>
      <w:r w:rsidRPr="003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кодекса Российской Федерации (далее - </w:t>
      </w:r>
      <w:r w:rsidR="0055175E"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БК РФ</w:t>
      </w:r>
      <w:r w:rsidRPr="00322D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5175E"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406" w:rsidRPr="005B2406">
        <w:rPr>
          <w:rFonts w:ascii="Times New Roman" w:hAnsi="Times New Roman" w:cs="Times New Roman"/>
          <w:sz w:val="24"/>
          <w:szCs w:val="24"/>
        </w:rPr>
        <w:t>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5B2406" w:rsidRPr="005B2406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5B2406" w:rsidRPr="005B2406">
        <w:rPr>
          <w:rFonts w:ascii="Times New Roman" w:hAnsi="Times New Roman" w:cs="Times New Roman"/>
          <w:sz w:val="24"/>
          <w:szCs w:val="24"/>
        </w:rPr>
        <w:t xml:space="preserve"> район», утвержденного постановлением Администрации муниципального образования «</w:t>
      </w:r>
      <w:proofErr w:type="spellStart"/>
      <w:r w:rsidR="005B2406" w:rsidRPr="005B2406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5B2406" w:rsidRPr="005B2406">
        <w:rPr>
          <w:rFonts w:ascii="Times New Roman" w:hAnsi="Times New Roman" w:cs="Times New Roman"/>
          <w:sz w:val="24"/>
          <w:szCs w:val="24"/>
        </w:rPr>
        <w:t xml:space="preserve"> район» от 20.03.2014 № 747 (далее – Порядок от 20.03.2014 № 747), </w:t>
      </w:r>
      <w:r w:rsidR="005B2406" w:rsidRPr="005B2406">
        <w:rPr>
          <w:rFonts w:ascii="Times New Roman" w:hAnsi="Times New Roman" w:cs="Times New Roman"/>
          <w:bCs/>
          <w:sz w:val="24"/>
          <w:szCs w:val="24"/>
        </w:rPr>
        <w:t xml:space="preserve">Порядка разработки, реализации и оценки эффективности муниципальных программ муниципального образования «Муниципальный округ </w:t>
      </w:r>
      <w:proofErr w:type="spellStart"/>
      <w:r w:rsidR="005B2406" w:rsidRPr="005B2406">
        <w:rPr>
          <w:rFonts w:ascii="Times New Roman" w:hAnsi="Times New Roman" w:cs="Times New Roman"/>
          <w:bCs/>
          <w:sz w:val="24"/>
          <w:szCs w:val="24"/>
        </w:rPr>
        <w:t>Завьяловский</w:t>
      </w:r>
      <w:proofErr w:type="spellEnd"/>
      <w:r w:rsidR="005B2406" w:rsidRPr="005B2406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Республики», утвержденного</w:t>
      </w:r>
      <w:proofErr w:type="gramEnd"/>
      <w:r w:rsidR="005B2406" w:rsidRPr="005B2406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муниципального образования «Муниципальный округ </w:t>
      </w:r>
      <w:proofErr w:type="spellStart"/>
      <w:r w:rsidR="005B2406" w:rsidRPr="005B2406">
        <w:rPr>
          <w:rFonts w:ascii="Times New Roman" w:hAnsi="Times New Roman" w:cs="Times New Roman"/>
          <w:bCs/>
          <w:sz w:val="24"/>
          <w:szCs w:val="24"/>
        </w:rPr>
        <w:t>Завьяловский</w:t>
      </w:r>
      <w:proofErr w:type="spellEnd"/>
      <w:r w:rsidR="005B2406" w:rsidRPr="005B2406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от 30.12.2022 № 3673 (далее – Порядок от 30.12.2022 № 3673)</w:t>
      </w:r>
      <w:r w:rsidR="005B2406" w:rsidRPr="005B2406">
        <w:rPr>
          <w:rFonts w:ascii="Times New Roman" w:hAnsi="Times New Roman" w:cs="Times New Roman"/>
          <w:sz w:val="24"/>
          <w:szCs w:val="24"/>
        </w:rPr>
        <w:t xml:space="preserve">, а именно:   </w:t>
      </w:r>
    </w:p>
    <w:p w:rsidR="0055175E" w:rsidRPr="0055175E" w:rsidRDefault="0055175E" w:rsidP="005517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 ходе контрольного мероприятия установлено несоответствие выполняемых задач в текстовой части подпрограмм, задачам определенным паспортами подпрограмм, что является  нарушением требований пункта 2.4 Порядка от 20.03.2014 № 747.  </w:t>
      </w:r>
    </w:p>
    <w:p w:rsidR="0055175E" w:rsidRPr="0055175E" w:rsidRDefault="0055175E" w:rsidP="005517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 В нарушение требований пункта 6.14 Порядка от 20.03.2014 № 747, пункта 3.7 Порядка от 30.12.2022 № 3673 изменения в Муниципальную программу, утвержденные постановлением Администрации муниципального образования «Муниципальный округ </w:t>
      </w:r>
      <w:proofErr w:type="spellStart"/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Завьяловский</w:t>
      </w:r>
      <w:proofErr w:type="spellEnd"/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от 31.03.2023 № 1001, не размещены в государственной автоматизированной системе «Управление».</w:t>
      </w: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5175E" w:rsidRPr="0055175E" w:rsidRDefault="0055175E" w:rsidP="005517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выявлена неточность в части «даты принятия акта» в разделе «Реквизиты и копия акта, которым утвержден документ (внесены изменения)» при размещении в государственной автоматизированной системе «Управление» постановления Администрации муниципального образования «Муниципальный округ </w:t>
      </w:r>
      <w:proofErr w:type="spellStart"/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Завьяловский</w:t>
      </w:r>
      <w:proofErr w:type="spellEnd"/>
      <w:r w:rsidRPr="00551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от 31.03.2022 № 564 – вместо «31.03.2022» указано «31.03.2021».</w:t>
      </w: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175E" w:rsidRPr="0055175E" w:rsidRDefault="0055175E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В ходе контрольного мероприятия установлены факты несоответствия данных Отчета о достигнутых значениях целевых показателей (индикаторов) Муниципальной программы (форма 5) данным Сведений о составе и значениях целевых показателей (индикаторов) (приложение 1 к Муниципальной программе), утвержденных Муниципальной программой в части плана значений целевых показателей (индикаторов) на </w:t>
      </w:r>
      <w:r w:rsidR="005B2406" w:rsidRPr="005B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отчетного года 2022 года. </w:t>
      </w: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неверно рассчитан темп роста выше указанных целевых показателей (индикаторов). Данный факт привел к искажению оценки эффективности реализации Муниципальной программы за 2022 год.</w:t>
      </w:r>
    </w:p>
    <w:p w:rsidR="0055175E" w:rsidRPr="0055175E" w:rsidRDefault="0055175E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При анализе Муниципальной программы установлено отсутствие отраженного в текстовой части Муниципальной программы основного мероприятия «Социальная адаптация граждан, освободившихся из мест лишения свободы и граждан, осужденных к наказанию, не связанных с лишением свободы» (подпрограмма «Профилактика правонарушений на территории </w:t>
      </w:r>
      <w:proofErr w:type="spellStart"/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района») в Перечне основных мероприятий программы (приложение 2 к Муниципальной программе).     </w:t>
      </w:r>
    </w:p>
    <w:p w:rsidR="0055175E" w:rsidRPr="0055175E" w:rsidRDefault="0055175E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Также установлено несоответствие основных мероприятий (мероприятий), отраженных в форме 1 годового отчета, основным мероприятиям, мероприятиям, утвержденных Муниципальной программой (приложение №2). Кроме того, в форме 1 годового отчета о реализации Муниципальной программы отражены мероприятия, не утвержденные Муниципальной программой.</w:t>
      </w:r>
    </w:p>
    <w:p w:rsidR="0055175E" w:rsidRPr="0055175E" w:rsidRDefault="0055175E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В ходе контрольного мероприятия выявлено несоответствие формы Отчета о выполнении сводных показателей муниципальных заданий на оказание муниципальных услуг (выполнение работ) муниципальной программы «Обеспечение безопасности населения </w:t>
      </w:r>
      <w:proofErr w:type="spellStart"/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за 2022 год форме Отчета, утвержденного Порядком от 30.12.2022 № 3673.</w:t>
      </w:r>
    </w:p>
    <w:p w:rsidR="0055175E" w:rsidRPr="0055175E" w:rsidRDefault="0055175E" w:rsidP="0055175E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7. В нарушение требований формы 6 «Сведения о внесенных за отчетный период изменениях в муниципальную программу», утвержденной Порядком от 30.12.2022 № 3673, при заполнении данного Отчета не изложена суть вносимых изменений.   </w:t>
      </w:r>
    </w:p>
    <w:p w:rsidR="0055175E" w:rsidRDefault="0055175E" w:rsidP="0055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нарушение требований пункта 7.1.7 Методических рекомендаций, утвержденных Порядком 30.12.2022 № 3673, отсутствует информация о фактически принятых мерах по результатам реализации Муниципальной программы за 2022 год.</w:t>
      </w:r>
    </w:p>
    <w:p w:rsidR="0009158F" w:rsidRDefault="0009158F" w:rsidP="0055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E8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E84EBF" w:rsidRPr="00E84EBF">
        <w:rPr>
          <w:rFonts w:ascii="Times New Roman" w:eastAsia="Times New Roman" w:hAnsi="Times New Roman" w:cs="Times New Roman"/>
          <w:sz w:val="24"/>
          <w:szCs w:val="24"/>
          <w:lang w:eastAsia="ru-RU"/>
        </w:rPr>
        <w:t>18.08</w:t>
      </w:r>
      <w:r w:rsidRPr="00E84EB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5205CC" w:rsidRDefault="005205CC" w:rsidP="0055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(письма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01-33/7469)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58F" w:rsidRDefault="0009158F" w:rsidP="0009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3F" w:rsidRPr="00EA4024" w:rsidRDefault="0095733F" w:rsidP="009573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09158F" w:rsidRDefault="0095733F" w:rsidP="00957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муниципальном бюджетном учреждении дополнительного образования «Центр внешкольной работы»</w:t>
      </w:r>
    </w:p>
    <w:p w:rsidR="0095733F" w:rsidRDefault="0095733F" w:rsidP="00957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3F" w:rsidRPr="00307EAA" w:rsidRDefault="0095733F" w:rsidP="0095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30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выездная проверка в части проверки </w:t>
      </w:r>
      <w:proofErr w:type="gramStart"/>
      <w:r w:rsidR="00307EAA" w:rsidRPr="00307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07EAA" w:rsidRPr="0030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финансово – хозяйственной деятельности.</w:t>
      </w:r>
    </w:p>
    <w:p w:rsidR="0095733F" w:rsidRPr="008519AC" w:rsidRDefault="0095733F" w:rsidP="0095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95733F" w:rsidRPr="008519AC" w:rsidRDefault="0095733F" w:rsidP="0095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</w:t>
      </w:r>
      <w:r w:rsidR="008519A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519A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18.06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95733F" w:rsidRPr="008519AC" w:rsidRDefault="0095733F" w:rsidP="0095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9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519A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по </w:t>
      </w:r>
      <w:r w:rsidR="008519A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14.07.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года.</w:t>
      </w:r>
    </w:p>
    <w:p w:rsidR="0095733F" w:rsidRPr="00040C61" w:rsidRDefault="0095733F" w:rsidP="00957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61" w:rsidRPr="00040C61" w:rsidRDefault="0095733F" w:rsidP="00040C6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Планов финансово – хозяйственной деятельности (далее - План ФХД) учреждения за 2022 год и проверяемый период 2023 года не соответствует требованиям Постановления Администрации муниципального образования «Муниципальный округ </w:t>
      </w:r>
      <w:proofErr w:type="spellStart"/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15.04.2022 № 633 «Об утверждении Порядка составления и утверждения планов финансово – хозяйственной деятельности муниципальных учреждений» (далее – Постановление № 633) в части того, что раздел 2 «Сведения по выплатам на закупки товаров</w:t>
      </w:r>
      <w:proofErr w:type="gramEnd"/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услуг» Плана ФХД МБОУ ДО «ЦВР» не содержит графу «Уникальный код» (например, План ФХД, утвержденный 04.05.2023).</w:t>
      </w:r>
    </w:p>
    <w:p w:rsidR="00040C61" w:rsidRPr="00040C61" w:rsidRDefault="00040C61" w:rsidP="0004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proofErr w:type="gramStart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поступление субсидий на иные цели в Плане ФХД МБОУ ДО «ЦВР» на 2021 год (в ред. от 30.12.2021) отражено в размере 197 745,07 руб. – расхождение  заключенным с Соглашением от 18.02.2021 № 30ц (в ред. от 30.12.2021) составило 13 300,00 руб., что является нарушением требований Постановления Администрации муниципального образования «</w:t>
      </w:r>
      <w:proofErr w:type="spellStart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30.12.2019 № 2167 «Об утверждении Порядка составления и утверждения планов</w:t>
      </w:r>
      <w:proofErr w:type="gramEnd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 – хозяйственной деятельности муниципальных учреждений» (далее – Постановление № 2167).</w:t>
      </w:r>
    </w:p>
    <w:p w:rsidR="00040C61" w:rsidRPr="00040C61" w:rsidRDefault="00040C61" w:rsidP="00040C6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В ходе контрольного  мероприятия установлен факт нарушения требований статьи 94 Федерального закона от 05.04.2013 № 44 – ФЗ «О контрактной системе в сфере закупок» (далее – Федеральный закон № 44-ФЗ), заключающийся в принятии фактически невыполненных услуг. Так, в пункте 1.1 договора от 13.05.2022 № 41/223, заключенного с БУЗ УР «</w:t>
      </w:r>
      <w:proofErr w:type="spellStart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Завьяловская</w:t>
      </w:r>
      <w:proofErr w:type="spellEnd"/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больница», дата выполнения работ обозначена 19.05.2022. Акт выполненных работ подписан обеими сторонами заключенного договора 13.05.2022. Таким образом, данное обстоятельство могло привести к привлечению должностного лица учреждения к административной ответственности в соответствии с частью 10 статьи 7.32 КоАП РФ. </w:t>
      </w:r>
    </w:p>
    <w:p w:rsidR="00040C61" w:rsidRDefault="00040C61" w:rsidP="00040C6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В нарушение пунктов 2.3, 2.8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 (далее – Методические указания по инвентаризации) в инвентаризационную комиссию включены материально – </w:t>
      </w: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ответственные лица. Материально ответственные лица должны присутствовать при проведении инвентаризации имущества, за которое они отвечают. Но </w:t>
      </w:r>
      <w:r w:rsidRPr="00040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включать их в состав комиссии нельзя, поскольку они являются заинтересованными лицами. </w:t>
      </w:r>
    </w:p>
    <w:p w:rsidR="0095733F" w:rsidRPr="00040C61" w:rsidRDefault="0095733F" w:rsidP="00040C6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040C61"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040C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95733F" w:rsidRDefault="0095733F" w:rsidP="0095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исполнено в срок (письма от 24.08.2023 № 238).</w:t>
      </w:r>
    </w:p>
    <w:p w:rsidR="00EB17A4" w:rsidRDefault="00EB17A4" w:rsidP="0095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A4" w:rsidRPr="00EA4024" w:rsidRDefault="00EB17A4" w:rsidP="00EB17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EB17A4" w:rsidRDefault="00EB17A4" w:rsidP="00EB17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Управлении строительства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EB17A4" w:rsidRDefault="00EB17A4" w:rsidP="0095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A4" w:rsidRPr="00447EE8" w:rsidRDefault="00EB17A4" w:rsidP="00EB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выездная проверка в части проверки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контракта с реестровым номером 3180870135120000066.</w:t>
      </w:r>
    </w:p>
    <w:p w:rsidR="00EB17A4" w:rsidRPr="00447EE8" w:rsidRDefault="00EB17A4" w:rsidP="00EB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30.08.2023 № 181.</w:t>
      </w:r>
    </w:p>
    <w:p w:rsidR="00EB17A4" w:rsidRPr="00EB17A4" w:rsidRDefault="00EB17A4" w:rsidP="00EB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47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01.12.2020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03.09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EB17A4" w:rsidRPr="00447EE8" w:rsidRDefault="00EB17A4" w:rsidP="00EB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04.09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по </w:t>
      </w:r>
      <w:r w:rsidR="00447EE8"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29.09</w:t>
      </w:r>
      <w:r w:rsidRPr="00447E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EB17A4" w:rsidRPr="00C10790" w:rsidRDefault="00EB17A4" w:rsidP="00EB1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C1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790" w:rsidRPr="00C10790" w:rsidRDefault="00C10790" w:rsidP="00C10790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C10790">
        <w:rPr>
          <w:rFonts w:ascii="Times New Roman" w:eastAsia="DejaVu Sans" w:hAnsi="Times New Roman" w:cs="Times New Roman"/>
          <w:sz w:val="24"/>
          <w:szCs w:val="24"/>
          <w:lang w:eastAsia="zh-CN"/>
        </w:rPr>
        <w:t>В ходе проведения контрольного мероприятия установлены отдельные факты нарушения условий оплаты контракта, определенных пунктом 2.3</w:t>
      </w:r>
      <w:r w:rsidRPr="00C1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от 01.12.2020 № 0813500000120014971, заключенного с ООО СК «</w:t>
      </w:r>
      <w:proofErr w:type="spellStart"/>
      <w:r w:rsidRPr="00C10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Ситидострой</w:t>
      </w:r>
      <w:proofErr w:type="spellEnd"/>
      <w:r w:rsidRPr="00C107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является несоблюдением требований статьи 34 Федерального закона от 05.04.2013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  <w:proofErr w:type="gramEnd"/>
      <w:r w:rsidRPr="00C1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нарушение влечет привлечение должностного лица к административной ответственности в соответствии со статьей 7.32.5 Кодекса Российской Федерации об административных правонарушениях:</w:t>
      </w:r>
    </w:p>
    <w:p w:rsidR="00C10790" w:rsidRPr="00C10790" w:rsidRDefault="00C10790" w:rsidP="00C10790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079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2539"/>
        <w:gridCol w:w="2539"/>
        <w:gridCol w:w="2539"/>
        <w:gridCol w:w="1847"/>
      </w:tblGrid>
      <w:tr w:rsidR="00C10790" w:rsidRPr="00C10790" w:rsidTr="00C10790">
        <w:tc>
          <w:tcPr>
            <w:tcW w:w="5078" w:type="dxa"/>
            <w:gridSpan w:val="2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Справка о стоимости выполненных работ и затрат (форма КС-3)</w:t>
            </w:r>
          </w:p>
        </w:tc>
        <w:tc>
          <w:tcPr>
            <w:tcW w:w="4386" w:type="dxa"/>
            <w:gridSpan w:val="2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Платежное поручение</w:t>
            </w:r>
          </w:p>
        </w:tc>
      </w:tr>
      <w:tr w:rsidR="00C10790" w:rsidRPr="00C10790" w:rsidTr="00C10790">
        <w:tc>
          <w:tcPr>
            <w:tcW w:w="2539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2539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Сумма, руб.</w:t>
            </w:r>
          </w:p>
        </w:tc>
        <w:tc>
          <w:tcPr>
            <w:tcW w:w="2539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1847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Сумма, руб.</w:t>
            </w:r>
          </w:p>
        </w:tc>
      </w:tr>
      <w:tr w:rsidR="00C10790" w:rsidRPr="00C10790" w:rsidTr="00C10790">
        <w:tc>
          <w:tcPr>
            <w:tcW w:w="2539" w:type="dxa"/>
            <w:vMerge w:val="restart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04.06.2021 № 4</w:t>
            </w:r>
          </w:p>
        </w:tc>
        <w:tc>
          <w:tcPr>
            <w:tcW w:w="2539" w:type="dxa"/>
            <w:vMerge w:val="restart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9 528 970,80</w:t>
            </w:r>
          </w:p>
        </w:tc>
        <w:tc>
          <w:tcPr>
            <w:tcW w:w="2539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30.06.2021 № 490460</w:t>
            </w:r>
          </w:p>
        </w:tc>
        <w:tc>
          <w:tcPr>
            <w:tcW w:w="1847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8 020 610,34</w:t>
            </w:r>
          </w:p>
        </w:tc>
      </w:tr>
      <w:tr w:rsidR="00C10790" w:rsidRPr="00C10790" w:rsidTr="00C10790"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b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b/>
                <w:sz w:val="24"/>
                <w:szCs w:val="24"/>
                <w:lang w:eastAsia="zh-CN"/>
              </w:rPr>
              <w:t>27.07.2021 № 597247</w:t>
            </w:r>
          </w:p>
        </w:tc>
        <w:tc>
          <w:tcPr>
            <w:tcW w:w="1847" w:type="dxa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b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b/>
                <w:sz w:val="24"/>
                <w:szCs w:val="24"/>
                <w:lang w:eastAsia="zh-CN"/>
              </w:rPr>
              <w:t>1 508 360,46</w:t>
            </w:r>
          </w:p>
        </w:tc>
      </w:tr>
      <w:tr w:rsidR="00C10790" w:rsidRPr="00C10790" w:rsidTr="00C10790">
        <w:trPr>
          <w:trHeight w:val="706"/>
        </w:trPr>
        <w:tc>
          <w:tcPr>
            <w:tcW w:w="2539" w:type="dxa"/>
            <w:vMerge w:val="restart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24.02.2022 №№ 11, 12, 13, 14, 15, 16</w:t>
            </w:r>
          </w:p>
        </w:tc>
        <w:tc>
          <w:tcPr>
            <w:tcW w:w="2539" w:type="dxa"/>
            <w:vMerge w:val="restart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16 696 027,20 (6 123 742,80 + 3 441 178,80 + 1 894 948,80 + 613 317,60 + 4 296 850,80 + 325 988,40)</w:t>
            </w:r>
          </w:p>
        </w:tc>
        <w:tc>
          <w:tcPr>
            <w:tcW w:w="2539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04.03.2022 № 88</w:t>
            </w:r>
          </w:p>
        </w:tc>
        <w:tc>
          <w:tcPr>
            <w:tcW w:w="1847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1 834 453,74</w:t>
            </w:r>
          </w:p>
        </w:tc>
      </w:tr>
      <w:tr w:rsidR="00C10790" w:rsidRPr="00C10790" w:rsidTr="00C10790"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09.03.2022 № 93</w:t>
            </w:r>
          </w:p>
        </w:tc>
        <w:tc>
          <w:tcPr>
            <w:tcW w:w="1847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sz w:val="24"/>
                <w:szCs w:val="24"/>
                <w:lang w:eastAsia="zh-CN"/>
              </w:rPr>
              <w:t>14 475 942,28</w:t>
            </w:r>
          </w:p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b/>
                <w:sz w:val="24"/>
                <w:szCs w:val="24"/>
                <w:lang w:eastAsia="zh-CN"/>
              </w:rPr>
            </w:pPr>
          </w:p>
        </w:tc>
      </w:tr>
      <w:tr w:rsidR="00C10790" w:rsidRPr="00C10790" w:rsidTr="00C10790"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vMerge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sz w:val="24"/>
                <w:szCs w:val="24"/>
                <w:lang w:eastAsia="zh-CN"/>
              </w:rPr>
            </w:pPr>
          </w:p>
        </w:tc>
        <w:tc>
          <w:tcPr>
            <w:tcW w:w="2539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b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b/>
                <w:sz w:val="24"/>
                <w:szCs w:val="24"/>
                <w:lang w:eastAsia="zh-CN"/>
              </w:rPr>
              <w:t>17.05.2022 № 327</w:t>
            </w:r>
          </w:p>
        </w:tc>
        <w:tc>
          <w:tcPr>
            <w:tcW w:w="1847" w:type="dxa"/>
            <w:vAlign w:val="center"/>
          </w:tcPr>
          <w:p w:rsidR="00C10790" w:rsidRPr="00C10790" w:rsidRDefault="00C10790" w:rsidP="00C10790">
            <w:pPr>
              <w:tabs>
                <w:tab w:val="left" w:pos="567"/>
                <w:tab w:val="left" w:pos="709"/>
                <w:tab w:val="left" w:pos="6210"/>
              </w:tabs>
              <w:jc w:val="center"/>
              <w:rPr>
                <w:rFonts w:eastAsia="DejaVu Sans"/>
                <w:b/>
                <w:sz w:val="24"/>
                <w:szCs w:val="24"/>
                <w:lang w:eastAsia="zh-CN"/>
              </w:rPr>
            </w:pPr>
            <w:r w:rsidRPr="00C10790">
              <w:rPr>
                <w:rFonts w:eastAsia="DejaVu Sans"/>
                <w:b/>
                <w:sz w:val="24"/>
                <w:szCs w:val="24"/>
                <w:lang w:eastAsia="zh-CN"/>
              </w:rPr>
              <w:t>385 631,18</w:t>
            </w:r>
          </w:p>
        </w:tc>
      </w:tr>
    </w:tbl>
    <w:p w:rsidR="00EB17A4" w:rsidRPr="00EB17A4" w:rsidRDefault="00EB17A4" w:rsidP="00C10790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EB17A4" w:rsidRPr="002540B5" w:rsidRDefault="00A51149" w:rsidP="00EB17A4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EB17A4" w:rsidRPr="00121F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вынесенных представлениях: </w:t>
      </w:r>
      <w:r w:rsidR="00EB17A4"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121F7B"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EB17A4"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(письмо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28.11.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1484)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B5" w:rsidRDefault="002540B5" w:rsidP="0025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61" w:rsidRPr="002540B5" w:rsidRDefault="00814661" w:rsidP="00EB17A4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61" w:rsidRPr="00EA4024" w:rsidRDefault="00814661" w:rsidP="00814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Информация о результатах проверки, проведенной</w:t>
      </w:r>
    </w:p>
    <w:p w:rsidR="00814661" w:rsidRPr="00814661" w:rsidRDefault="00814661" w:rsidP="008146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муниципальном бюджетном учреждении Культурный комплекс «Центральный»</w:t>
      </w:r>
    </w:p>
    <w:p w:rsidR="00814661" w:rsidRPr="00814661" w:rsidRDefault="00814661" w:rsidP="00EB17A4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61" w:rsidRPr="0057467C" w:rsidRDefault="00814661" w:rsidP="0081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выездная проверка в части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предпринимательской и иной приносящей доход деятельности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67C" w:rsidRPr="008519AC" w:rsidRDefault="00814661" w:rsidP="00574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финансов Администрации муниципального образования «Муниципальный</w:t>
      </w:r>
      <w:r w:rsidR="0057467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proofErr w:type="spellStart"/>
      <w:r w:rsidR="0057467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57467C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814661" w:rsidRPr="0057467C" w:rsidRDefault="00814661" w:rsidP="0081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01.01.2021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12.09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год.</w:t>
      </w:r>
    </w:p>
    <w:p w:rsidR="00814661" w:rsidRPr="0057467C" w:rsidRDefault="00814661" w:rsidP="0081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 года по </w:t>
      </w:r>
      <w:r w:rsidR="0057467C"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Pr="00574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814661" w:rsidRPr="00DB414C" w:rsidRDefault="00814661" w:rsidP="0081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DB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14C" w:rsidRPr="00DB414C" w:rsidRDefault="00814661" w:rsidP="00DB414C">
      <w:pPr>
        <w:tabs>
          <w:tab w:val="left" w:pos="567"/>
          <w:tab w:val="left" w:pos="709"/>
          <w:tab w:val="left" w:pos="621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414C" w:rsidRPr="00DB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 нарушение требований Постановления № 633 форма Планов ФХД за 2022 год не соответствует утвержденной форме в части того, что раздел 2 «Сведения по выплатам на закупки товаров, работ, услуг» Плана ФХД МБУ «ККЦ» не содержит графу «Уникальный код» (например, План ФХД, утвержденный 30.12.2022).</w:t>
      </w:r>
    </w:p>
    <w:p w:rsidR="00DB414C" w:rsidRPr="00DB414C" w:rsidRDefault="00DB414C" w:rsidP="00DB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При анализе Отчета по состоянию на 01.01.2023 и Плана ФХД от 30.12.2022 установлено расхождение утвержденных плановых назначений в сумме 5 700,08 руб. по коду вида расходов 244 «Прочая закупка товаров, работ, услуг». </w:t>
      </w:r>
    </w:p>
    <w:p w:rsidR="00DB414C" w:rsidRPr="00DB414C" w:rsidRDefault="00DB414C" w:rsidP="00DB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105"/>
        <w:gridCol w:w="1423"/>
      </w:tblGrid>
      <w:tr w:rsidR="00DB414C" w:rsidRPr="00DB414C" w:rsidTr="00DB414C">
        <w:tc>
          <w:tcPr>
            <w:tcW w:w="3936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Данные Отчета на 01.01.2023, руб.</w:t>
            </w:r>
          </w:p>
        </w:tc>
        <w:tc>
          <w:tcPr>
            <w:tcW w:w="4105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Данные Плана ФХД от 30.12.2022, руб.</w:t>
            </w:r>
          </w:p>
        </w:tc>
        <w:tc>
          <w:tcPr>
            <w:tcW w:w="1423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Расхождение, руб.</w:t>
            </w:r>
          </w:p>
        </w:tc>
      </w:tr>
      <w:tr w:rsidR="00DB414C" w:rsidRPr="00DB414C" w:rsidTr="00DB414C">
        <w:tc>
          <w:tcPr>
            <w:tcW w:w="3936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7 150 044,03</w:t>
            </w:r>
          </w:p>
        </w:tc>
        <w:tc>
          <w:tcPr>
            <w:tcW w:w="4105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7 144 343,95</w:t>
            </w:r>
          </w:p>
        </w:tc>
        <w:tc>
          <w:tcPr>
            <w:tcW w:w="1423" w:type="dxa"/>
          </w:tcPr>
          <w:p w:rsidR="00DB414C" w:rsidRPr="00DB414C" w:rsidRDefault="00DB414C" w:rsidP="00DB4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4C">
              <w:rPr>
                <w:sz w:val="24"/>
                <w:szCs w:val="24"/>
              </w:rPr>
              <w:t>5 700,08</w:t>
            </w:r>
          </w:p>
        </w:tc>
      </w:tr>
    </w:tbl>
    <w:p w:rsidR="00814661" w:rsidRPr="009D636C" w:rsidRDefault="00814661" w:rsidP="00DB414C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2540B5" w:rsidRPr="002540B5" w:rsidRDefault="00814661" w:rsidP="002540B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Информация о вынесенных представлениях: </w:t>
      </w:r>
      <w:r w:rsidR="002540B5"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 w:rsidR="002540B5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2540B5"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814661" w:rsidRDefault="002540B5" w:rsidP="00FD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(письмо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13.12.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467)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2C" w:rsidRDefault="00B26B2C" w:rsidP="00814661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67F9" w:rsidRPr="00EA4024" w:rsidRDefault="00B667F9" w:rsidP="00B66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B667F9" w:rsidRDefault="00B667F9" w:rsidP="00B667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Управлении строительства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B667F9" w:rsidRDefault="00B667F9" w:rsidP="00B66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7F9" w:rsidRPr="00B667F9" w:rsidRDefault="00B667F9" w:rsidP="00B6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Внеплановая выездная проверка исполнения контракта с реестровым номером 3184110247523000005 в части изготовления технического паспорта по объекту дорожного хозяйства муниципального образования «Муниципальный округ </w:t>
      </w:r>
      <w:proofErr w:type="spellStart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автодороги </w:t>
      </w:r>
      <w:proofErr w:type="gramStart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  <w:proofErr w:type="gramEnd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Можвай</w:t>
      </w:r>
      <w:proofErr w:type="spellEnd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4 276 м.</w:t>
      </w:r>
    </w:p>
    <w:p w:rsidR="00B667F9" w:rsidRPr="00B667F9" w:rsidRDefault="00B667F9" w:rsidP="00B6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Управления финансов Администрации муниципального образования «Муниципальный округ </w:t>
      </w:r>
      <w:proofErr w:type="spellStart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21.09.2023 № 200.</w:t>
      </w:r>
    </w:p>
    <w:p w:rsidR="00B667F9" w:rsidRPr="00B667F9" w:rsidRDefault="00B667F9" w:rsidP="00B6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03.02.20</w:t>
      </w:r>
      <w:r w:rsid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по 01.10.2023 год.</w:t>
      </w:r>
    </w:p>
    <w:p w:rsidR="00B667F9" w:rsidRPr="00B667F9" w:rsidRDefault="00B667F9" w:rsidP="00B66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с 02.10.2023 по 27.10.2023.</w:t>
      </w:r>
    </w:p>
    <w:p w:rsidR="00B667F9" w:rsidRPr="007A1552" w:rsidRDefault="00B667F9" w:rsidP="007A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7A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552" w:rsidRDefault="007A1552" w:rsidP="007A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gramStart"/>
      <w:r w:rsidRPr="007A15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нарушение требований статьи 94 Федерального закона № 44- ФЗ должностным лицом Управления строительства допущена приемка выполненных работ по акту приемки выполненных работ от 30.06.2023 в виде, не соответствующим действительному положению дел - </w:t>
      </w:r>
      <w:r w:rsidRPr="007A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визуальном осмотре дорожного покрытия автодороги Ленино – </w:t>
      </w:r>
      <w:proofErr w:type="spellStart"/>
      <w:r w:rsidRPr="007A1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Можвай</w:t>
      </w:r>
      <w:proofErr w:type="spellEnd"/>
      <w:r w:rsidRPr="007A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наличие песчаного покрытия определенных участков дороги, что </w:t>
      </w:r>
      <w:r w:rsidRPr="007A1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противоречит данным технического паспорта автодороги, где указано щебеночное покрытие.</w:t>
      </w:r>
      <w:proofErr w:type="gramEnd"/>
    </w:p>
    <w:p w:rsidR="002540B5" w:rsidRPr="002540B5" w:rsidRDefault="002540B5" w:rsidP="002540B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667F9" w:rsidRPr="00B6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вынесенных представлениях:</w:t>
      </w:r>
      <w:r w:rsidRPr="0025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представление об устранении замечаний и нарушений со сроком исполнения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01.06</w:t>
      </w:r>
      <w:r w:rsidRPr="00121F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года.</w:t>
      </w:r>
    </w:p>
    <w:p w:rsidR="00D16C15" w:rsidRDefault="00D16C15" w:rsidP="00D1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срок (письмо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31.05.2024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417)</w:t>
      </w:r>
      <w:r w:rsidRPr="00DB3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7F9" w:rsidRPr="00B667F9" w:rsidRDefault="00B667F9" w:rsidP="007A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E8" w:rsidRPr="00FD7FE8" w:rsidRDefault="00FD7FE8" w:rsidP="00FD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FD7FE8" w:rsidRPr="00FD7FE8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образования Администрации муниципального образования «Муниципальный округ </w:t>
      </w:r>
      <w:proofErr w:type="spellStart"/>
      <w:r w:rsidRPr="00FD7F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FD7F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FD7FE8" w:rsidRPr="00FD7FE8" w:rsidRDefault="00FD7FE8" w:rsidP="00FD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D7FE8" w:rsidRPr="00FD7FE8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камеральная проверка предоставления субсидий на финансовое обеспечение выполнения муниципального задания и на оказание муниципальных услуг (выполнение работ) и на иные цели, выделенных из бюджета муниципального образования, подведомственным бюджетным (автономным) учреждениям.</w:t>
      </w:r>
    </w:p>
    <w:p w:rsidR="000B3559" w:rsidRPr="008519AC" w:rsidRDefault="00FD7FE8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9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финансов Администрации муниципального образования «Муниципальный округ </w:t>
      </w:r>
      <w:proofErr w:type="spellStart"/>
      <w:r w:rsidR="000B3559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0B3559"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FD7FE8" w:rsidRPr="00FD7FE8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08.10.2023 год.</w:t>
      </w:r>
    </w:p>
    <w:p w:rsidR="00FD7FE8" w:rsidRPr="00FD7FE8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09.10.2023 по 03.11.2023.</w:t>
      </w:r>
    </w:p>
    <w:p w:rsidR="00FD7FE8" w:rsidRPr="00FD7FE8" w:rsidRDefault="00FD7FE8" w:rsidP="00FD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FE8" w:rsidRPr="00FD7FE8" w:rsidRDefault="00FD7FE8" w:rsidP="00FD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Нарушений не выявлено.</w:t>
      </w:r>
    </w:p>
    <w:p w:rsidR="00FD7FE8" w:rsidRPr="002540B5" w:rsidRDefault="00FD7FE8" w:rsidP="00FD7FE8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Информация о вынесенных представлениях:</w:t>
      </w:r>
      <w:r w:rsidRPr="00F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не вынесено.</w:t>
      </w:r>
    </w:p>
    <w:p w:rsidR="00FD7FE8" w:rsidRPr="00B667F9" w:rsidRDefault="00FD7FE8" w:rsidP="00FD7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852" w:rsidRPr="00784852" w:rsidRDefault="00784852" w:rsidP="00784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784852" w:rsidRPr="00784852" w:rsidRDefault="00784852" w:rsidP="007848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строительства Администрации муниципального образования «Муниципальный округ </w:t>
      </w:r>
      <w:proofErr w:type="spellStart"/>
      <w:r w:rsidRPr="00784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7848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784852" w:rsidRPr="00784852" w:rsidRDefault="00784852" w:rsidP="00784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66D" w:rsidRPr="00EA266D" w:rsidRDefault="00784852" w:rsidP="007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Внеплановая выездная проверка исполнения контракта с реестровым номером 31841102475230000</w:t>
      </w:r>
      <w:r w:rsidR="00EA266D"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66D" w:rsidRPr="00B667F9" w:rsidRDefault="00784852" w:rsidP="00EA2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6D"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финансов Администрации муниципального образования «Муниципальный округ </w:t>
      </w:r>
      <w:proofErr w:type="spellStart"/>
      <w:r w:rsidR="00EA266D"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EA266D"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</w:t>
      </w:r>
      <w:r w:rsid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="00EA266D"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№ 20</w:t>
      </w:r>
      <w:r w:rsid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266D" w:rsidRPr="00B6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852" w:rsidRPr="00EA266D" w:rsidRDefault="00784852" w:rsidP="007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EA266D"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 по 0</w:t>
      </w:r>
      <w:r w:rsidR="00EA266D"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год.</w:t>
      </w:r>
    </w:p>
    <w:p w:rsidR="00784852" w:rsidRPr="00784852" w:rsidRDefault="00784852" w:rsidP="007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A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A266D"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.10.2023 по </w:t>
      </w:r>
      <w:r w:rsidR="00EA266D"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13.11</w:t>
      </w:r>
      <w:r w:rsidRPr="00EA26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.2023.</w:t>
      </w:r>
    </w:p>
    <w:p w:rsidR="00784852" w:rsidRPr="006D7217" w:rsidRDefault="00784852" w:rsidP="006D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217" w:rsidRPr="006D7217" w:rsidRDefault="006D7217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217">
        <w:rPr>
          <w:rFonts w:ascii="Times New Roman" w:hAnsi="Times New Roman" w:cs="Times New Roman"/>
          <w:iCs/>
          <w:sz w:val="24"/>
          <w:szCs w:val="24"/>
        </w:rPr>
        <w:t xml:space="preserve">         1.</w:t>
      </w:r>
      <w:r w:rsidRPr="006D7217">
        <w:rPr>
          <w:rFonts w:ascii="Times New Roman" w:hAnsi="Times New Roman" w:cs="Times New Roman"/>
          <w:sz w:val="24"/>
          <w:szCs w:val="24"/>
        </w:rPr>
        <w:t xml:space="preserve"> В нарушение статьи 34 Федерального закона № 44-ФЗ оплата выполненных работ, предусмотренных  договором от 19.05.2023 № </w:t>
      </w:r>
      <w:proofErr w:type="spellStart"/>
      <w:r w:rsidRPr="006D721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6D721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D7217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6D7217">
        <w:rPr>
          <w:rFonts w:ascii="Times New Roman" w:hAnsi="Times New Roman" w:cs="Times New Roman"/>
          <w:sz w:val="24"/>
          <w:szCs w:val="24"/>
        </w:rPr>
        <w:t xml:space="preserve"> – 01-23/59/2023, произведена по платежному поручению от 04.07.2023 № 239 на сумму 2 778 420,10 руб., то есть оплата произведена в полном объеме через 8 дней после подписания акта от 27.06.2023 № 1190.</w:t>
      </w:r>
    </w:p>
    <w:p w:rsidR="00784852" w:rsidRPr="006D7217" w:rsidRDefault="00784852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Информация о вынесенных представлениях:</w:t>
      </w: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представление об устранении замечаний и нарушений со сроком исполнения до 31.01.2024 года.</w:t>
      </w:r>
    </w:p>
    <w:p w:rsidR="009E3A47" w:rsidRDefault="00784852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Представление исполнено в срок (письмо от 30.01.2024 № 53).</w:t>
      </w:r>
    </w:p>
    <w:p w:rsidR="000B3559" w:rsidRDefault="000B3559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59" w:rsidRPr="000B3559" w:rsidRDefault="000B3559" w:rsidP="000B3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проверки, проведенной</w:t>
      </w:r>
    </w:p>
    <w:p w:rsidR="000B3559" w:rsidRPr="000B3559" w:rsidRDefault="000B3559" w:rsidP="000B35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Управлении культуры, спорта, молодежной политики и архивного дела Администрации муниципального образования «Муниципальный округ </w:t>
      </w:r>
      <w:proofErr w:type="spellStart"/>
      <w:r w:rsidRPr="000B3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Завьяловский</w:t>
      </w:r>
      <w:proofErr w:type="spellEnd"/>
      <w:r w:rsidRPr="000B35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Удмуртской Республики»</w:t>
      </w:r>
    </w:p>
    <w:p w:rsidR="000B3559" w:rsidRPr="000B3559" w:rsidRDefault="000B3559" w:rsidP="000B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B3559" w:rsidRPr="000B3559" w:rsidRDefault="000B3559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контрольного мероприятия:</w:t>
      </w:r>
      <w:r w:rsidRPr="000B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камеральная проверка предоставления субсидий на финансовое обеспечение выполнения муниципального </w:t>
      </w:r>
      <w:r w:rsidRPr="000B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и на оказание муниципальных услуг (выполнение работ) и на иные цели, выделенных из бюджета муниципального образования, подведомственным бюджетным (автономным) учреждениям.</w:t>
      </w:r>
    </w:p>
    <w:p w:rsidR="000B3559" w:rsidRPr="008519AC" w:rsidRDefault="000B3559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Основание для проведения контрольного мероприятия:</w:t>
      </w:r>
      <w:r w:rsidRPr="000B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финансов Администрации муниципального образования «Муниципальный округ </w:t>
      </w:r>
      <w:proofErr w:type="spellStart"/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85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22.12.2022 № 264 «Об утверждении Плана контрольных мероприятий на 2023 год».</w:t>
      </w:r>
    </w:p>
    <w:p w:rsidR="000B3559" w:rsidRPr="000B3559" w:rsidRDefault="000B3559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B3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Проверенный период</w:t>
      </w:r>
      <w:r w:rsidRPr="000B3559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01.01.2022 года по 12.11.2023 год.</w:t>
      </w:r>
    </w:p>
    <w:p w:rsidR="000B3559" w:rsidRPr="000B3559" w:rsidRDefault="000B3559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43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 проведения контрольного мероприятия: </w:t>
      </w:r>
      <w:r w:rsidRPr="0053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34336" w:rsidRPr="00534336"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Pr="005343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по 0</w:t>
      </w:r>
      <w:r w:rsidR="00534336" w:rsidRPr="00534336"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r w:rsidRPr="005343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.2023.</w:t>
      </w:r>
    </w:p>
    <w:p w:rsidR="000B3559" w:rsidRPr="00491628" w:rsidRDefault="000B3559" w:rsidP="000B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нарушениях, выявленных в ходе контрольного мероприятия:</w:t>
      </w:r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6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 </w:t>
      </w:r>
      <w:r w:rsidRPr="00491628">
        <w:rPr>
          <w:rFonts w:ascii="Times New Roman" w:eastAsia="Calibri" w:hAnsi="Times New Roman" w:cs="Times New Roman"/>
          <w:sz w:val="24"/>
          <w:szCs w:val="24"/>
        </w:rPr>
        <w:t>При проверке соблюдения графика перечисления субсидии на выполнение муниципального задания в течение 2022 года установлено следующее:</w:t>
      </w:r>
    </w:p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8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936"/>
        <w:gridCol w:w="1800"/>
        <w:gridCol w:w="1997"/>
        <w:gridCol w:w="1765"/>
        <w:gridCol w:w="1995"/>
      </w:tblGrid>
      <w:tr w:rsidR="00491628" w:rsidRPr="00491628" w:rsidTr="00491628">
        <w:tc>
          <w:tcPr>
            <w:tcW w:w="1936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1800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1997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Сумма субсидии, предусмотренная графиком перечисления, руб.</w:t>
            </w:r>
          </w:p>
        </w:tc>
        <w:tc>
          <w:tcPr>
            <w:tcW w:w="1765" w:type="dxa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Сумма фактически перечисленной субсидии, руб.</w:t>
            </w:r>
          </w:p>
        </w:tc>
        <w:tc>
          <w:tcPr>
            <w:tcW w:w="199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Доля фактически перечисленной суммы в общей сумме запланированной субсидии, %</w:t>
            </w:r>
          </w:p>
        </w:tc>
      </w:tr>
      <w:tr w:rsidR="00491628" w:rsidRPr="00491628" w:rsidTr="00491628">
        <w:tc>
          <w:tcPr>
            <w:tcW w:w="1936" w:type="dxa"/>
            <w:vMerge w:val="restart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sz w:val="24"/>
                <w:szCs w:val="24"/>
              </w:rPr>
              <w:t>МБУ «</w:t>
            </w:r>
            <w:proofErr w:type="spellStart"/>
            <w:r w:rsidRPr="00491628">
              <w:rPr>
                <w:sz w:val="24"/>
                <w:szCs w:val="24"/>
              </w:rPr>
              <w:t>Завьяловский</w:t>
            </w:r>
            <w:proofErr w:type="spellEnd"/>
            <w:r w:rsidRPr="00491628">
              <w:rPr>
                <w:sz w:val="24"/>
                <w:szCs w:val="24"/>
              </w:rPr>
              <w:t xml:space="preserve"> </w:t>
            </w:r>
            <w:proofErr w:type="spellStart"/>
            <w:r w:rsidRPr="00491628">
              <w:rPr>
                <w:sz w:val="24"/>
                <w:szCs w:val="24"/>
              </w:rPr>
              <w:t>МИиК</w:t>
            </w:r>
            <w:proofErr w:type="spellEnd"/>
            <w:r w:rsidRPr="00491628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1 квартал 2022 года</w:t>
            </w:r>
          </w:p>
        </w:tc>
        <w:tc>
          <w:tcPr>
            <w:tcW w:w="1997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1 766 400,00</w:t>
            </w:r>
          </w:p>
        </w:tc>
        <w:tc>
          <w:tcPr>
            <w:tcW w:w="199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23,1</w:t>
            </w:r>
          </w:p>
        </w:tc>
      </w:tr>
      <w:tr w:rsidR="00491628" w:rsidRPr="00491628" w:rsidTr="00491628">
        <w:tc>
          <w:tcPr>
            <w:tcW w:w="1936" w:type="dxa"/>
            <w:vMerge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1 полугодие 2022 года</w:t>
            </w:r>
          </w:p>
        </w:tc>
        <w:tc>
          <w:tcPr>
            <w:tcW w:w="1997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4 975 600,00</w:t>
            </w:r>
          </w:p>
        </w:tc>
        <w:tc>
          <w:tcPr>
            <w:tcW w:w="199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65,0</w:t>
            </w:r>
          </w:p>
        </w:tc>
      </w:tr>
      <w:tr w:rsidR="00491628" w:rsidRPr="00491628" w:rsidTr="00491628">
        <w:tc>
          <w:tcPr>
            <w:tcW w:w="1936" w:type="dxa"/>
            <w:vMerge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9 месяцев 2022 года</w:t>
            </w:r>
          </w:p>
        </w:tc>
        <w:tc>
          <w:tcPr>
            <w:tcW w:w="1997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7 353 600,00</w:t>
            </w:r>
          </w:p>
        </w:tc>
        <w:tc>
          <w:tcPr>
            <w:tcW w:w="199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91628">
              <w:rPr>
                <w:rFonts w:eastAsia="Calibri"/>
                <w:sz w:val="24"/>
                <w:szCs w:val="24"/>
              </w:rPr>
              <w:t>96,1</w:t>
            </w:r>
          </w:p>
        </w:tc>
      </w:tr>
      <w:tr w:rsidR="00491628" w:rsidRPr="00491628" w:rsidTr="00491628">
        <w:tc>
          <w:tcPr>
            <w:tcW w:w="1936" w:type="dxa"/>
            <w:vMerge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1628">
              <w:rPr>
                <w:rFonts w:eastAsia="Calibri"/>
                <w:b/>
                <w:sz w:val="24"/>
                <w:szCs w:val="24"/>
              </w:rPr>
              <w:t>годовая сумма</w:t>
            </w:r>
          </w:p>
        </w:tc>
        <w:tc>
          <w:tcPr>
            <w:tcW w:w="1997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1628">
              <w:rPr>
                <w:rFonts w:eastAsia="Calibri"/>
                <w:b/>
                <w:sz w:val="24"/>
                <w:szCs w:val="24"/>
              </w:rPr>
              <w:t>7 651 864,28</w:t>
            </w:r>
          </w:p>
        </w:tc>
        <w:tc>
          <w:tcPr>
            <w:tcW w:w="176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1628">
              <w:rPr>
                <w:rFonts w:eastAsia="Calibri"/>
                <w:b/>
                <w:sz w:val="24"/>
                <w:szCs w:val="24"/>
              </w:rPr>
              <w:t>7 479 325,16</w:t>
            </w:r>
          </w:p>
        </w:tc>
        <w:tc>
          <w:tcPr>
            <w:tcW w:w="1995" w:type="dxa"/>
            <w:vAlign w:val="center"/>
          </w:tcPr>
          <w:p w:rsidR="00491628" w:rsidRPr="00491628" w:rsidRDefault="00491628" w:rsidP="00491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1628">
              <w:rPr>
                <w:rFonts w:eastAsia="Calibri"/>
                <w:b/>
                <w:sz w:val="24"/>
                <w:szCs w:val="24"/>
              </w:rPr>
              <w:t>97,8</w:t>
            </w:r>
          </w:p>
        </w:tc>
      </w:tr>
    </w:tbl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628">
        <w:rPr>
          <w:rFonts w:ascii="Times New Roman" w:eastAsia="Calibri" w:hAnsi="Times New Roman" w:cs="Times New Roman"/>
          <w:sz w:val="24"/>
          <w:szCs w:val="24"/>
        </w:rPr>
        <w:tab/>
      </w:r>
    </w:p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62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491628">
        <w:rPr>
          <w:rFonts w:ascii="Times New Roman" w:eastAsia="Calibri" w:hAnsi="Times New Roman" w:cs="Times New Roman"/>
          <w:sz w:val="24"/>
          <w:szCs w:val="24"/>
        </w:rPr>
        <w:t>Таким образом, в 2022 году по МБУ «</w:t>
      </w:r>
      <w:proofErr w:type="spellStart"/>
      <w:r w:rsidRPr="00491628">
        <w:rPr>
          <w:rFonts w:ascii="Times New Roman" w:eastAsia="Calibri" w:hAnsi="Times New Roman" w:cs="Times New Roman"/>
          <w:sz w:val="24"/>
          <w:szCs w:val="24"/>
        </w:rPr>
        <w:t>Завьяловский</w:t>
      </w:r>
      <w:proofErr w:type="spellEnd"/>
      <w:r w:rsidRPr="004916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1628">
        <w:rPr>
          <w:rFonts w:ascii="Times New Roman" w:eastAsia="Calibri" w:hAnsi="Times New Roman" w:cs="Times New Roman"/>
          <w:sz w:val="24"/>
          <w:szCs w:val="24"/>
        </w:rPr>
        <w:t>МИиК</w:t>
      </w:r>
      <w:proofErr w:type="spellEnd"/>
      <w:r w:rsidRPr="00491628">
        <w:rPr>
          <w:rFonts w:ascii="Times New Roman" w:eastAsia="Calibri" w:hAnsi="Times New Roman" w:cs="Times New Roman"/>
          <w:sz w:val="24"/>
          <w:szCs w:val="24"/>
        </w:rPr>
        <w:t xml:space="preserve">» установлены факты нарушения требований </w:t>
      </w:r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18.01.2022 № 52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 (далее – Положение № 52).</w:t>
      </w:r>
      <w:r w:rsidRPr="004916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</w:p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 Порядка определения объема и условий предоставления субсидий из бюджета муниципального образования «</w:t>
      </w:r>
      <w:proofErr w:type="spellStart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муниципальным бюджетным и автономным учреждениям муниципального образования «</w:t>
      </w:r>
      <w:proofErr w:type="spellStart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иные цели, утвержденного постановлением Администрации муниципального образования «</w:t>
      </w:r>
      <w:proofErr w:type="spellStart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22.01.2021 № 53 (далее – Порядок - № 53), для получения целевой субсидии подведомственные учреждения в Управление культуры должны предоставлять документы и иную информацию, необходимые для</w:t>
      </w:r>
      <w:proofErr w:type="gramEnd"/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необходимости выделения целевой субсидии и определения ее размера.</w:t>
      </w:r>
    </w:p>
    <w:p w:rsidR="00491628" w:rsidRPr="00491628" w:rsidRDefault="00491628" w:rsidP="00491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вышеуказанные документы к проверке не предоставлены, что свидетельствует об их отсутствии, что является нарушением требований пункта 2.1. Порядка № 53.</w:t>
      </w:r>
    </w:p>
    <w:p w:rsidR="000B3559" w:rsidRDefault="000B3559" w:rsidP="000B3559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Информация о вынесенных представлениях:</w:t>
      </w:r>
      <w:r w:rsidRPr="000B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представление об устранении замечаний и нарушений со сроком исполнения до 22.02.2024 года.</w:t>
      </w:r>
    </w:p>
    <w:p w:rsidR="00D16C15" w:rsidRDefault="00D16C15" w:rsidP="00D16C15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исполнено в срок (письмо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</w:t>
      </w: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D72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6C15" w:rsidRDefault="00D16C15" w:rsidP="000B3559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8" w:rsidRDefault="00491628" w:rsidP="000B3559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8" w:rsidRDefault="00491628" w:rsidP="000B3559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28" w:rsidRPr="006D7217" w:rsidRDefault="00491628" w:rsidP="000B3559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47" w:rsidRPr="00B26B2C" w:rsidRDefault="009E3A47" w:rsidP="006D7217">
      <w:pPr>
        <w:tabs>
          <w:tab w:val="left" w:pos="567"/>
          <w:tab w:val="left" w:pos="709"/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E1D" w:rsidRDefault="00227E1D" w:rsidP="00227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2E1" w:rsidRDefault="00FD02E1" w:rsidP="00FD02E1">
      <w:pPr>
        <w:tabs>
          <w:tab w:val="left" w:pos="32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и меры, принятые по результатам проведенных контрольных мероприятий</w:t>
      </w:r>
    </w:p>
    <w:p w:rsidR="00FD02E1" w:rsidRDefault="00212729" w:rsidP="00FD02E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D02E1" w:rsidRPr="00FD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выявления  нарушений законодательства Российской Федерации в сфере закупок Управлением финансов </w:t>
      </w:r>
      <w:r w:rsidR="00FD02E1" w:rsidRPr="00FD0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передана в Министерство промышленности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Удмуртской Республики. По результатам рассмотрения материалов проверки вынесено решение о назначении административного наказания в виде предупреждения</w:t>
      </w:r>
      <w:r w:rsidR="002D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3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2B3FE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D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2B3F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20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729" w:rsidRDefault="00212729" w:rsidP="00FD02E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="00E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выявленным нарушениям в финансово – бюджетной сфере материалы контрольных мероприятий переданы мировым судьям.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выявленных нарушений </w:t>
      </w:r>
      <w:r w:rsidR="00E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D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учреждений</w:t>
      </w:r>
      <w:r w:rsidR="003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D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</w:t>
      </w:r>
      <w:bookmarkStart w:id="0" w:name="_GoBack"/>
      <w:bookmarkEnd w:id="0"/>
      <w:r w:rsidR="003D78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1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8B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 w:rsidR="00A669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</w:t>
      </w:r>
      <w:r w:rsidR="002D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контрольных мероприятия)</w:t>
      </w:r>
      <w:r w:rsidR="005F3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AF6" w:rsidRPr="00FD02E1" w:rsidRDefault="00BC1A25" w:rsidP="00FD02E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8B1AF6" w:rsidRPr="00FD02E1" w:rsidSect="00AD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6DF"/>
    <w:multiLevelType w:val="hybridMultilevel"/>
    <w:tmpl w:val="A0124F5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255A1BE8"/>
    <w:multiLevelType w:val="hybridMultilevel"/>
    <w:tmpl w:val="9298722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549066F2"/>
    <w:multiLevelType w:val="hybridMultilevel"/>
    <w:tmpl w:val="E414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A5F57"/>
    <w:multiLevelType w:val="hybridMultilevel"/>
    <w:tmpl w:val="8D322B0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7FB527B6"/>
    <w:multiLevelType w:val="hybridMultilevel"/>
    <w:tmpl w:val="F1C80EE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F9"/>
    <w:rsid w:val="00004F44"/>
    <w:rsid w:val="00007DD3"/>
    <w:rsid w:val="000136F0"/>
    <w:rsid w:val="00014985"/>
    <w:rsid w:val="000265F9"/>
    <w:rsid w:val="00036634"/>
    <w:rsid w:val="00040C61"/>
    <w:rsid w:val="00041BB5"/>
    <w:rsid w:val="000451D8"/>
    <w:rsid w:val="000478CD"/>
    <w:rsid w:val="00064F1B"/>
    <w:rsid w:val="000779A7"/>
    <w:rsid w:val="00082268"/>
    <w:rsid w:val="00090927"/>
    <w:rsid w:val="00090C5C"/>
    <w:rsid w:val="0009158F"/>
    <w:rsid w:val="000943CE"/>
    <w:rsid w:val="000A0ED4"/>
    <w:rsid w:val="000B26A6"/>
    <w:rsid w:val="000B3559"/>
    <w:rsid w:val="000B6C7B"/>
    <w:rsid w:val="000C6E5F"/>
    <w:rsid w:val="000D5DC5"/>
    <w:rsid w:val="000F1A10"/>
    <w:rsid w:val="0010698A"/>
    <w:rsid w:val="001145C8"/>
    <w:rsid w:val="001168FA"/>
    <w:rsid w:val="00121F7B"/>
    <w:rsid w:val="001300D5"/>
    <w:rsid w:val="00133AC7"/>
    <w:rsid w:val="00137089"/>
    <w:rsid w:val="00140DC9"/>
    <w:rsid w:val="00142DD7"/>
    <w:rsid w:val="00147726"/>
    <w:rsid w:val="001541BA"/>
    <w:rsid w:val="00161C1F"/>
    <w:rsid w:val="00172084"/>
    <w:rsid w:val="0017268B"/>
    <w:rsid w:val="00181A02"/>
    <w:rsid w:val="001A43A4"/>
    <w:rsid w:val="001A709F"/>
    <w:rsid w:val="001B0C7B"/>
    <w:rsid w:val="001B3E89"/>
    <w:rsid w:val="001C10F4"/>
    <w:rsid w:val="001C2094"/>
    <w:rsid w:val="001C4693"/>
    <w:rsid w:val="001C6FF0"/>
    <w:rsid w:val="001D3040"/>
    <w:rsid w:val="001E38D0"/>
    <w:rsid w:val="001F61A3"/>
    <w:rsid w:val="00200CDC"/>
    <w:rsid w:val="00202C9E"/>
    <w:rsid w:val="00212729"/>
    <w:rsid w:val="00225200"/>
    <w:rsid w:val="00227E1D"/>
    <w:rsid w:val="002326AE"/>
    <w:rsid w:val="00241957"/>
    <w:rsid w:val="00243731"/>
    <w:rsid w:val="002540B5"/>
    <w:rsid w:val="00257CC3"/>
    <w:rsid w:val="002814D9"/>
    <w:rsid w:val="00292C21"/>
    <w:rsid w:val="00297523"/>
    <w:rsid w:val="002A3331"/>
    <w:rsid w:val="002A7D17"/>
    <w:rsid w:val="002B3FE2"/>
    <w:rsid w:val="002C06A9"/>
    <w:rsid w:val="002C3595"/>
    <w:rsid w:val="002C48E5"/>
    <w:rsid w:val="002C6F4F"/>
    <w:rsid w:val="002C7255"/>
    <w:rsid w:val="002C7DD4"/>
    <w:rsid w:val="002D20AE"/>
    <w:rsid w:val="002D454C"/>
    <w:rsid w:val="002E6BCF"/>
    <w:rsid w:val="002F1367"/>
    <w:rsid w:val="003057E4"/>
    <w:rsid w:val="00307EAA"/>
    <w:rsid w:val="003105A4"/>
    <w:rsid w:val="003107E9"/>
    <w:rsid w:val="0031431D"/>
    <w:rsid w:val="00320E1A"/>
    <w:rsid w:val="00322D8F"/>
    <w:rsid w:val="0032619A"/>
    <w:rsid w:val="00331FEA"/>
    <w:rsid w:val="00332F6E"/>
    <w:rsid w:val="003402E3"/>
    <w:rsid w:val="00344EB0"/>
    <w:rsid w:val="00374EFC"/>
    <w:rsid w:val="00387CC4"/>
    <w:rsid w:val="00396773"/>
    <w:rsid w:val="0039697E"/>
    <w:rsid w:val="00397E60"/>
    <w:rsid w:val="003A2BBC"/>
    <w:rsid w:val="003B1657"/>
    <w:rsid w:val="003B79F6"/>
    <w:rsid w:val="003C3E2C"/>
    <w:rsid w:val="003D74AC"/>
    <w:rsid w:val="003D7883"/>
    <w:rsid w:val="003E1242"/>
    <w:rsid w:val="003E2C64"/>
    <w:rsid w:val="003E36AB"/>
    <w:rsid w:val="00411605"/>
    <w:rsid w:val="004128A2"/>
    <w:rsid w:val="004130A1"/>
    <w:rsid w:val="00417434"/>
    <w:rsid w:val="00417C55"/>
    <w:rsid w:val="00420003"/>
    <w:rsid w:val="00420501"/>
    <w:rsid w:val="004207FC"/>
    <w:rsid w:val="004445D2"/>
    <w:rsid w:val="004460EA"/>
    <w:rsid w:val="00447EE8"/>
    <w:rsid w:val="00456A24"/>
    <w:rsid w:val="00456CBB"/>
    <w:rsid w:val="00467123"/>
    <w:rsid w:val="00473561"/>
    <w:rsid w:val="00485019"/>
    <w:rsid w:val="0048771B"/>
    <w:rsid w:val="00491628"/>
    <w:rsid w:val="00492F4F"/>
    <w:rsid w:val="004B0B66"/>
    <w:rsid w:val="004C419E"/>
    <w:rsid w:val="004D02F3"/>
    <w:rsid w:val="004D1961"/>
    <w:rsid w:val="004D2A32"/>
    <w:rsid w:val="004D3E32"/>
    <w:rsid w:val="004E7C13"/>
    <w:rsid w:val="004F1F1C"/>
    <w:rsid w:val="004F505A"/>
    <w:rsid w:val="0050384D"/>
    <w:rsid w:val="00504CB1"/>
    <w:rsid w:val="00514127"/>
    <w:rsid w:val="00516B01"/>
    <w:rsid w:val="00516DE2"/>
    <w:rsid w:val="00517F98"/>
    <w:rsid w:val="005205CC"/>
    <w:rsid w:val="00534336"/>
    <w:rsid w:val="0053539F"/>
    <w:rsid w:val="0053560B"/>
    <w:rsid w:val="0054112E"/>
    <w:rsid w:val="00545265"/>
    <w:rsid w:val="00545938"/>
    <w:rsid w:val="00547650"/>
    <w:rsid w:val="0055175E"/>
    <w:rsid w:val="0055452B"/>
    <w:rsid w:val="00560523"/>
    <w:rsid w:val="00561AF0"/>
    <w:rsid w:val="0056733F"/>
    <w:rsid w:val="00572E0C"/>
    <w:rsid w:val="0057467C"/>
    <w:rsid w:val="00581711"/>
    <w:rsid w:val="0058213E"/>
    <w:rsid w:val="00585778"/>
    <w:rsid w:val="00585800"/>
    <w:rsid w:val="00594035"/>
    <w:rsid w:val="005A3358"/>
    <w:rsid w:val="005B2406"/>
    <w:rsid w:val="005B5F44"/>
    <w:rsid w:val="005B722C"/>
    <w:rsid w:val="005E58FA"/>
    <w:rsid w:val="005F3F73"/>
    <w:rsid w:val="005F59D8"/>
    <w:rsid w:val="0063503E"/>
    <w:rsid w:val="00644FC9"/>
    <w:rsid w:val="006467FD"/>
    <w:rsid w:val="00646838"/>
    <w:rsid w:val="006468FC"/>
    <w:rsid w:val="00671C16"/>
    <w:rsid w:val="00680BA2"/>
    <w:rsid w:val="00681644"/>
    <w:rsid w:val="0069040A"/>
    <w:rsid w:val="006A1FC3"/>
    <w:rsid w:val="006A2FD6"/>
    <w:rsid w:val="006B66B9"/>
    <w:rsid w:val="006C32CA"/>
    <w:rsid w:val="006D7217"/>
    <w:rsid w:val="006E4F7B"/>
    <w:rsid w:val="006E51C9"/>
    <w:rsid w:val="006E59D9"/>
    <w:rsid w:val="006E5EDE"/>
    <w:rsid w:val="006F2CFA"/>
    <w:rsid w:val="006F7799"/>
    <w:rsid w:val="006F77DB"/>
    <w:rsid w:val="00707C6A"/>
    <w:rsid w:val="00707E24"/>
    <w:rsid w:val="0071355B"/>
    <w:rsid w:val="00715192"/>
    <w:rsid w:val="00717C64"/>
    <w:rsid w:val="00725929"/>
    <w:rsid w:val="00725F74"/>
    <w:rsid w:val="007262D4"/>
    <w:rsid w:val="007267A7"/>
    <w:rsid w:val="007373FB"/>
    <w:rsid w:val="00742EEE"/>
    <w:rsid w:val="00745A7D"/>
    <w:rsid w:val="00751B2B"/>
    <w:rsid w:val="00753189"/>
    <w:rsid w:val="00754F13"/>
    <w:rsid w:val="00760E5E"/>
    <w:rsid w:val="00760EA0"/>
    <w:rsid w:val="00763F84"/>
    <w:rsid w:val="0076735E"/>
    <w:rsid w:val="007717C0"/>
    <w:rsid w:val="00771BAD"/>
    <w:rsid w:val="00774BC6"/>
    <w:rsid w:val="00784852"/>
    <w:rsid w:val="00785317"/>
    <w:rsid w:val="007913A5"/>
    <w:rsid w:val="00796462"/>
    <w:rsid w:val="007965A5"/>
    <w:rsid w:val="007A1552"/>
    <w:rsid w:val="007A1751"/>
    <w:rsid w:val="007A1904"/>
    <w:rsid w:val="007A6781"/>
    <w:rsid w:val="007B2C15"/>
    <w:rsid w:val="007C355B"/>
    <w:rsid w:val="007D0C0C"/>
    <w:rsid w:val="007D67E9"/>
    <w:rsid w:val="007D70F4"/>
    <w:rsid w:val="007E0088"/>
    <w:rsid w:val="007E3D56"/>
    <w:rsid w:val="007E4993"/>
    <w:rsid w:val="007F2432"/>
    <w:rsid w:val="007F5286"/>
    <w:rsid w:val="007F56F4"/>
    <w:rsid w:val="00800682"/>
    <w:rsid w:val="00814661"/>
    <w:rsid w:val="0083038C"/>
    <w:rsid w:val="008335FD"/>
    <w:rsid w:val="0084068E"/>
    <w:rsid w:val="00840F68"/>
    <w:rsid w:val="0084174F"/>
    <w:rsid w:val="008506D7"/>
    <w:rsid w:val="00850AA3"/>
    <w:rsid w:val="008519AC"/>
    <w:rsid w:val="00853351"/>
    <w:rsid w:val="00854887"/>
    <w:rsid w:val="00862E7D"/>
    <w:rsid w:val="00866D4E"/>
    <w:rsid w:val="00870500"/>
    <w:rsid w:val="00870E66"/>
    <w:rsid w:val="00872F09"/>
    <w:rsid w:val="00883657"/>
    <w:rsid w:val="00894A8D"/>
    <w:rsid w:val="008A698A"/>
    <w:rsid w:val="008B07B0"/>
    <w:rsid w:val="008B1AF6"/>
    <w:rsid w:val="008B6D71"/>
    <w:rsid w:val="008C5277"/>
    <w:rsid w:val="008C7BE4"/>
    <w:rsid w:val="008D289B"/>
    <w:rsid w:val="008E3129"/>
    <w:rsid w:val="008E7324"/>
    <w:rsid w:val="00905668"/>
    <w:rsid w:val="00907A5D"/>
    <w:rsid w:val="00911D15"/>
    <w:rsid w:val="009179C6"/>
    <w:rsid w:val="00930F58"/>
    <w:rsid w:val="00931C28"/>
    <w:rsid w:val="009347E2"/>
    <w:rsid w:val="00937220"/>
    <w:rsid w:val="0095733F"/>
    <w:rsid w:val="009614BD"/>
    <w:rsid w:val="00962D01"/>
    <w:rsid w:val="009639E5"/>
    <w:rsid w:val="00972167"/>
    <w:rsid w:val="0097615C"/>
    <w:rsid w:val="009A0529"/>
    <w:rsid w:val="009A3BA3"/>
    <w:rsid w:val="009A678B"/>
    <w:rsid w:val="009B070D"/>
    <w:rsid w:val="009B5007"/>
    <w:rsid w:val="009B74D2"/>
    <w:rsid w:val="009C0C5B"/>
    <w:rsid w:val="009D636C"/>
    <w:rsid w:val="009D6AC3"/>
    <w:rsid w:val="009E0EFC"/>
    <w:rsid w:val="009E3A47"/>
    <w:rsid w:val="00A01FDC"/>
    <w:rsid w:val="00A13A60"/>
    <w:rsid w:val="00A16A60"/>
    <w:rsid w:val="00A33D9D"/>
    <w:rsid w:val="00A35D7F"/>
    <w:rsid w:val="00A45B45"/>
    <w:rsid w:val="00A46D64"/>
    <w:rsid w:val="00A51149"/>
    <w:rsid w:val="00A536D4"/>
    <w:rsid w:val="00A63032"/>
    <w:rsid w:val="00A669EC"/>
    <w:rsid w:val="00A82B5D"/>
    <w:rsid w:val="00A84697"/>
    <w:rsid w:val="00A87173"/>
    <w:rsid w:val="00AA2D3E"/>
    <w:rsid w:val="00AA3FCF"/>
    <w:rsid w:val="00AA57EE"/>
    <w:rsid w:val="00AA79A6"/>
    <w:rsid w:val="00AB0269"/>
    <w:rsid w:val="00AB2965"/>
    <w:rsid w:val="00AB36CC"/>
    <w:rsid w:val="00AB4C13"/>
    <w:rsid w:val="00AC1DD1"/>
    <w:rsid w:val="00AC5CB6"/>
    <w:rsid w:val="00AD24DA"/>
    <w:rsid w:val="00AD6BB4"/>
    <w:rsid w:val="00AD7E0E"/>
    <w:rsid w:val="00AF0C9E"/>
    <w:rsid w:val="00AF36F7"/>
    <w:rsid w:val="00AF5330"/>
    <w:rsid w:val="00B22A92"/>
    <w:rsid w:val="00B24318"/>
    <w:rsid w:val="00B24A16"/>
    <w:rsid w:val="00B26B2C"/>
    <w:rsid w:val="00B32BBA"/>
    <w:rsid w:val="00B351AD"/>
    <w:rsid w:val="00B37A88"/>
    <w:rsid w:val="00B4170E"/>
    <w:rsid w:val="00B44762"/>
    <w:rsid w:val="00B45820"/>
    <w:rsid w:val="00B47730"/>
    <w:rsid w:val="00B50DA8"/>
    <w:rsid w:val="00B51FC8"/>
    <w:rsid w:val="00B571E1"/>
    <w:rsid w:val="00B66301"/>
    <w:rsid w:val="00B667F9"/>
    <w:rsid w:val="00B67753"/>
    <w:rsid w:val="00B77B7D"/>
    <w:rsid w:val="00B82851"/>
    <w:rsid w:val="00BC1A25"/>
    <w:rsid w:val="00BC1E05"/>
    <w:rsid w:val="00BC2DD4"/>
    <w:rsid w:val="00BC3527"/>
    <w:rsid w:val="00BC3724"/>
    <w:rsid w:val="00BC5C5F"/>
    <w:rsid w:val="00BC7238"/>
    <w:rsid w:val="00BD354F"/>
    <w:rsid w:val="00BD4192"/>
    <w:rsid w:val="00C0455A"/>
    <w:rsid w:val="00C06D29"/>
    <w:rsid w:val="00C10790"/>
    <w:rsid w:val="00C40B19"/>
    <w:rsid w:val="00C50F86"/>
    <w:rsid w:val="00C5402E"/>
    <w:rsid w:val="00C56BB8"/>
    <w:rsid w:val="00C6037A"/>
    <w:rsid w:val="00C61832"/>
    <w:rsid w:val="00C661D9"/>
    <w:rsid w:val="00C81230"/>
    <w:rsid w:val="00CA4BF1"/>
    <w:rsid w:val="00CA516D"/>
    <w:rsid w:val="00CA703B"/>
    <w:rsid w:val="00CB39DD"/>
    <w:rsid w:val="00CC2AD3"/>
    <w:rsid w:val="00CC5CA0"/>
    <w:rsid w:val="00CC7F06"/>
    <w:rsid w:val="00CD2244"/>
    <w:rsid w:val="00CD3AD3"/>
    <w:rsid w:val="00D14D35"/>
    <w:rsid w:val="00D16C15"/>
    <w:rsid w:val="00D21636"/>
    <w:rsid w:val="00D35A0F"/>
    <w:rsid w:val="00D51E98"/>
    <w:rsid w:val="00D56141"/>
    <w:rsid w:val="00D56B28"/>
    <w:rsid w:val="00D57364"/>
    <w:rsid w:val="00D66146"/>
    <w:rsid w:val="00D70B65"/>
    <w:rsid w:val="00D75796"/>
    <w:rsid w:val="00D80B2A"/>
    <w:rsid w:val="00D85048"/>
    <w:rsid w:val="00D855A6"/>
    <w:rsid w:val="00DA6AAF"/>
    <w:rsid w:val="00DB1C2E"/>
    <w:rsid w:val="00DB1EF9"/>
    <w:rsid w:val="00DB25F6"/>
    <w:rsid w:val="00DB301B"/>
    <w:rsid w:val="00DB414C"/>
    <w:rsid w:val="00DB7691"/>
    <w:rsid w:val="00DC1CEB"/>
    <w:rsid w:val="00DD10BF"/>
    <w:rsid w:val="00DF5E37"/>
    <w:rsid w:val="00E00595"/>
    <w:rsid w:val="00E079C0"/>
    <w:rsid w:val="00E27A0C"/>
    <w:rsid w:val="00E31C46"/>
    <w:rsid w:val="00E32215"/>
    <w:rsid w:val="00E432F9"/>
    <w:rsid w:val="00E465BD"/>
    <w:rsid w:val="00E4780C"/>
    <w:rsid w:val="00E53654"/>
    <w:rsid w:val="00E62DBF"/>
    <w:rsid w:val="00E64972"/>
    <w:rsid w:val="00E65806"/>
    <w:rsid w:val="00E70BAE"/>
    <w:rsid w:val="00E722A7"/>
    <w:rsid w:val="00E83E00"/>
    <w:rsid w:val="00E84EBF"/>
    <w:rsid w:val="00E93FE8"/>
    <w:rsid w:val="00EA266D"/>
    <w:rsid w:val="00EA277B"/>
    <w:rsid w:val="00EA4024"/>
    <w:rsid w:val="00EA71D6"/>
    <w:rsid w:val="00EB17A4"/>
    <w:rsid w:val="00ED7C60"/>
    <w:rsid w:val="00EE127A"/>
    <w:rsid w:val="00EE5A86"/>
    <w:rsid w:val="00EE6D28"/>
    <w:rsid w:val="00F017CF"/>
    <w:rsid w:val="00F047D3"/>
    <w:rsid w:val="00F115BF"/>
    <w:rsid w:val="00F21EFF"/>
    <w:rsid w:val="00F22CCD"/>
    <w:rsid w:val="00F272FB"/>
    <w:rsid w:val="00F36CE7"/>
    <w:rsid w:val="00F61305"/>
    <w:rsid w:val="00F72077"/>
    <w:rsid w:val="00F86A7A"/>
    <w:rsid w:val="00F86E1B"/>
    <w:rsid w:val="00F93DA2"/>
    <w:rsid w:val="00F95443"/>
    <w:rsid w:val="00F97EA1"/>
    <w:rsid w:val="00FA0F97"/>
    <w:rsid w:val="00FA2638"/>
    <w:rsid w:val="00FA797A"/>
    <w:rsid w:val="00FB6A0D"/>
    <w:rsid w:val="00FC0EF4"/>
    <w:rsid w:val="00FC1042"/>
    <w:rsid w:val="00FC189A"/>
    <w:rsid w:val="00FD02E1"/>
    <w:rsid w:val="00FD7FE8"/>
    <w:rsid w:val="00FE485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3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B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A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8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37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2E1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55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10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9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14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2022-06-08T03:48:00Z</cp:lastPrinted>
  <dcterms:created xsi:type="dcterms:W3CDTF">2022-04-14T12:09:00Z</dcterms:created>
  <dcterms:modified xsi:type="dcterms:W3CDTF">2024-07-02T10:59:00Z</dcterms:modified>
</cp:coreProperties>
</file>