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D55DB2" w:rsidRDefault="00A84491" w:rsidP="008E0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712E3C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9B48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12E3C">
        <w:rPr>
          <w:rFonts w:ascii="Times New Roman" w:hAnsi="Times New Roman" w:cs="Times New Roman"/>
          <w:sz w:val="24"/>
          <w:szCs w:val="24"/>
        </w:rPr>
        <w:t>п</w:t>
      </w:r>
      <w:r w:rsidR="009B4826">
        <w:rPr>
          <w:rFonts w:ascii="Times New Roman" w:hAnsi="Times New Roman" w:cs="Times New Roman"/>
          <w:sz w:val="24"/>
          <w:szCs w:val="24"/>
        </w:rPr>
        <w:t>равилами землепользования и застройки муниципального образования «</w:t>
      </w:r>
      <w:r w:rsidR="00712E3C">
        <w:rPr>
          <w:rFonts w:ascii="Times New Roman" w:hAnsi="Times New Roman" w:cs="Times New Roman"/>
          <w:sz w:val="24"/>
          <w:szCs w:val="24"/>
        </w:rPr>
        <w:t>Ягульск</w:t>
      </w:r>
      <w:r w:rsidR="009B4826">
        <w:rPr>
          <w:rFonts w:ascii="Times New Roman" w:hAnsi="Times New Roman" w:cs="Times New Roman"/>
          <w:sz w:val="24"/>
          <w:szCs w:val="24"/>
        </w:rPr>
        <w:t>ое»</w:t>
      </w:r>
      <w:r w:rsidR="00D55DB2">
        <w:rPr>
          <w:rFonts w:ascii="Times New Roman" w:hAnsi="Times New Roman" w:cs="Times New Roman"/>
          <w:sz w:val="24"/>
          <w:szCs w:val="24"/>
        </w:rPr>
        <w:t>, «</w:t>
      </w:r>
      <w:r w:rsidR="003A36D7">
        <w:rPr>
          <w:rFonts w:ascii="Times New Roman" w:hAnsi="Times New Roman" w:cs="Times New Roman"/>
          <w:sz w:val="24"/>
        </w:rPr>
        <w:t>магазины</w:t>
      </w:r>
      <w:r w:rsidR="00D55DB2">
        <w:rPr>
          <w:rFonts w:ascii="Times New Roman" w:hAnsi="Times New Roman" w:cs="Times New Roman"/>
          <w:sz w:val="24"/>
          <w:szCs w:val="24"/>
        </w:rPr>
        <w:t>»</w:t>
      </w:r>
      <w:r w:rsidR="009B4826">
        <w:rPr>
          <w:rFonts w:ascii="Times New Roman" w:hAnsi="Times New Roman" w:cs="Times New Roman"/>
          <w:sz w:val="24"/>
          <w:szCs w:val="24"/>
        </w:rPr>
        <w:t xml:space="preserve"> </w:t>
      </w:r>
      <w:r w:rsidRPr="00E03D2A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r w:rsidR="00712E3C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D55DB2">
        <w:rPr>
          <w:rFonts w:ascii="Times New Roman" w:hAnsi="Times New Roman" w:cs="Times New Roman"/>
          <w:sz w:val="24"/>
          <w:szCs w:val="24"/>
        </w:rPr>
        <w:t>земельн</w:t>
      </w:r>
      <w:r w:rsidR="003A36D7">
        <w:rPr>
          <w:rFonts w:ascii="Times New Roman" w:hAnsi="Times New Roman" w:cs="Times New Roman"/>
          <w:sz w:val="24"/>
          <w:szCs w:val="24"/>
        </w:rPr>
        <w:t>ого</w:t>
      </w:r>
      <w:r w:rsidR="00D55DB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A36D7">
        <w:rPr>
          <w:rFonts w:ascii="Times New Roman" w:hAnsi="Times New Roman" w:cs="Times New Roman"/>
          <w:sz w:val="24"/>
          <w:szCs w:val="24"/>
        </w:rPr>
        <w:t>а</w:t>
      </w:r>
      <w:r w:rsidR="00D55DB2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E5222F">
        <w:rPr>
          <w:rFonts w:ascii="Times New Roman" w:hAnsi="Times New Roman" w:cs="Times New Roman"/>
          <w:sz w:val="24"/>
          <w:szCs w:val="24"/>
        </w:rPr>
        <w:t>ом</w:t>
      </w:r>
      <w:r w:rsidR="00D55DB2">
        <w:rPr>
          <w:rFonts w:ascii="Times New Roman" w:hAnsi="Times New Roman" w:cs="Times New Roman"/>
          <w:sz w:val="24"/>
          <w:szCs w:val="24"/>
        </w:rPr>
        <w:t xml:space="preserve"> </w:t>
      </w:r>
      <w:r w:rsidR="00D55DB2">
        <w:rPr>
          <w:rFonts w:ascii="Times New Roman" w:hAnsi="Times New Roman" w:cs="Times New Roman"/>
          <w:b/>
          <w:sz w:val="24"/>
          <w:szCs w:val="24"/>
        </w:rPr>
        <w:t>18:08:0190</w:t>
      </w:r>
      <w:r w:rsidR="00E5222F">
        <w:rPr>
          <w:rFonts w:ascii="Times New Roman" w:hAnsi="Times New Roman" w:cs="Times New Roman"/>
          <w:b/>
          <w:sz w:val="24"/>
          <w:szCs w:val="24"/>
        </w:rPr>
        <w:t>11</w:t>
      </w:r>
      <w:r w:rsidR="00D55DB2">
        <w:rPr>
          <w:rFonts w:ascii="Times New Roman" w:hAnsi="Times New Roman" w:cs="Times New Roman"/>
          <w:b/>
          <w:sz w:val="24"/>
          <w:szCs w:val="24"/>
        </w:rPr>
        <w:t>:</w:t>
      </w:r>
      <w:r w:rsidR="00E5222F">
        <w:rPr>
          <w:rFonts w:ascii="Times New Roman" w:hAnsi="Times New Roman" w:cs="Times New Roman"/>
          <w:b/>
          <w:sz w:val="24"/>
          <w:szCs w:val="24"/>
        </w:rPr>
        <w:t>1815</w:t>
      </w:r>
      <w:r w:rsidR="00D55DB2">
        <w:rPr>
          <w:rFonts w:ascii="Times New Roman" w:hAnsi="Times New Roman" w:cs="Times New Roman"/>
          <w:b/>
          <w:sz w:val="24"/>
          <w:szCs w:val="24"/>
        </w:rPr>
        <w:t xml:space="preserve">, площадью </w:t>
      </w:r>
      <w:r w:rsidR="00E5222F">
        <w:rPr>
          <w:rFonts w:ascii="Times New Roman" w:hAnsi="Times New Roman" w:cs="Times New Roman"/>
          <w:b/>
          <w:sz w:val="24"/>
          <w:szCs w:val="24"/>
        </w:rPr>
        <w:t>575</w:t>
      </w:r>
      <w:r w:rsidR="00D55DB2">
        <w:rPr>
          <w:rFonts w:ascii="Times New Roman" w:hAnsi="Times New Roman" w:cs="Times New Roman"/>
          <w:b/>
          <w:sz w:val="24"/>
          <w:szCs w:val="24"/>
        </w:rPr>
        <w:t xml:space="preserve"> м</w:t>
      </w:r>
      <w:proofErr w:type="gramStart"/>
      <w:r w:rsidR="00D55DB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55DB2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55DB2">
        <w:rPr>
          <w:rFonts w:ascii="Times New Roman" w:hAnsi="Times New Roman" w:cs="Times New Roman"/>
          <w:sz w:val="24"/>
          <w:szCs w:val="24"/>
        </w:rPr>
        <w:t>расположенно</w:t>
      </w:r>
      <w:r w:rsidR="00E5222F">
        <w:rPr>
          <w:rFonts w:ascii="Times New Roman" w:hAnsi="Times New Roman" w:cs="Times New Roman"/>
          <w:sz w:val="24"/>
          <w:szCs w:val="24"/>
        </w:rPr>
        <w:t>го</w:t>
      </w:r>
      <w:r w:rsidR="00D55DB2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район, </w:t>
      </w:r>
      <w:r w:rsidR="00E5222F"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 «Ошмес», участок № 1442.</w:t>
      </w:r>
    </w:p>
    <w:p w:rsidR="00BB5F6C" w:rsidRPr="002C6F16" w:rsidRDefault="00A84491" w:rsidP="00BB5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r w:rsidR="00712E3C">
        <w:rPr>
          <w:rFonts w:ascii="Times New Roman" w:hAnsi="Times New Roman" w:cs="Times New Roman"/>
          <w:sz w:val="24"/>
          <w:szCs w:val="24"/>
        </w:rPr>
        <w:t>Ягульское</w:t>
      </w:r>
      <w:r w:rsidRPr="00694983">
        <w:rPr>
          <w:rFonts w:ascii="Times New Roman" w:hAnsi="Times New Roman" w:cs="Times New Roman"/>
          <w:sz w:val="24"/>
          <w:szCs w:val="24"/>
        </w:rPr>
        <w:t>»</w:t>
      </w:r>
      <w:r w:rsidR="00D55DB2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D55DB2">
        <w:rPr>
          <w:rFonts w:ascii="Times New Roman" w:hAnsi="Times New Roman" w:cs="Times New Roman"/>
          <w:sz w:val="24"/>
          <w:szCs w:val="24"/>
        </w:rPr>
        <w:t>е</w:t>
      </w:r>
      <w:r w:rsidRPr="00694983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D55DB2">
        <w:rPr>
          <w:rFonts w:ascii="Times New Roman" w:hAnsi="Times New Roman" w:cs="Times New Roman"/>
          <w:sz w:val="24"/>
          <w:szCs w:val="24"/>
        </w:rPr>
        <w:t>е</w:t>
      </w:r>
      <w:r w:rsidRPr="0069498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55DB2">
        <w:rPr>
          <w:rFonts w:ascii="Times New Roman" w:hAnsi="Times New Roman" w:cs="Times New Roman"/>
          <w:sz w:val="24"/>
          <w:szCs w:val="24"/>
        </w:rPr>
        <w:t>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отнесен</w:t>
      </w:r>
      <w:r w:rsidR="00D55DB2">
        <w:rPr>
          <w:rFonts w:ascii="Times New Roman" w:hAnsi="Times New Roman" w:cs="Times New Roman"/>
          <w:sz w:val="24"/>
          <w:szCs w:val="24"/>
        </w:rPr>
        <w:t>ы</w:t>
      </w:r>
      <w:r w:rsidRPr="00694983">
        <w:rPr>
          <w:rFonts w:ascii="Times New Roman" w:hAnsi="Times New Roman" w:cs="Times New Roman"/>
          <w:sz w:val="24"/>
          <w:szCs w:val="24"/>
        </w:rPr>
        <w:t xml:space="preserve"> к территориальной зоне </w:t>
      </w:r>
      <w:r w:rsidR="00712E3C">
        <w:rPr>
          <w:rFonts w:ascii="Times New Roman" w:hAnsi="Times New Roman" w:cs="Times New Roman"/>
          <w:sz w:val="24"/>
          <w:szCs w:val="24"/>
        </w:rPr>
        <w:t>СХ-3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A7696B" w:rsidRPr="00A7696B">
        <w:rPr>
          <w:rStyle w:val="2"/>
          <w:rFonts w:eastAsiaTheme="minorEastAsia"/>
          <w:sz w:val="24"/>
          <w:szCs w:val="24"/>
        </w:rPr>
        <w:t>Зона</w:t>
      </w:r>
      <w:r w:rsidR="00712E3C">
        <w:rPr>
          <w:rStyle w:val="2"/>
          <w:rFonts w:eastAsiaTheme="minorEastAsia"/>
          <w:sz w:val="24"/>
          <w:szCs w:val="24"/>
        </w:rPr>
        <w:t xml:space="preserve"> садоводства и дачного хозяйства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E03D2A">
        <w:rPr>
          <w:rFonts w:ascii="Times New Roman" w:hAnsi="Times New Roman" w:cs="Times New Roman"/>
          <w:sz w:val="24"/>
          <w:szCs w:val="24"/>
        </w:rPr>
        <w:t>Заявитель</w:t>
      </w:r>
      <w:r w:rsidR="00BB5F6C" w:rsidRPr="002C6F16">
        <w:rPr>
          <w:rFonts w:ascii="Times New Roman" w:hAnsi="Times New Roman" w:cs="Times New Roman"/>
          <w:sz w:val="24"/>
          <w:szCs w:val="24"/>
        </w:rPr>
        <w:t xml:space="preserve"> желает изменить основной вид разрешенного использования земельного участка на условно разрешенный вид </w:t>
      </w:r>
      <w:r w:rsidR="009B4826" w:rsidRPr="0091482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9B48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12E3C">
        <w:rPr>
          <w:rFonts w:ascii="Times New Roman" w:hAnsi="Times New Roman" w:cs="Times New Roman"/>
          <w:sz w:val="24"/>
          <w:szCs w:val="24"/>
        </w:rPr>
        <w:t>п</w:t>
      </w:r>
      <w:r w:rsidR="009B4826">
        <w:rPr>
          <w:rFonts w:ascii="Times New Roman" w:hAnsi="Times New Roman" w:cs="Times New Roman"/>
          <w:sz w:val="24"/>
          <w:szCs w:val="24"/>
        </w:rPr>
        <w:t>равилами землепользования и застройки муниципального образования «</w:t>
      </w:r>
      <w:r w:rsidR="00712E3C">
        <w:rPr>
          <w:rFonts w:ascii="Times New Roman" w:hAnsi="Times New Roman" w:cs="Times New Roman"/>
          <w:sz w:val="24"/>
          <w:szCs w:val="24"/>
        </w:rPr>
        <w:t>Ягульское</w:t>
      </w:r>
      <w:r w:rsidR="009B4826">
        <w:rPr>
          <w:rFonts w:ascii="Times New Roman" w:hAnsi="Times New Roman" w:cs="Times New Roman"/>
          <w:sz w:val="24"/>
          <w:szCs w:val="24"/>
        </w:rPr>
        <w:t xml:space="preserve">» </w:t>
      </w:r>
      <w:r w:rsidR="00001DD9">
        <w:rPr>
          <w:rFonts w:ascii="Times New Roman" w:hAnsi="Times New Roman" w:cs="Times New Roman"/>
          <w:sz w:val="24"/>
          <w:szCs w:val="24"/>
        </w:rPr>
        <w:t>«</w:t>
      </w:r>
      <w:r w:rsidR="00001DD9">
        <w:rPr>
          <w:rFonts w:ascii="Times New Roman" w:hAnsi="Times New Roman" w:cs="Times New Roman"/>
          <w:sz w:val="24"/>
        </w:rPr>
        <w:t>ма</w:t>
      </w:r>
      <w:r w:rsidR="00E5222F">
        <w:rPr>
          <w:rFonts w:ascii="Times New Roman" w:hAnsi="Times New Roman" w:cs="Times New Roman"/>
          <w:sz w:val="24"/>
        </w:rPr>
        <w:t>газины</w:t>
      </w:r>
      <w:r w:rsidR="00001DD9">
        <w:rPr>
          <w:rFonts w:ascii="Times New Roman" w:hAnsi="Times New Roman" w:cs="Times New Roman"/>
          <w:sz w:val="24"/>
          <w:szCs w:val="24"/>
        </w:rPr>
        <w:t>»</w:t>
      </w:r>
      <w:r w:rsidR="009B4826" w:rsidRPr="00EC4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F6C" w:rsidRPr="002C6F16" w:rsidRDefault="00BB5F6C" w:rsidP="00BB5F6C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F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C6F16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 данной территориальной зоны </w:t>
      </w:r>
      <w:r w:rsidR="0064422A">
        <w:rPr>
          <w:rFonts w:ascii="Times New Roman" w:hAnsi="Times New Roman" w:cs="Times New Roman"/>
          <w:sz w:val="24"/>
          <w:szCs w:val="24"/>
        </w:rPr>
        <w:t>СХ-3</w:t>
      </w:r>
      <w:r w:rsidRPr="00826950">
        <w:rPr>
          <w:rFonts w:ascii="Times New Roman" w:hAnsi="Times New Roman" w:cs="Times New Roman"/>
          <w:sz w:val="24"/>
          <w:szCs w:val="24"/>
        </w:rPr>
        <w:t xml:space="preserve"> </w:t>
      </w:r>
      <w:r w:rsidR="0064422A" w:rsidRPr="00694983">
        <w:rPr>
          <w:rFonts w:ascii="Times New Roman" w:hAnsi="Times New Roman" w:cs="Times New Roman"/>
          <w:sz w:val="24"/>
          <w:szCs w:val="24"/>
        </w:rPr>
        <w:t>«</w:t>
      </w:r>
      <w:r w:rsidR="0064422A" w:rsidRPr="00A7696B">
        <w:rPr>
          <w:rStyle w:val="2"/>
          <w:rFonts w:eastAsiaTheme="minorEastAsia"/>
          <w:sz w:val="24"/>
          <w:szCs w:val="24"/>
        </w:rPr>
        <w:t>Зона</w:t>
      </w:r>
      <w:r w:rsidR="0064422A">
        <w:rPr>
          <w:rStyle w:val="2"/>
          <w:rFonts w:eastAsiaTheme="minorEastAsia"/>
          <w:sz w:val="24"/>
          <w:szCs w:val="24"/>
        </w:rPr>
        <w:t xml:space="preserve"> садоводства и дачного хозяйства</w:t>
      </w:r>
      <w:r w:rsidR="0064422A" w:rsidRPr="00694983">
        <w:rPr>
          <w:rFonts w:ascii="Times New Roman" w:hAnsi="Times New Roman" w:cs="Times New Roman"/>
          <w:sz w:val="24"/>
          <w:szCs w:val="24"/>
        </w:rPr>
        <w:t>»</w:t>
      </w:r>
      <w:r w:rsidR="00001DD9">
        <w:rPr>
          <w:rFonts w:ascii="Times New Roman" w:hAnsi="Times New Roman" w:cs="Times New Roman"/>
          <w:sz w:val="24"/>
          <w:szCs w:val="24"/>
        </w:rPr>
        <w:t xml:space="preserve"> </w:t>
      </w:r>
      <w:r w:rsidRPr="00826950">
        <w:rPr>
          <w:rFonts w:ascii="Times New Roman" w:hAnsi="Times New Roman" w:cs="Times New Roman"/>
          <w:sz w:val="24"/>
          <w:szCs w:val="24"/>
        </w:rPr>
        <w:t xml:space="preserve"> </w:t>
      </w:r>
      <w:r w:rsidRPr="002C6F16">
        <w:rPr>
          <w:rFonts w:ascii="Times New Roman" w:hAnsi="Times New Roman" w:cs="Times New Roman"/>
          <w:sz w:val="24"/>
          <w:szCs w:val="24"/>
        </w:rPr>
        <w:t xml:space="preserve">вид использования земельного участка </w:t>
      </w:r>
      <w:r w:rsidR="00001DD9">
        <w:rPr>
          <w:rFonts w:ascii="Times New Roman" w:hAnsi="Times New Roman" w:cs="Times New Roman"/>
          <w:sz w:val="24"/>
          <w:szCs w:val="24"/>
        </w:rPr>
        <w:t>«</w:t>
      </w:r>
      <w:r w:rsidR="00E5222F">
        <w:rPr>
          <w:rFonts w:ascii="Times New Roman" w:hAnsi="Times New Roman" w:cs="Times New Roman"/>
          <w:sz w:val="24"/>
        </w:rPr>
        <w:t>магазины</w:t>
      </w:r>
      <w:bookmarkStart w:id="0" w:name="_GoBack"/>
      <w:bookmarkEnd w:id="0"/>
      <w:r w:rsidR="00001DD9">
        <w:rPr>
          <w:rFonts w:ascii="Times New Roman" w:hAnsi="Times New Roman" w:cs="Times New Roman"/>
          <w:sz w:val="24"/>
          <w:szCs w:val="24"/>
        </w:rPr>
        <w:t xml:space="preserve">» </w:t>
      </w:r>
      <w:r w:rsidRPr="002C6F16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CF260E" w:rsidRDefault="00CF260E" w:rsidP="00BB5F6C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91"/>
    <w:rsid w:val="00001DD9"/>
    <w:rsid w:val="0003147F"/>
    <w:rsid w:val="000C4295"/>
    <w:rsid w:val="001010D2"/>
    <w:rsid w:val="00152B0C"/>
    <w:rsid w:val="001748FF"/>
    <w:rsid w:val="00245069"/>
    <w:rsid w:val="002724B3"/>
    <w:rsid w:val="002D04F1"/>
    <w:rsid w:val="00354843"/>
    <w:rsid w:val="003A36D7"/>
    <w:rsid w:val="003F1AF8"/>
    <w:rsid w:val="00436547"/>
    <w:rsid w:val="004E5A89"/>
    <w:rsid w:val="0050121B"/>
    <w:rsid w:val="0064422A"/>
    <w:rsid w:val="00674081"/>
    <w:rsid w:val="006F2774"/>
    <w:rsid w:val="00712E3C"/>
    <w:rsid w:val="0072708B"/>
    <w:rsid w:val="00873C33"/>
    <w:rsid w:val="008E03F6"/>
    <w:rsid w:val="009517B1"/>
    <w:rsid w:val="009B4826"/>
    <w:rsid w:val="00A7696B"/>
    <w:rsid w:val="00A84491"/>
    <w:rsid w:val="00AF41C2"/>
    <w:rsid w:val="00BB5F6C"/>
    <w:rsid w:val="00BC59AE"/>
    <w:rsid w:val="00C4676B"/>
    <w:rsid w:val="00CF260E"/>
    <w:rsid w:val="00D55DB2"/>
    <w:rsid w:val="00E03D2A"/>
    <w:rsid w:val="00E5222F"/>
    <w:rsid w:val="00E75B49"/>
    <w:rsid w:val="00E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</cp:lastModifiedBy>
  <cp:revision>3</cp:revision>
  <cp:lastPrinted>2022-10-21T11:40:00Z</cp:lastPrinted>
  <dcterms:created xsi:type="dcterms:W3CDTF">2024-01-22T14:00:00Z</dcterms:created>
  <dcterms:modified xsi:type="dcterms:W3CDTF">2024-01-22T14:04:00Z</dcterms:modified>
</cp:coreProperties>
</file>